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5AB0" w14:textId="045160CD" w:rsidR="00884754" w:rsidRPr="00A40123" w:rsidRDefault="00884754" w:rsidP="00765B4D">
      <w:pPr>
        <w:spacing w:after="0" w:line="480" w:lineRule="auto"/>
        <w:ind w:left="4248" w:firstLine="708"/>
        <w:jc w:val="right"/>
        <w:rPr>
          <w:rFonts w:asciiTheme="minorHAnsi" w:hAnsiTheme="minorHAnsi" w:cstheme="minorHAnsi"/>
          <w:b/>
        </w:rPr>
      </w:pPr>
      <w:bookmarkStart w:id="0" w:name="_Hlk17790164"/>
      <w:bookmarkStart w:id="1" w:name="_GoBack"/>
      <w:bookmarkEnd w:id="1"/>
      <w:r w:rsidRPr="00A40123">
        <w:rPr>
          <w:rFonts w:asciiTheme="minorHAnsi" w:hAnsiTheme="minorHAnsi" w:cstheme="minorHAnsi"/>
          <w:b/>
        </w:rPr>
        <w:t xml:space="preserve">ACTA NÚMERO: </w:t>
      </w:r>
      <w:r w:rsidR="006D006B" w:rsidRPr="00A40123">
        <w:rPr>
          <w:rFonts w:asciiTheme="minorHAnsi" w:hAnsiTheme="minorHAnsi" w:cstheme="minorHAnsi"/>
          <w:b/>
        </w:rPr>
        <w:t>6</w:t>
      </w:r>
      <w:r w:rsidR="00F6634F">
        <w:rPr>
          <w:rFonts w:asciiTheme="minorHAnsi" w:hAnsiTheme="minorHAnsi" w:cstheme="minorHAnsi"/>
          <w:b/>
        </w:rPr>
        <w:t>9</w:t>
      </w:r>
      <w:r w:rsidRPr="00A40123">
        <w:rPr>
          <w:rFonts w:asciiTheme="minorHAnsi" w:hAnsiTheme="minorHAnsi" w:cstheme="minorHAnsi"/>
          <w:b/>
        </w:rPr>
        <w:t>/2019.</w:t>
      </w:r>
    </w:p>
    <w:p w14:paraId="3EBEF7C4" w14:textId="4FC6B2C8" w:rsidR="00681433" w:rsidRPr="00A40123" w:rsidRDefault="00681433" w:rsidP="00047BA0">
      <w:pPr>
        <w:spacing w:after="0" w:line="480" w:lineRule="auto"/>
        <w:ind w:left="3540" w:firstLine="708"/>
        <w:jc w:val="right"/>
        <w:rPr>
          <w:rFonts w:asciiTheme="minorHAnsi" w:hAnsiTheme="minorHAnsi" w:cstheme="minorHAnsi"/>
          <w:b/>
        </w:rPr>
      </w:pPr>
    </w:p>
    <w:p w14:paraId="3F33EE59" w14:textId="31DBB558" w:rsidR="00884754" w:rsidRPr="00A40123" w:rsidRDefault="00884754" w:rsidP="00047BA0">
      <w:pPr>
        <w:spacing w:line="480" w:lineRule="auto"/>
        <w:jc w:val="both"/>
        <w:rPr>
          <w:rFonts w:asciiTheme="minorHAnsi" w:eastAsia="Batang" w:hAnsiTheme="minorHAnsi" w:cstheme="minorHAnsi"/>
          <w:b/>
        </w:rPr>
      </w:pPr>
      <w:r w:rsidRPr="00A40123">
        <w:rPr>
          <w:rFonts w:asciiTheme="minorHAnsi" w:hAnsiTheme="minorHAnsi" w:cstheme="minorHAnsi"/>
          <w:b/>
        </w:rPr>
        <w:t xml:space="preserve">ACTA DE SESIÓN </w:t>
      </w:r>
      <w:r w:rsidR="00DD1B69">
        <w:rPr>
          <w:rFonts w:asciiTheme="minorHAnsi" w:hAnsiTheme="minorHAnsi" w:cstheme="minorHAnsi"/>
          <w:b/>
        </w:rPr>
        <w:t>EXTRA</w:t>
      </w:r>
      <w:r w:rsidRPr="00A40123">
        <w:rPr>
          <w:rFonts w:asciiTheme="minorHAnsi" w:hAnsiTheme="minorHAnsi" w:cstheme="minorHAnsi"/>
          <w:b/>
        </w:rPr>
        <w:t>ORDINARIA PRIVADA DEL CONSEJO DE LA JUDICATURA DEL ESTADO DE TLAXCALA, QUE SE CELEBRA A LAS</w:t>
      </w:r>
      <w:r w:rsidR="00433E9A">
        <w:rPr>
          <w:rFonts w:asciiTheme="minorHAnsi" w:hAnsiTheme="minorHAnsi" w:cstheme="minorHAnsi"/>
          <w:b/>
        </w:rPr>
        <w:t xml:space="preserve"> TRECE HORAS </w:t>
      </w:r>
      <w:r w:rsidRPr="00A40123">
        <w:rPr>
          <w:rFonts w:asciiTheme="minorHAnsi" w:hAnsiTheme="minorHAnsi" w:cstheme="minorHAnsi"/>
          <w:b/>
        </w:rPr>
        <w:t xml:space="preserve">DEL </w:t>
      </w:r>
      <w:r w:rsidR="00F6634F">
        <w:rPr>
          <w:rFonts w:asciiTheme="minorHAnsi" w:hAnsiTheme="minorHAnsi" w:cstheme="minorHAnsi"/>
          <w:b/>
        </w:rPr>
        <w:t>NUEVE</w:t>
      </w:r>
      <w:r w:rsidR="00467AD9">
        <w:rPr>
          <w:rFonts w:asciiTheme="minorHAnsi" w:hAnsiTheme="minorHAnsi" w:cstheme="minorHAnsi"/>
          <w:b/>
        </w:rPr>
        <w:t xml:space="preserve"> DE DICIEMBRE </w:t>
      </w:r>
      <w:r w:rsidRPr="00A40123">
        <w:rPr>
          <w:rFonts w:asciiTheme="minorHAnsi" w:hAnsiTheme="minorHAnsi" w:cstheme="minorHAnsi"/>
          <w:b/>
        </w:rPr>
        <w:t xml:space="preserve">DEL AÑO DOS MIL DIECINUEVE, </w:t>
      </w:r>
      <w:bookmarkStart w:id="2" w:name="_Hlk505251924"/>
      <w:r w:rsidRPr="00A40123">
        <w:rPr>
          <w:rFonts w:asciiTheme="minorHAnsi" w:eastAsia="Batang" w:hAnsiTheme="minorHAnsi" w:cstheme="minorHAnsi"/>
          <w:b/>
        </w:rPr>
        <w:t xml:space="preserve">EN LA SALA DE JUNTAS DE LA PRESIDENCIA DEL TRIBUNAL SUPERIOR DE JUSTICIA, CON SEDE EN CIUDAD JUDICIAL, APIZACO, TLAXCALA, BAJO EL SIGUIENTE: </w:t>
      </w:r>
    </w:p>
    <w:p w14:paraId="179015A7" w14:textId="77777777" w:rsidR="00782ADA" w:rsidRPr="00782ADA" w:rsidRDefault="00782ADA" w:rsidP="00782ADA">
      <w:pPr>
        <w:spacing w:line="480" w:lineRule="auto"/>
        <w:jc w:val="center"/>
        <w:rPr>
          <w:rFonts w:asciiTheme="minorHAnsi" w:hAnsiTheme="minorHAnsi" w:cstheme="minorHAnsi"/>
          <w:b/>
          <w:bCs/>
        </w:rPr>
      </w:pPr>
      <w:bookmarkStart w:id="3" w:name="_Hlk20391249"/>
      <w:bookmarkStart w:id="4" w:name="_Hlk23857568"/>
      <w:r w:rsidRPr="00782ADA">
        <w:rPr>
          <w:rFonts w:asciiTheme="minorHAnsi" w:hAnsiTheme="minorHAnsi" w:cstheme="minorHAnsi"/>
          <w:b/>
          <w:bCs/>
        </w:rPr>
        <w:t xml:space="preserve">ORDEN DEL DÍA: </w:t>
      </w:r>
    </w:p>
    <w:p w14:paraId="0D9B54EE" w14:textId="7AF01390" w:rsidR="00782ADA" w:rsidRPr="00782ADA" w:rsidRDefault="00782ADA" w:rsidP="00782ADA">
      <w:pPr>
        <w:numPr>
          <w:ilvl w:val="0"/>
          <w:numId w:val="39"/>
        </w:numPr>
        <w:spacing w:after="0" w:line="480" w:lineRule="auto"/>
        <w:jc w:val="both"/>
        <w:rPr>
          <w:rFonts w:asciiTheme="minorHAnsi" w:eastAsia="Batang" w:hAnsiTheme="minorHAnsi" w:cstheme="minorHAnsi"/>
        </w:rPr>
      </w:pPr>
      <w:r w:rsidRPr="00782ADA">
        <w:rPr>
          <w:rFonts w:asciiTheme="minorHAnsi" w:eastAsia="Batang" w:hAnsiTheme="minorHAnsi" w:cstheme="minorHAnsi"/>
        </w:rPr>
        <w:t xml:space="preserve">Verificación del quórum.  </w:t>
      </w:r>
      <w:r>
        <w:rPr>
          <w:rFonts w:asciiTheme="minorHAnsi" w:eastAsia="Batang" w:hAnsiTheme="minorHAnsi" w:cstheme="minorHAnsi"/>
        </w:rPr>
        <w:t>- - - - - - - - - - - - - - - - - - - - - - - - - - - - - - - - - - - - -</w:t>
      </w:r>
    </w:p>
    <w:p w14:paraId="1B15D6DA" w14:textId="142060CB" w:rsidR="00782ADA" w:rsidRPr="00782ADA" w:rsidRDefault="00782ADA" w:rsidP="00782ADA">
      <w:pPr>
        <w:numPr>
          <w:ilvl w:val="0"/>
          <w:numId w:val="39"/>
        </w:numPr>
        <w:spacing w:after="0" w:line="480" w:lineRule="auto"/>
        <w:jc w:val="both"/>
        <w:rPr>
          <w:rFonts w:asciiTheme="minorHAnsi" w:eastAsia="Batang" w:hAnsiTheme="minorHAnsi" w:cstheme="minorHAnsi"/>
          <w:bCs/>
        </w:rPr>
      </w:pPr>
      <w:r w:rsidRPr="00782ADA">
        <w:rPr>
          <w:rFonts w:asciiTheme="minorHAnsi" w:eastAsia="Batang" w:hAnsiTheme="minorHAnsi" w:cstheme="minorHAnsi"/>
        </w:rPr>
        <w:t xml:space="preserve">Cuenta del Secretario Ejecutivo del Consejo de la Judicatura del Estado, con los sobres cerrados que contienen los resultados de los exámenes a que se sometieron los aspirantes </w:t>
      </w:r>
      <w:r w:rsidRPr="00782ADA">
        <w:rPr>
          <w:rFonts w:asciiTheme="minorHAnsi" w:hAnsiTheme="minorHAnsi" w:cstheme="minorHAnsi"/>
          <w:bCs/>
        </w:rPr>
        <w:t xml:space="preserve">al concurso </w:t>
      </w:r>
      <w:r w:rsidRPr="00782ADA">
        <w:rPr>
          <w:rFonts w:asciiTheme="minorHAnsi" w:hAnsiTheme="minorHAnsi" w:cstheme="minorHAnsi"/>
          <w:b/>
          <w:u w:val="single"/>
        </w:rPr>
        <w:t>INTERNO</w:t>
      </w:r>
      <w:r w:rsidRPr="00782ADA">
        <w:rPr>
          <w:rFonts w:asciiTheme="minorHAnsi" w:hAnsiTheme="minorHAnsi" w:cstheme="minorHAnsi"/>
          <w:bCs/>
          <w:u w:val="single"/>
        </w:rPr>
        <w:t xml:space="preserve"> </w:t>
      </w:r>
      <w:r w:rsidRPr="00782ADA">
        <w:rPr>
          <w:rFonts w:asciiTheme="minorHAnsi" w:hAnsiTheme="minorHAnsi" w:cstheme="minorHAnsi"/>
          <w:bCs/>
        </w:rPr>
        <w:t xml:space="preserve">de oposición para la designación de jueces, secretarios de acuerdos, proyectistas, </w:t>
      </w:r>
      <w:proofErr w:type="spellStart"/>
      <w:r w:rsidRPr="00782ADA">
        <w:rPr>
          <w:rFonts w:asciiTheme="minorHAnsi" w:hAnsiTheme="minorHAnsi" w:cstheme="minorHAnsi"/>
          <w:bCs/>
        </w:rPr>
        <w:t>diligenciarios</w:t>
      </w:r>
      <w:proofErr w:type="spellEnd"/>
      <w:r w:rsidRPr="00782ADA">
        <w:rPr>
          <w:rFonts w:asciiTheme="minorHAnsi" w:hAnsiTheme="minorHAnsi" w:cstheme="minorHAnsi"/>
          <w:bCs/>
        </w:rPr>
        <w:t xml:space="preserve"> y oficiales de partes, en materia civil, familiar y mercantil; y, tratándose de materia penal, juez, asistente de sala, de audiencia, de causa, de notificación y de atención al público, en cumplimiento a la base décima quinta de la convocatoria </w:t>
      </w:r>
      <w:r w:rsidR="007852ED">
        <w:rPr>
          <w:rFonts w:asciiTheme="minorHAnsi" w:hAnsiTheme="minorHAnsi" w:cstheme="minorHAnsi"/>
          <w:bCs/>
        </w:rPr>
        <w:t>aprobada</w:t>
      </w:r>
      <w:r w:rsidRPr="00782ADA">
        <w:rPr>
          <w:rFonts w:asciiTheme="minorHAnsi" w:hAnsiTheme="minorHAnsi" w:cstheme="minorHAnsi"/>
          <w:bCs/>
        </w:rPr>
        <w:t xml:space="preserve"> el veintiocho de enero del año en curso, con sus respectivas modificaciones, en seguimiento a los acuerdos </w:t>
      </w:r>
      <w:r w:rsidRPr="00782ADA">
        <w:rPr>
          <w:rFonts w:asciiTheme="minorHAnsi" w:hAnsiTheme="minorHAnsi" w:cstheme="minorHAnsi"/>
          <w:b/>
        </w:rPr>
        <w:t xml:space="preserve">VI/62/2019 y </w:t>
      </w:r>
      <w:r w:rsidRPr="00782ADA">
        <w:rPr>
          <w:rFonts w:asciiTheme="minorHAnsi" w:hAnsiTheme="minorHAnsi" w:cstheme="minorHAnsi"/>
          <w:bCs/>
        </w:rPr>
        <w:t xml:space="preserve"> </w:t>
      </w:r>
      <w:r w:rsidRPr="00782ADA">
        <w:rPr>
          <w:rFonts w:asciiTheme="minorHAnsi" w:hAnsiTheme="minorHAnsi" w:cstheme="minorHAnsi"/>
          <w:b/>
        </w:rPr>
        <w:t>III/68/2019</w:t>
      </w:r>
      <w:r>
        <w:rPr>
          <w:rFonts w:asciiTheme="minorHAnsi" w:hAnsiTheme="minorHAnsi" w:cstheme="minorHAnsi"/>
          <w:b/>
        </w:rPr>
        <w:t>. - - - - - - - - - - - - - - - - - - - - - - - - - - - - - - - - - - - -</w:t>
      </w:r>
    </w:p>
    <w:p w14:paraId="2FE01900" w14:textId="18DEE0C0" w:rsidR="00782ADA" w:rsidRPr="00782ADA" w:rsidRDefault="00782ADA" w:rsidP="00782ADA">
      <w:pPr>
        <w:numPr>
          <w:ilvl w:val="0"/>
          <w:numId w:val="39"/>
        </w:numPr>
        <w:spacing w:after="0" w:line="480" w:lineRule="auto"/>
        <w:jc w:val="both"/>
        <w:rPr>
          <w:rFonts w:asciiTheme="minorHAnsi" w:eastAsia="Batang" w:hAnsiTheme="minorHAnsi" w:cstheme="minorHAnsi"/>
          <w:bCs/>
        </w:rPr>
      </w:pPr>
      <w:r w:rsidRPr="00782ADA">
        <w:rPr>
          <w:rFonts w:asciiTheme="minorHAnsi" w:eastAsia="Batang" w:hAnsiTheme="minorHAnsi" w:cstheme="minorHAnsi"/>
        </w:rPr>
        <w:t xml:space="preserve">Análisis, discusión y determinación en su caso, del oficio número </w:t>
      </w:r>
      <w:r w:rsidR="008A3CDA">
        <w:rPr>
          <w:rFonts w:asciiTheme="minorHAnsi" w:eastAsia="Batang" w:hAnsiTheme="minorHAnsi" w:cstheme="minorHAnsi"/>
        </w:rPr>
        <w:t>IEJ/1922/2019</w:t>
      </w:r>
      <w:r w:rsidRPr="00782ADA">
        <w:rPr>
          <w:rFonts w:asciiTheme="minorHAnsi" w:eastAsia="Batang" w:hAnsiTheme="minorHAnsi" w:cstheme="minorHAnsi"/>
        </w:rPr>
        <w:t xml:space="preserve">, de fecha seis de diciembre del año en curso, signado por la Directora del Instituto de Especialización Judicial del Tribunal Superior de Justicia del Estado, mediante el cual remite los resultados de las evaluaciones a que se sometieron los aspirantes </w:t>
      </w:r>
      <w:r w:rsidRPr="00782ADA">
        <w:rPr>
          <w:rFonts w:asciiTheme="minorHAnsi" w:hAnsiTheme="minorHAnsi" w:cstheme="minorHAnsi"/>
          <w:bCs/>
        </w:rPr>
        <w:t xml:space="preserve">al concurso </w:t>
      </w:r>
      <w:r w:rsidRPr="00782ADA">
        <w:rPr>
          <w:rFonts w:asciiTheme="minorHAnsi" w:hAnsiTheme="minorHAnsi" w:cstheme="minorHAnsi"/>
          <w:b/>
          <w:u w:val="single"/>
        </w:rPr>
        <w:t>ABIERTO</w:t>
      </w:r>
      <w:r w:rsidRPr="00782ADA">
        <w:rPr>
          <w:rFonts w:asciiTheme="minorHAnsi" w:hAnsiTheme="minorHAnsi" w:cstheme="minorHAnsi"/>
          <w:bCs/>
        </w:rPr>
        <w:t xml:space="preserve"> de oposición para la designación de jueces, secretarios de acuerdos, proyectistas, </w:t>
      </w:r>
      <w:proofErr w:type="spellStart"/>
      <w:r w:rsidRPr="00782ADA">
        <w:rPr>
          <w:rFonts w:asciiTheme="minorHAnsi" w:hAnsiTheme="minorHAnsi" w:cstheme="minorHAnsi"/>
          <w:bCs/>
        </w:rPr>
        <w:t>diligenciarios</w:t>
      </w:r>
      <w:proofErr w:type="spellEnd"/>
      <w:r w:rsidRPr="00782ADA">
        <w:rPr>
          <w:rFonts w:asciiTheme="minorHAnsi" w:hAnsiTheme="minorHAnsi" w:cstheme="minorHAnsi"/>
          <w:bCs/>
        </w:rPr>
        <w:t xml:space="preserve"> y oficiales de partes, en materia civil, familiar y mercantil; y, tratándose de materia penal, juez, asistente de sala, de audiencia, de causa, de notificación y de atención al público </w:t>
      </w:r>
      <w:r w:rsidRPr="00782ADA">
        <w:rPr>
          <w:rFonts w:asciiTheme="minorHAnsi" w:eastAsia="Batang" w:hAnsiTheme="minorHAnsi" w:cstheme="minorHAnsi"/>
        </w:rPr>
        <w:t xml:space="preserve">en cumplimiento a la base </w:t>
      </w:r>
      <w:r w:rsidRPr="00782ADA">
        <w:rPr>
          <w:rFonts w:asciiTheme="minorHAnsi" w:eastAsia="Batang" w:hAnsiTheme="minorHAnsi" w:cstheme="minorHAnsi"/>
          <w:bCs/>
        </w:rPr>
        <w:t>décima quinta</w:t>
      </w:r>
      <w:r w:rsidRPr="00782ADA">
        <w:rPr>
          <w:rFonts w:asciiTheme="minorHAnsi" w:eastAsia="Batang" w:hAnsiTheme="minorHAnsi" w:cstheme="minorHAnsi"/>
        </w:rPr>
        <w:t xml:space="preserve"> de la convocatoria de fecha dos de septiembre del año en curso.</w:t>
      </w:r>
      <w:r w:rsidR="00F76FA2">
        <w:rPr>
          <w:rFonts w:asciiTheme="minorHAnsi" w:eastAsia="Batang" w:hAnsiTheme="minorHAnsi" w:cstheme="minorHAnsi"/>
        </w:rPr>
        <w:t xml:space="preserve">- - - - - - - - - - - - - - - - - - - - - - - - - - - - - - - - - - - </w:t>
      </w:r>
    </w:p>
    <w:p w14:paraId="432BEA7E" w14:textId="333A59AE" w:rsidR="00782ADA" w:rsidRPr="00782ADA" w:rsidRDefault="00782ADA" w:rsidP="00782ADA">
      <w:pPr>
        <w:numPr>
          <w:ilvl w:val="0"/>
          <w:numId w:val="39"/>
        </w:numPr>
        <w:spacing w:after="0" w:line="480" w:lineRule="auto"/>
        <w:jc w:val="both"/>
        <w:rPr>
          <w:rFonts w:asciiTheme="minorHAnsi" w:eastAsia="Batang" w:hAnsiTheme="minorHAnsi" w:cstheme="minorHAnsi"/>
          <w:bCs/>
        </w:rPr>
      </w:pPr>
      <w:r w:rsidRPr="00782ADA">
        <w:rPr>
          <w:rFonts w:asciiTheme="minorHAnsi" w:hAnsiTheme="minorHAnsi" w:cstheme="minorHAnsi"/>
          <w:color w:val="000000"/>
        </w:rPr>
        <w:lastRenderedPageBreak/>
        <w:t>Análisis, discusión y determinación en su caso, del oficio número TES/495/2019, de fecha cinco de diciembre del año que transcurre</w:t>
      </w:r>
      <w:r w:rsidR="00D334B1">
        <w:rPr>
          <w:rFonts w:asciiTheme="minorHAnsi" w:hAnsiTheme="minorHAnsi" w:cstheme="minorHAnsi"/>
          <w:color w:val="000000"/>
        </w:rPr>
        <w:t>, signado por el Tesorero del Poder Judicial del Estado</w:t>
      </w:r>
      <w:r w:rsidRPr="00782ADA">
        <w:rPr>
          <w:rFonts w:asciiTheme="minorHAnsi" w:hAnsiTheme="minorHAnsi" w:cstheme="minorHAnsi"/>
          <w:color w:val="000000"/>
        </w:rPr>
        <w:t xml:space="preserve">. </w:t>
      </w:r>
      <w:r>
        <w:rPr>
          <w:rFonts w:asciiTheme="minorHAnsi" w:hAnsiTheme="minorHAnsi" w:cstheme="minorHAnsi"/>
          <w:color w:val="000000"/>
        </w:rPr>
        <w:t>- - - - -</w:t>
      </w:r>
      <w:r w:rsidR="00D334B1">
        <w:rPr>
          <w:rFonts w:asciiTheme="minorHAnsi" w:hAnsiTheme="minorHAnsi" w:cstheme="minorHAnsi"/>
          <w:color w:val="000000"/>
        </w:rPr>
        <w:t xml:space="preserve"> - - - - - - - - - - - </w:t>
      </w:r>
    </w:p>
    <w:bookmarkEnd w:id="3"/>
    <w:p w14:paraId="39767AA1" w14:textId="24C8085F" w:rsidR="003C7E68" w:rsidRPr="00A40123" w:rsidRDefault="003C7E68" w:rsidP="003C7E68">
      <w:pPr>
        <w:pStyle w:val="NormalWeb"/>
        <w:spacing w:before="0" w:beforeAutospacing="0" w:after="0" w:afterAutospacing="0" w:line="480" w:lineRule="auto"/>
        <w:jc w:val="both"/>
        <w:rPr>
          <w:rFonts w:asciiTheme="minorHAnsi" w:hAnsiTheme="minorHAnsi" w:cstheme="minorHAnsi"/>
          <w:sz w:val="22"/>
          <w:szCs w:val="22"/>
        </w:rPr>
      </w:pPr>
      <w:r w:rsidRPr="00A40123">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3C7E68" w:rsidRPr="00A40123" w14:paraId="33FB7732" w14:textId="77777777" w:rsidTr="00CF0F84">
        <w:tc>
          <w:tcPr>
            <w:tcW w:w="6141" w:type="dxa"/>
            <w:hideMark/>
          </w:tcPr>
          <w:p w14:paraId="114B45A9" w14:textId="58773D6E"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Magistrado Mario Antonio de Jesús Jiménez Martínez, </w:t>
            </w:r>
            <w:proofErr w:type="gramStart"/>
            <w:r w:rsidR="00F6634F">
              <w:rPr>
                <w:rFonts w:asciiTheme="minorHAnsi" w:hAnsiTheme="minorHAnsi" w:cstheme="minorHAnsi"/>
              </w:rPr>
              <w:t>P</w:t>
            </w:r>
            <w:r w:rsidR="00F6634F" w:rsidRPr="00A40123">
              <w:rPr>
                <w:rFonts w:asciiTheme="minorHAnsi" w:hAnsiTheme="minorHAnsi" w:cstheme="minorHAnsi"/>
              </w:rPr>
              <w:t>residente</w:t>
            </w:r>
            <w:proofErr w:type="gramEnd"/>
            <w:r w:rsidR="002872EF" w:rsidRPr="00A40123">
              <w:rPr>
                <w:rFonts w:asciiTheme="minorHAnsi" w:hAnsiTheme="minorHAnsi" w:cstheme="minorHAnsi"/>
              </w:rPr>
              <w:t xml:space="preserve"> </w:t>
            </w:r>
            <w:r w:rsidRPr="00A40123">
              <w:rPr>
                <w:rFonts w:asciiTheme="minorHAnsi" w:hAnsiTheme="minorHAnsi" w:cstheme="minorHAnsi"/>
              </w:rPr>
              <w:t xml:space="preserve">del Consejo de la Judicatura del Estado de Tlaxcala. - - - - - - - - - - - </w:t>
            </w:r>
          </w:p>
        </w:tc>
        <w:tc>
          <w:tcPr>
            <w:tcW w:w="1764" w:type="dxa"/>
            <w:hideMark/>
          </w:tcPr>
          <w:p w14:paraId="0FBC2FB3"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417EAE8F"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Presente- - - - - - -</w:t>
            </w:r>
          </w:p>
        </w:tc>
      </w:tr>
      <w:tr w:rsidR="003C7E68" w:rsidRPr="00A40123" w14:paraId="07383E25" w14:textId="77777777" w:rsidTr="00CF0F84">
        <w:tc>
          <w:tcPr>
            <w:tcW w:w="6141" w:type="dxa"/>
            <w:hideMark/>
          </w:tcPr>
          <w:p w14:paraId="51188B6F" w14:textId="1E26F550"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14:paraId="35AA0C19"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579EEEB3" w14:textId="2D75A42A" w:rsidR="003C7E68" w:rsidRPr="00A40123" w:rsidRDefault="0050210B" w:rsidP="00CF0F84">
            <w:pPr>
              <w:spacing w:after="0" w:line="480" w:lineRule="auto"/>
              <w:jc w:val="both"/>
              <w:rPr>
                <w:rFonts w:asciiTheme="minorHAnsi" w:hAnsiTheme="minorHAnsi" w:cstheme="minorHAnsi"/>
              </w:rPr>
            </w:pPr>
            <w:r>
              <w:rPr>
                <w:rFonts w:asciiTheme="minorHAnsi" w:hAnsiTheme="minorHAnsi" w:cstheme="minorHAnsi"/>
              </w:rPr>
              <w:t>Prese</w:t>
            </w:r>
            <w:r w:rsidR="003C7E68" w:rsidRPr="00A40123">
              <w:rPr>
                <w:rFonts w:asciiTheme="minorHAnsi" w:hAnsiTheme="minorHAnsi" w:cstheme="minorHAnsi"/>
              </w:rPr>
              <w:t xml:space="preserve">nte   - - - - - </w:t>
            </w:r>
          </w:p>
        </w:tc>
      </w:tr>
      <w:tr w:rsidR="003C7E68" w:rsidRPr="00A40123" w14:paraId="22A25242" w14:textId="77777777" w:rsidTr="00CF0F84">
        <w:trPr>
          <w:trHeight w:val="968"/>
        </w:trPr>
        <w:tc>
          <w:tcPr>
            <w:tcW w:w="6141" w:type="dxa"/>
            <w:hideMark/>
          </w:tcPr>
          <w:p w14:paraId="13B4C140" w14:textId="53595CC1"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14:paraId="18666362"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2AFF63BF"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Presente- - - - - - </w:t>
            </w:r>
          </w:p>
        </w:tc>
      </w:tr>
      <w:tr w:rsidR="003C7E68" w:rsidRPr="00A40123" w14:paraId="7B08C073" w14:textId="77777777" w:rsidTr="00CF0F84">
        <w:tc>
          <w:tcPr>
            <w:tcW w:w="6141" w:type="dxa"/>
          </w:tcPr>
          <w:p w14:paraId="483A6679" w14:textId="24B8B26E"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Licenciado Álvaro García Moreno, integrante del Consejo de la Judicatura del Estado de Tlaxcala.  - - - - - - - - - - - - - - - - - - - - - - - - </w:t>
            </w:r>
          </w:p>
        </w:tc>
        <w:tc>
          <w:tcPr>
            <w:tcW w:w="1764" w:type="dxa"/>
          </w:tcPr>
          <w:p w14:paraId="037A0827"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7B976BA0" w14:textId="2308DD4D" w:rsidR="003C7E68" w:rsidRPr="00A40123" w:rsidRDefault="006040CF" w:rsidP="00CF0F84">
            <w:pPr>
              <w:spacing w:after="0" w:line="480" w:lineRule="auto"/>
              <w:jc w:val="both"/>
              <w:rPr>
                <w:rFonts w:asciiTheme="minorHAnsi" w:hAnsiTheme="minorHAnsi" w:cstheme="minorHAnsi"/>
              </w:rPr>
            </w:pPr>
            <w:r>
              <w:rPr>
                <w:rFonts w:asciiTheme="minorHAnsi" w:hAnsiTheme="minorHAnsi" w:cstheme="minorHAnsi"/>
              </w:rPr>
              <w:t>Presente</w:t>
            </w:r>
            <w:r w:rsidR="003C7E68" w:rsidRPr="00A40123">
              <w:rPr>
                <w:rFonts w:asciiTheme="minorHAnsi" w:hAnsiTheme="minorHAnsi" w:cstheme="minorHAnsi"/>
              </w:rPr>
              <w:t xml:space="preserve"> - - - - - - </w:t>
            </w:r>
          </w:p>
        </w:tc>
      </w:tr>
      <w:tr w:rsidR="003C7E68" w:rsidRPr="00A40123" w14:paraId="5EB060AF" w14:textId="77777777" w:rsidTr="00CF0F84">
        <w:tc>
          <w:tcPr>
            <w:tcW w:w="6141" w:type="dxa"/>
            <w:hideMark/>
          </w:tcPr>
          <w:p w14:paraId="19CBE834"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Doctora Mildred </w:t>
            </w:r>
            <w:proofErr w:type="spellStart"/>
            <w:r w:rsidRPr="00A40123">
              <w:rPr>
                <w:rFonts w:asciiTheme="minorHAnsi" w:hAnsiTheme="minorHAnsi" w:cstheme="minorHAnsi"/>
              </w:rPr>
              <w:t>Murbartián</w:t>
            </w:r>
            <w:proofErr w:type="spellEnd"/>
            <w:r w:rsidRPr="00A40123">
              <w:rPr>
                <w:rFonts w:asciiTheme="minorHAnsi" w:hAnsiTheme="minorHAnsi" w:cstheme="minorHAnsi"/>
              </w:rPr>
              <w:t xml:space="preserve"> Aguilar, integrante del Consejo de la Judicatura del Estado de Tlaxcala. - - - - - - - - - - - - - - - - - - - - - -      </w:t>
            </w:r>
          </w:p>
        </w:tc>
        <w:tc>
          <w:tcPr>
            <w:tcW w:w="1764" w:type="dxa"/>
            <w:hideMark/>
          </w:tcPr>
          <w:p w14:paraId="3E97C013" w14:textId="50D8ED19"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r w:rsidR="0050210B">
              <w:rPr>
                <w:rFonts w:asciiTheme="minorHAnsi" w:hAnsiTheme="minorHAnsi" w:cstheme="minorHAnsi"/>
              </w:rPr>
              <w:t>Pre</w:t>
            </w:r>
            <w:r w:rsidRPr="00A40123">
              <w:rPr>
                <w:rFonts w:asciiTheme="minorHAnsi" w:hAnsiTheme="minorHAnsi" w:cstheme="minorHAnsi"/>
              </w:rPr>
              <w:t xml:space="preserve">sente - - - - - - </w:t>
            </w:r>
          </w:p>
        </w:tc>
      </w:tr>
    </w:tbl>
    <w:p w14:paraId="21FE78C6" w14:textId="77777777" w:rsidR="009939C2" w:rsidRDefault="009939C2" w:rsidP="008E55ED">
      <w:pPr>
        <w:spacing w:after="0" w:line="480" w:lineRule="auto"/>
        <w:jc w:val="both"/>
        <w:rPr>
          <w:rFonts w:asciiTheme="minorHAnsi" w:hAnsiTheme="minorHAnsi" w:cstheme="minorHAnsi"/>
          <w:b/>
          <w:bCs/>
        </w:rPr>
      </w:pPr>
      <w:bookmarkStart w:id="5" w:name="_Hlk9952917"/>
      <w:bookmarkEnd w:id="0"/>
      <w:bookmarkEnd w:id="2"/>
      <w:bookmarkEnd w:id="4"/>
    </w:p>
    <w:p w14:paraId="16FA343B" w14:textId="3D347F25" w:rsidR="00884754" w:rsidRPr="00FD6619" w:rsidRDefault="00884754" w:rsidP="008E55ED">
      <w:pPr>
        <w:spacing w:after="0" w:line="480" w:lineRule="auto"/>
        <w:jc w:val="both"/>
        <w:rPr>
          <w:rFonts w:asciiTheme="minorHAnsi" w:hAnsiTheme="minorHAnsi" w:cstheme="minorHAnsi"/>
          <w:b/>
          <w:bCs/>
        </w:rPr>
      </w:pPr>
      <w:r w:rsidRPr="00FD6619">
        <w:rPr>
          <w:rFonts w:asciiTheme="minorHAnsi" w:hAnsiTheme="minorHAnsi" w:cstheme="minorHAnsi"/>
          <w:b/>
          <w:bCs/>
        </w:rPr>
        <w:t xml:space="preserve">DECLARATORIA DE QUÓRUM. </w:t>
      </w:r>
    </w:p>
    <w:p w14:paraId="17B27235" w14:textId="1C12E8E2" w:rsidR="00BE45CD" w:rsidRPr="00FD6619" w:rsidRDefault="00884754" w:rsidP="008E55ED">
      <w:pPr>
        <w:spacing w:line="480" w:lineRule="auto"/>
        <w:jc w:val="both"/>
      </w:pPr>
      <w:r w:rsidRPr="00FD6619">
        <w:rPr>
          <w:b/>
          <w:bCs/>
        </w:rPr>
        <w:t>En uso de la palabra, el Secretario Ejecutivo dijo</w:t>
      </w:r>
      <w:r w:rsidRPr="00FD6619">
        <w:t xml:space="preserve">: </w:t>
      </w:r>
      <w:proofErr w:type="gramStart"/>
      <w:r w:rsidRPr="00FD6619">
        <w:t>Presidente</w:t>
      </w:r>
      <w:proofErr w:type="gramEnd"/>
      <w:r w:rsidRPr="00FD6619">
        <w:t>, le informo que existe quórum legal para sesionar el día de hoy por encontrarse presentes</w:t>
      </w:r>
      <w:r w:rsidR="009C0BD4" w:rsidRPr="00FD6619">
        <w:t xml:space="preserve"> </w:t>
      </w:r>
      <w:r w:rsidR="00D50FD5" w:rsidRPr="00FD6619">
        <w:t xml:space="preserve">los </w:t>
      </w:r>
      <w:r w:rsidRPr="00FD6619">
        <w:t>cin</w:t>
      </w:r>
      <w:r w:rsidR="00D87921" w:rsidRPr="00FD6619">
        <w:t>co in</w:t>
      </w:r>
      <w:r w:rsidRPr="00FD6619">
        <w:t xml:space="preserve">tegrantes de este Consejo; lo anterior, en términos del artículo 67, segundo párrafo, de la Ley Orgánica del Poder Judicial del Estado. </w:t>
      </w:r>
      <w:r w:rsidRPr="00FD6619">
        <w:rPr>
          <w:b/>
          <w:bCs/>
        </w:rPr>
        <w:t>En uso de la palabra, el Magistrado Presidente dijo</w:t>
      </w:r>
      <w:r w:rsidRPr="00FD6619">
        <w:t xml:space="preserve">: una vez escuchado el informe del Secretario Ejecutivo y en razón de que existe quórum legal, declaro abierta la presente sesión para que todos los acuerdos que se dicten, tengan la validez que en derecho les corresponde. </w:t>
      </w:r>
      <w:bookmarkStart w:id="6" w:name="_Hlk20379638"/>
      <w:bookmarkEnd w:id="5"/>
      <w:r w:rsidR="00F6634F" w:rsidRPr="00FD6619">
        <w:t xml:space="preserve">- - - - - - - - - - - - - - - </w:t>
      </w:r>
    </w:p>
    <w:p w14:paraId="20B5B714" w14:textId="5D67DF72" w:rsidR="004431BA" w:rsidRDefault="000E53EC" w:rsidP="00382EDA">
      <w:pPr>
        <w:spacing w:after="0" w:line="480" w:lineRule="auto"/>
        <w:ind w:firstLine="708"/>
        <w:jc w:val="both"/>
        <w:rPr>
          <w:rFonts w:asciiTheme="minorHAnsi" w:hAnsiTheme="minorHAnsi" w:cstheme="minorHAnsi"/>
          <w:b/>
          <w:bCs/>
          <w:color w:val="000000"/>
        </w:rPr>
      </w:pPr>
      <w:r w:rsidRPr="00ED555C">
        <w:rPr>
          <w:rFonts w:asciiTheme="minorHAnsi" w:hAnsiTheme="minorHAnsi" w:cstheme="minorHAnsi"/>
          <w:b/>
        </w:rPr>
        <w:t>ACUERDO II/</w:t>
      </w:r>
      <w:r w:rsidR="006D006B" w:rsidRPr="00ED555C">
        <w:rPr>
          <w:rFonts w:asciiTheme="minorHAnsi" w:hAnsiTheme="minorHAnsi" w:cstheme="minorHAnsi"/>
          <w:b/>
        </w:rPr>
        <w:t>6</w:t>
      </w:r>
      <w:r w:rsidR="00382EDA">
        <w:rPr>
          <w:rFonts w:asciiTheme="minorHAnsi" w:hAnsiTheme="minorHAnsi" w:cstheme="minorHAnsi"/>
          <w:b/>
        </w:rPr>
        <w:t>9</w:t>
      </w:r>
      <w:r w:rsidRPr="00ED555C">
        <w:rPr>
          <w:rFonts w:asciiTheme="minorHAnsi" w:hAnsiTheme="minorHAnsi" w:cstheme="minorHAnsi"/>
          <w:b/>
        </w:rPr>
        <w:t>/2019.</w:t>
      </w:r>
      <w:r w:rsidR="00047BA0" w:rsidRPr="00ED555C">
        <w:rPr>
          <w:rFonts w:asciiTheme="minorHAnsi" w:hAnsiTheme="minorHAnsi" w:cstheme="minorHAnsi"/>
          <w:b/>
        </w:rPr>
        <w:t xml:space="preserve"> </w:t>
      </w:r>
      <w:r w:rsidR="00782ADA" w:rsidRPr="0050210B">
        <w:rPr>
          <w:rFonts w:asciiTheme="minorHAnsi" w:eastAsia="Batang" w:hAnsiTheme="minorHAnsi" w:cstheme="minorHAnsi"/>
          <w:b/>
          <w:bCs/>
        </w:rPr>
        <w:t xml:space="preserve">Cuenta del Secretario Ejecutivo del Consejo de la Judicatura del Estado, con los sobres cerrados que contienen los resultados de los exámenes a que se sometieron los aspirantes </w:t>
      </w:r>
      <w:r w:rsidR="00782ADA" w:rsidRPr="0050210B">
        <w:rPr>
          <w:rFonts w:asciiTheme="minorHAnsi" w:hAnsiTheme="minorHAnsi" w:cstheme="minorHAnsi"/>
          <w:b/>
          <w:bCs/>
        </w:rPr>
        <w:t xml:space="preserve">al concurso </w:t>
      </w:r>
      <w:r w:rsidR="00782ADA" w:rsidRPr="0050210B">
        <w:rPr>
          <w:rFonts w:asciiTheme="minorHAnsi" w:hAnsiTheme="minorHAnsi" w:cstheme="minorHAnsi"/>
          <w:b/>
          <w:bCs/>
          <w:u w:val="single"/>
        </w:rPr>
        <w:t xml:space="preserve">INTERNO </w:t>
      </w:r>
      <w:r w:rsidR="00782ADA" w:rsidRPr="0050210B">
        <w:rPr>
          <w:rFonts w:asciiTheme="minorHAnsi" w:hAnsiTheme="minorHAnsi" w:cstheme="minorHAnsi"/>
          <w:b/>
          <w:bCs/>
        </w:rPr>
        <w:t xml:space="preserve">de oposición para la designación de jueces, secretarios de acuerdos, proyectistas, </w:t>
      </w:r>
      <w:proofErr w:type="spellStart"/>
      <w:r w:rsidR="00782ADA" w:rsidRPr="0050210B">
        <w:rPr>
          <w:rFonts w:asciiTheme="minorHAnsi" w:hAnsiTheme="minorHAnsi" w:cstheme="minorHAnsi"/>
          <w:b/>
          <w:bCs/>
        </w:rPr>
        <w:t>diligenciarios</w:t>
      </w:r>
      <w:proofErr w:type="spellEnd"/>
      <w:r w:rsidR="00782ADA" w:rsidRPr="0050210B">
        <w:rPr>
          <w:rFonts w:asciiTheme="minorHAnsi" w:hAnsiTheme="minorHAnsi" w:cstheme="minorHAnsi"/>
          <w:b/>
          <w:bCs/>
        </w:rPr>
        <w:t xml:space="preserve"> y oficiales de partes, en materia civil, familiar y mercantil; y, tratándose de materia penal, juez, asistente de sala, de audiencia, de causa, de notificación y de atención al público, en cumplimiento a la base  décima quinta de la convocatoria  </w:t>
      </w:r>
      <w:r w:rsidR="007852ED">
        <w:rPr>
          <w:rFonts w:asciiTheme="minorHAnsi" w:hAnsiTheme="minorHAnsi" w:cstheme="minorHAnsi"/>
          <w:b/>
          <w:bCs/>
        </w:rPr>
        <w:t>aprobada</w:t>
      </w:r>
      <w:r w:rsidR="00782ADA" w:rsidRPr="0050210B">
        <w:rPr>
          <w:rFonts w:asciiTheme="minorHAnsi" w:hAnsiTheme="minorHAnsi" w:cstheme="minorHAnsi"/>
          <w:b/>
          <w:bCs/>
        </w:rPr>
        <w:t xml:space="preserve"> el veintiocho de enero del año en curso, con sus respectivas modificaciones, en seguimiento a los acuerdos </w:t>
      </w:r>
      <w:r w:rsidR="00782ADA" w:rsidRPr="00782ADA">
        <w:rPr>
          <w:rFonts w:asciiTheme="minorHAnsi" w:hAnsiTheme="minorHAnsi" w:cstheme="minorHAnsi"/>
          <w:b/>
        </w:rPr>
        <w:t xml:space="preserve">VI/62/2019 y </w:t>
      </w:r>
      <w:r w:rsidR="00782ADA" w:rsidRPr="00782ADA">
        <w:rPr>
          <w:rFonts w:asciiTheme="minorHAnsi" w:hAnsiTheme="minorHAnsi" w:cstheme="minorHAnsi"/>
          <w:bCs/>
        </w:rPr>
        <w:t xml:space="preserve"> </w:t>
      </w:r>
      <w:r w:rsidR="00782ADA" w:rsidRPr="00782ADA">
        <w:rPr>
          <w:rFonts w:asciiTheme="minorHAnsi" w:hAnsiTheme="minorHAnsi" w:cstheme="minorHAnsi"/>
          <w:b/>
        </w:rPr>
        <w:t>III/68/2019</w:t>
      </w:r>
      <w:r w:rsidR="00782ADA">
        <w:rPr>
          <w:rFonts w:asciiTheme="minorHAnsi" w:hAnsiTheme="minorHAnsi" w:cstheme="minorHAnsi"/>
          <w:b/>
        </w:rPr>
        <w:t xml:space="preserve">. - - - - - - - - - - - - - - - - - - - - - - - - </w:t>
      </w:r>
    </w:p>
    <w:p w14:paraId="5AD99D8E" w14:textId="44669CB7" w:rsidR="004513B9" w:rsidRPr="004513B9" w:rsidRDefault="00782ADA" w:rsidP="00101170">
      <w:pPr>
        <w:spacing w:after="0" w:line="480" w:lineRule="auto"/>
        <w:jc w:val="both"/>
        <w:rPr>
          <w:rFonts w:asciiTheme="minorHAnsi" w:hAnsiTheme="minorHAnsi" w:cstheme="minorHAnsi"/>
          <w:bCs/>
          <w:i/>
          <w:iCs/>
        </w:rPr>
      </w:pPr>
      <w:r w:rsidRPr="00FD6619">
        <w:rPr>
          <w:rFonts w:eastAsia="Batang" w:cs="Calibri"/>
          <w:i/>
          <w:iCs/>
        </w:rPr>
        <w:lastRenderedPageBreak/>
        <w:t>Dada cuenta</w:t>
      </w:r>
      <w:r w:rsidRPr="00FD6619">
        <w:rPr>
          <w:rFonts w:eastAsia="Batang" w:cs="Calibri"/>
          <w:b/>
          <w:i/>
          <w:iCs/>
        </w:rPr>
        <w:t xml:space="preserve"> </w:t>
      </w:r>
      <w:r w:rsidRPr="00FD6619">
        <w:rPr>
          <w:rFonts w:eastAsia="Batang" w:cs="Calibri"/>
          <w:i/>
          <w:iCs/>
        </w:rPr>
        <w:t xml:space="preserve">con los sobres cerrados que contienen los resultados de los exámenes a que se sometieron los </w:t>
      </w:r>
      <w:r w:rsidRPr="00FD6619">
        <w:rPr>
          <w:rFonts w:asciiTheme="minorHAnsi" w:eastAsia="Batang" w:hAnsiTheme="minorHAnsi" w:cstheme="minorHAnsi"/>
          <w:i/>
          <w:iCs/>
        </w:rPr>
        <w:t xml:space="preserve">aspirantes </w:t>
      </w:r>
      <w:r w:rsidRPr="00FD6619">
        <w:rPr>
          <w:rFonts w:asciiTheme="minorHAnsi" w:hAnsiTheme="minorHAnsi" w:cstheme="minorHAnsi"/>
          <w:bCs/>
          <w:i/>
          <w:iCs/>
        </w:rPr>
        <w:t xml:space="preserve">al concurso </w:t>
      </w:r>
      <w:r w:rsidRPr="00FD6619">
        <w:rPr>
          <w:rFonts w:asciiTheme="minorHAnsi" w:hAnsiTheme="minorHAnsi" w:cstheme="minorHAnsi"/>
          <w:b/>
          <w:i/>
          <w:iCs/>
          <w:u w:val="single"/>
        </w:rPr>
        <w:t>INTERNO</w:t>
      </w:r>
      <w:r w:rsidRPr="00FD6619">
        <w:rPr>
          <w:rFonts w:asciiTheme="minorHAnsi" w:hAnsiTheme="minorHAnsi" w:cstheme="minorHAnsi"/>
          <w:bCs/>
          <w:i/>
          <w:iCs/>
          <w:u w:val="single"/>
        </w:rPr>
        <w:t xml:space="preserve"> </w:t>
      </w:r>
      <w:r w:rsidRPr="00FD6619">
        <w:rPr>
          <w:rFonts w:asciiTheme="minorHAnsi" w:hAnsiTheme="minorHAnsi" w:cstheme="minorHAnsi"/>
          <w:bCs/>
          <w:i/>
          <w:iCs/>
        </w:rPr>
        <w:t xml:space="preserve">de oposición para la designación de jueces, secretarios de acuerdos, proyectistas, </w:t>
      </w:r>
      <w:proofErr w:type="spellStart"/>
      <w:r w:rsidRPr="00FD6619">
        <w:rPr>
          <w:rFonts w:asciiTheme="minorHAnsi" w:hAnsiTheme="minorHAnsi" w:cstheme="minorHAnsi"/>
          <w:bCs/>
          <w:i/>
          <w:iCs/>
        </w:rPr>
        <w:t>diligenciarios</w:t>
      </w:r>
      <w:proofErr w:type="spellEnd"/>
      <w:r w:rsidRPr="00FD6619">
        <w:rPr>
          <w:rFonts w:asciiTheme="minorHAnsi" w:hAnsiTheme="minorHAnsi" w:cstheme="minorHAnsi"/>
          <w:bCs/>
          <w:i/>
          <w:iCs/>
        </w:rPr>
        <w:t xml:space="preserve"> y oficiales de partes, en materia civil, familiar y mercantil; y, tratándose de materia penal, juez, asistente de sala, de audiencia, de causa, de notificación y de atención al público, en cumplimiento a la base </w:t>
      </w:r>
      <w:r w:rsidR="0050210B" w:rsidRPr="00FD6619">
        <w:rPr>
          <w:rFonts w:asciiTheme="minorHAnsi" w:hAnsiTheme="minorHAnsi" w:cstheme="minorHAnsi"/>
          <w:bCs/>
          <w:i/>
          <w:iCs/>
        </w:rPr>
        <w:t>D</w:t>
      </w:r>
      <w:r w:rsidRPr="00FD6619">
        <w:rPr>
          <w:rFonts w:asciiTheme="minorHAnsi" w:hAnsiTheme="minorHAnsi" w:cstheme="minorHAnsi"/>
          <w:bCs/>
          <w:i/>
          <w:iCs/>
        </w:rPr>
        <w:t xml:space="preserve">écima </w:t>
      </w:r>
      <w:r w:rsidR="0050210B" w:rsidRPr="00FD6619">
        <w:rPr>
          <w:rFonts w:asciiTheme="minorHAnsi" w:hAnsiTheme="minorHAnsi" w:cstheme="minorHAnsi"/>
          <w:bCs/>
          <w:i/>
          <w:iCs/>
        </w:rPr>
        <w:t>Q</w:t>
      </w:r>
      <w:r w:rsidRPr="00FD6619">
        <w:rPr>
          <w:rFonts w:asciiTheme="minorHAnsi" w:hAnsiTheme="minorHAnsi" w:cstheme="minorHAnsi"/>
          <w:bCs/>
          <w:i/>
          <w:iCs/>
        </w:rPr>
        <w:t xml:space="preserve">uinta de la convocatoria </w:t>
      </w:r>
      <w:r w:rsidR="007852ED">
        <w:rPr>
          <w:rFonts w:asciiTheme="minorHAnsi" w:hAnsiTheme="minorHAnsi" w:cstheme="minorHAnsi"/>
          <w:bCs/>
          <w:i/>
          <w:iCs/>
        </w:rPr>
        <w:t>aprobada</w:t>
      </w:r>
      <w:r w:rsidRPr="00FD6619">
        <w:rPr>
          <w:rFonts w:asciiTheme="minorHAnsi" w:hAnsiTheme="minorHAnsi" w:cstheme="minorHAnsi"/>
          <w:bCs/>
          <w:i/>
          <w:iCs/>
        </w:rPr>
        <w:t xml:space="preserve"> el veintiocho de enero del año en curso, con sus respectivas modificaciones, en seguimiento a los acuerdos </w:t>
      </w:r>
      <w:r w:rsidRPr="00FD6619">
        <w:rPr>
          <w:rFonts w:asciiTheme="minorHAnsi" w:hAnsiTheme="minorHAnsi" w:cstheme="minorHAnsi"/>
          <w:b/>
          <w:i/>
          <w:iCs/>
        </w:rPr>
        <w:t xml:space="preserve">VI/62/2019 </w:t>
      </w:r>
      <w:r w:rsidRPr="00FD6619">
        <w:rPr>
          <w:rFonts w:asciiTheme="minorHAnsi" w:hAnsiTheme="minorHAnsi" w:cstheme="minorHAnsi"/>
          <w:bCs/>
          <w:i/>
          <w:iCs/>
        </w:rPr>
        <w:t>y</w:t>
      </w:r>
      <w:r w:rsidRPr="00FD6619">
        <w:rPr>
          <w:rFonts w:asciiTheme="minorHAnsi" w:hAnsiTheme="minorHAnsi" w:cstheme="minorHAnsi"/>
          <w:b/>
          <w:i/>
          <w:iCs/>
        </w:rPr>
        <w:t xml:space="preserve"> III/68/2019</w:t>
      </w:r>
      <w:r w:rsidR="003671F1">
        <w:rPr>
          <w:rFonts w:asciiTheme="minorHAnsi" w:hAnsiTheme="minorHAnsi" w:cstheme="minorHAnsi"/>
          <w:b/>
          <w:i/>
          <w:iCs/>
        </w:rPr>
        <w:t>.</w:t>
      </w:r>
      <w:r w:rsidR="004513B9">
        <w:rPr>
          <w:rFonts w:asciiTheme="minorHAnsi" w:hAnsiTheme="minorHAnsi" w:cstheme="minorHAnsi"/>
          <w:b/>
          <w:i/>
          <w:iCs/>
        </w:rPr>
        <w:t xml:space="preserve"> </w:t>
      </w:r>
      <w:r w:rsidR="004513B9">
        <w:rPr>
          <w:rFonts w:asciiTheme="minorHAnsi" w:hAnsiTheme="minorHAnsi" w:cstheme="minorHAnsi"/>
          <w:bCs/>
          <w:i/>
          <w:iCs/>
        </w:rPr>
        <w:t xml:space="preserve">- - - - - - - - - - - - - - - - - - - - - - - - - - - - - - - - - - - - - - - - - - - - - - - - - - - - - - - - </w:t>
      </w:r>
    </w:p>
    <w:p w14:paraId="12550380" w14:textId="14F6C7B7" w:rsidR="0050210B" w:rsidRPr="00FD6619" w:rsidRDefault="003671F1" w:rsidP="00101170">
      <w:pPr>
        <w:spacing w:after="0" w:line="480" w:lineRule="auto"/>
        <w:jc w:val="both"/>
        <w:rPr>
          <w:rFonts w:eastAsia="Batang" w:cs="Calibri"/>
          <w:bCs/>
          <w:i/>
          <w:iCs/>
        </w:rPr>
      </w:pPr>
      <w:r>
        <w:rPr>
          <w:rFonts w:eastAsia="Batang" w:cs="Calibri"/>
          <w:i/>
          <w:iCs/>
        </w:rPr>
        <w:t>Asimismo,</w:t>
      </w:r>
      <w:r w:rsidR="00782ADA" w:rsidRPr="00FD6619">
        <w:rPr>
          <w:rFonts w:eastAsia="Batang" w:cs="Calibri"/>
          <w:i/>
          <w:iCs/>
        </w:rPr>
        <w:t xml:space="preserve"> se tiene por presente a la empresa </w:t>
      </w:r>
      <w:r w:rsidR="009A7385" w:rsidRPr="00FD6619">
        <w:rPr>
          <w:rFonts w:eastAsia="Batang" w:cs="Calibri"/>
          <w:i/>
          <w:iCs/>
        </w:rPr>
        <w:t>RENOVE</w:t>
      </w:r>
      <w:r w:rsidR="00782ADA" w:rsidRPr="00FD6619">
        <w:rPr>
          <w:rFonts w:eastAsia="Batang" w:cs="Calibri"/>
          <w:i/>
          <w:iCs/>
        </w:rPr>
        <w:t xml:space="preserve"> con el escrito de fecha seis de </w:t>
      </w:r>
      <w:r w:rsidR="009A7385" w:rsidRPr="00FD6619">
        <w:rPr>
          <w:rFonts w:eastAsia="Batang" w:cs="Calibri"/>
          <w:i/>
          <w:iCs/>
        </w:rPr>
        <w:t>mayo</w:t>
      </w:r>
      <w:r w:rsidR="00782ADA" w:rsidRPr="00FD6619">
        <w:rPr>
          <w:rFonts w:eastAsia="Batang" w:cs="Calibri"/>
          <w:i/>
          <w:iCs/>
        </w:rPr>
        <w:t xml:space="preserve"> del año en curso, mediante el cual realiza la entrega de los resultados de la evaluación de inteligencia emocional y psicométrico</w:t>
      </w:r>
      <w:r w:rsidR="00101170">
        <w:rPr>
          <w:rFonts w:eastAsia="Batang" w:cs="Calibri"/>
          <w:i/>
          <w:iCs/>
        </w:rPr>
        <w:t xml:space="preserve">, </w:t>
      </w:r>
      <w:r w:rsidR="004513B9">
        <w:rPr>
          <w:rFonts w:eastAsia="Batang" w:cs="Calibri"/>
          <w:i/>
          <w:iCs/>
        </w:rPr>
        <w:t xml:space="preserve">escrito </w:t>
      </w:r>
      <w:r w:rsidR="00782ADA" w:rsidRPr="00FD6619">
        <w:rPr>
          <w:rFonts w:eastAsia="Batang" w:cs="Calibri"/>
          <w:bCs/>
          <w:i/>
          <w:iCs/>
        </w:rPr>
        <w:t xml:space="preserve">del que se toma debido conocimiento y que </w:t>
      </w:r>
      <w:r w:rsidR="0050210B" w:rsidRPr="00FD6619">
        <w:rPr>
          <w:rFonts w:eastAsia="Batang" w:cs="Calibri"/>
          <w:bCs/>
          <w:i/>
          <w:iCs/>
        </w:rPr>
        <w:t xml:space="preserve">en copia fotostática certificada </w:t>
      </w:r>
      <w:r w:rsidR="00782ADA" w:rsidRPr="00FD6619">
        <w:rPr>
          <w:rFonts w:eastAsia="Batang" w:cs="Calibri"/>
          <w:bCs/>
          <w:i/>
          <w:iCs/>
        </w:rPr>
        <w:t xml:space="preserve">se agrega al apéndice de esta acta. </w:t>
      </w:r>
    </w:p>
    <w:p w14:paraId="69E19FA4" w14:textId="38008FA1" w:rsidR="007C06B9" w:rsidRDefault="003671F1" w:rsidP="004513B9">
      <w:pPr>
        <w:spacing w:line="480" w:lineRule="auto"/>
        <w:contextualSpacing/>
        <w:jc w:val="both"/>
        <w:rPr>
          <w:rFonts w:eastAsia="Batang" w:cs="Calibri"/>
        </w:rPr>
      </w:pPr>
      <w:r>
        <w:rPr>
          <w:rFonts w:eastAsia="Batang" w:cs="Calibri"/>
          <w:i/>
          <w:iCs/>
        </w:rPr>
        <w:t>Por otra parte</w:t>
      </w:r>
      <w:r w:rsidR="00782ADA" w:rsidRPr="00FD6619">
        <w:rPr>
          <w:rFonts w:eastAsia="Batang" w:cs="Calibri"/>
          <w:i/>
          <w:iCs/>
        </w:rPr>
        <w:t>,</w:t>
      </w:r>
      <w:r w:rsidR="00782ADA" w:rsidRPr="00FD6619">
        <w:rPr>
          <w:rFonts w:eastAsia="Batang" w:cs="Calibri"/>
          <w:bCs/>
          <w:i/>
          <w:iCs/>
        </w:rPr>
        <w:t xml:space="preserve"> se tiene por presente al sínodo designado por este Cuerpo Colegiado, entregando los resultados respecto del examen público de oposición practicado a los </w:t>
      </w:r>
      <w:r w:rsidR="00782ADA" w:rsidRPr="00544C3E">
        <w:rPr>
          <w:rFonts w:eastAsia="Batang" w:cs="Calibri"/>
          <w:bCs/>
          <w:i/>
          <w:iCs/>
        </w:rPr>
        <w:t xml:space="preserve">aspirantes, a través de </w:t>
      </w:r>
      <w:r w:rsidR="004513B9" w:rsidRPr="00544C3E">
        <w:rPr>
          <w:rFonts w:eastAsia="Batang" w:cs="Calibri"/>
          <w:bCs/>
          <w:i/>
          <w:iCs/>
        </w:rPr>
        <w:t xml:space="preserve">las </w:t>
      </w:r>
      <w:r w:rsidR="00782ADA" w:rsidRPr="00544C3E">
        <w:rPr>
          <w:rFonts w:eastAsia="Batang" w:cs="Calibri"/>
          <w:bCs/>
          <w:i/>
          <w:iCs/>
        </w:rPr>
        <w:t>actas con relación a las diferentes fases llevadas a cabo: “ACTA DE EVALUACIÓN PRÁCTICA”, “ACTA DE EVALUACIÓN ESCRITA”, “ACTA DE EVALUACIÓN ORAL”, registrando en dichas actas de acuerdo al número de folio de los aspirantes, la calificación que les correspondió en cada fase,</w:t>
      </w:r>
      <w:r w:rsidR="00544C3E" w:rsidRPr="00544C3E">
        <w:rPr>
          <w:rFonts w:eastAsia="Batang" w:cs="Calibri"/>
          <w:bCs/>
          <w:i/>
          <w:iCs/>
        </w:rPr>
        <w:t xml:space="preserve"> mism</w:t>
      </w:r>
      <w:r w:rsidR="00544C3E">
        <w:rPr>
          <w:rFonts w:eastAsia="Batang" w:cs="Calibri"/>
          <w:bCs/>
          <w:i/>
          <w:iCs/>
        </w:rPr>
        <w:t>a</w:t>
      </w:r>
      <w:r w:rsidR="00544C3E" w:rsidRPr="00544C3E">
        <w:rPr>
          <w:rFonts w:eastAsia="Batang" w:cs="Calibri"/>
          <w:bCs/>
          <w:i/>
          <w:iCs/>
        </w:rPr>
        <w:t>s que constan en sobres cerrados identificados como</w:t>
      </w:r>
      <w:r w:rsidR="00082C28">
        <w:rPr>
          <w:rFonts w:eastAsia="Batang" w:cs="Calibri"/>
          <w:bCs/>
          <w:i/>
          <w:iCs/>
        </w:rPr>
        <w:t xml:space="preserve"> “Examen práctico”,</w:t>
      </w:r>
      <w:r w:rsidR="00544C3E" w:rsidRPr="00544C3E">
        <w:rPr>
          <w:rFonts w:eastAsia="Batang" w:cs="Calibri"/>
          <w:bCs/>
          <w:i/>
          <w:iCs/>
        </w:rPr>
        <w:t xml:space="preserve"> “Examen escrito” y “Examen oral”</w:t>
      </w:r>
      <w:r w:rsidRPr="00544C3E">
        <w:rPr>
          <w:rFonts w:eastAsia="Batang" w:cs="Calibri"/>
          <w:bCs/>
          <w:i/>
          <w:iCs/>
        </w:rPr>
        <w:t>.</w:t>
      </w:r>
      <w:r w:rsidR="004513B9" w:rsidRPr="00544C3E">
        <w:rPr>
          <w:rFonts w:eastAsia="Batang" w:cs="Calibri"/>
          <w:bCs/>
          <w:i/>
          <w:iCs/>
        </w:rPr>
        <w:t xml:space="preserve"> </w:t>
      </w:r>
      <w:r w:rsidR="007C06B9" w:rsidRPr="00544C3E">
        <w:rPr>
          <w:rFonts w:asciiTheme="minorHAnsi" w:eastAsia="Batang" w:hAnsiTheme="minorHAnsi" w:cstheme="minorHAnsi"/>
          <w:i/>
          <w:iCs/>
        </w:rPr>
        <w:t>Resultados de los que</w:t>
      </w:r>
      <w:r w:rsidR="00E44047" w:rsidRPr="00544C3E">
        <w:rPr>
          <w:rFonts w:asciiTheme="minorHAnsi" w:eastAsia="Batang" w:hAnsiTheme="minorHAnsi" w:cstheme="minorHAnsi"/>
          <w:i/>
          <w:iCs/>
        </w:rPr>
        <w:t>,</w:t>
      </w:r>
      <w:r w:rsidR="007C06B9" w:rsidRPr="00544C3E">
        <w:rPr>
          <w:rFonts w:asciiTheme="minorHAnsi" w:eastAsia="Batang" w:hAnsiTheme="minorHAnsi" w:cstheme="minorHAnsi"/>
          <w:i/>
          <w:iCs/>
        </w:rPr>
        <w:t xml:space="preserve"> en seguimiento a la Base DÉCIMA </w:t>
      </w:r>
      <w:r w:rsidR="00E44047" w:rsidRPr="00544C3E">
        <w:rPr>
          <w:rFonts w:asciiTheme="minorHAnsi" w:eastAsia="Batang" w:hAnsiTheme="minorHAnsi" w:cstheme="minorHAnsi"/>
          <w:i/>
          <w:iCs/>
        </w:rPr>
        <w:t>QUINTA</w:t>
      </w:r>
      <w:r w:rsidR="007C06B9" w:rsidRPr="00544C3E">
        <w:rPr>
          <w:rFonts w:asciiTheme="minorHAnsi" w:eastAsia="Batang" w:hAnsiTheme="minorHAnsi" w:cstheme="minorHAnsi"/>
          <w:i/>
          <w:iCs/>
        </w:rPr>
        <w:t xml:space="preserve"> de </w:t>
      </w:r>
      <w:r w:rsidR="007C06B9" w:rsidRPr="00FD6619">
        <w:rPr>
          <w:rFonts w:asciiTheme="minorHAnsi" w:eastAsia="Batang" w:hAnsiTheme="minorHAnsi" w:cstheme="minorHAnsi"/>
          <w:i/>
          <w:iCs/>
        </w:rPr>
        <w:t xml:space="preserve">la convocatoria al </w:t>
      </w:r>
      <w:r>
        <w:rPr>
          <w:rFonts w:asciiTheme="minorHAnsi" w:eastAsia="Batang" w:hAnsiTheme="minorHAnsi" w:cstheme="minorHAnsi"/>
          <w:i/>
          <w:iCs/>
        </w:rPr>
        <w:t>e</w:t>
      </w:r>
      <w:r w:rsidR="007C06B9" w:rsidRPr="00FD6619">
        <w:rPr>
          <w:rFonts w:asciiTheme="minorHAnsi" w:eastAsia="Batang" w:hAnsiTheme="minorHAnsi" w:cstheme="minorHAnsi"/>
          <w:i/>
          <w:iCs/>
        </w:rPr>
        <w:t xml:space="preserve">xamen </w:t>
      </w:r>
      <w:r w:rsidR="00E44047" w:rsidRPr="00FD6619">
        <w:rPr>
          <w:rFonts w:asciiTheme="minorHAnsi" w:eastAsia="Batang" w:hAnsiTheme="minorHAnsi" w:cstheme="minorHAnsi"/>
          <w:i/>
          <w:iCs/>
        </w:rPr>
        <w:t xml:space="preserve">interno </w:t>
      </w:r>
      <w:r w:rsidR="007C06B9" w:rsidRPr="00FD6619">
        <w:rPr>
          <w:rFonts w:asciiTheme="minorHAnsi" w:eastAsia="Batang" w:hAnsiTheme="minorHAnsi" w:cstheme="minorHAnsi"/>
          <w:i/>
          <w:iCs/>
        </w:rPr>
        <w:t xml:space="preserve">de oposición </w:t>
      </w:r>
      <w:r w:rsidR="00E44047" w:rsidRPr="00FD6619">
        <w:rPr>
          <w:rFonts w:asciiTheme="minorHAnsi" w:eastAsia="Batang" w:hAnsiTheme="minorHAnsi" w:cstheme="minorHAnsi"/>
          <w:i/>
          <w:iCs/>
        </w:rPr>
        <w:t>que nos ocupa</w:t>
      </w:r>
      <w:r w:rsidR="007C06B9" w:rsidRPr="00FD6619">
        <w:rPr>
          <w:rFonts w:asciiTheme="minorHAnsi" w:eastAsia="Batang" w:hAnsiTheme="minorHAnsi" w:cstheme="minorHAnsi"/>
          <w:i/>
          <w:iCs/>
        </w:rPr>
        <w:t xml:space="preserve">, </w:t>
      </w:r>
      <w:r w:rsidR="00E85DEF" w:rsidRPr="00FD6619">
        <w:rPr>
          <w:rFonts w:asciiTheme="minorHAnsi" w:eastAsia="Batang" w:hAnsiTheme="minorHAnsi" w:cstheme="minorHAnsi"/>
          <w:i/>
          <w:iCs/>
        </w:rPr>
        <w:t xml:space="preserve">este Cuerpo Colegiado </w:t>
      </w:r>
      <w:r w:rsidR="007C06B9" w:rsidRPr="00FD6619">
        <w:rPr>
          <w:rFonts w:asciiTheme="minorHAnsi" w:eastAsia="Batang" w:hAnsiTheme="minorHAnsi" w:cstheme="minorHAnsi"/>
          <w:bCs/>
          <w:i/>
          <w:iCs/>
        </w:rPr>
        <w:t>determina</w:t>
      </w:r>
      <w:r w:rsidR="007C06B9" w:rsidRPr="00FD6619">
        <w:rPr>
          <w:rFonts w:asciiTheme="minorHAnsi" w:eastAsia="Batang" w:hAnsiTheme="minorHAnsi" w:cstheme="minorHAnsi"/>
          <w:i/>
          <w:iCs/>
        </w:rPr>
        <w:t xml:space="preserve"> remitir</w:t>
      </w:r>
      <w:r w:rsidR="00E44047" w:rsidRPr="00FD6619">
        <w:rPr>
          <w:rFonts w:asciiTheme="minorHAnsi" w:eastAsia="Batang" w:hAnsiTheme="minorHAnsi" w:cstheme="minorHAnsi"/>
          <w:i/>
          <w:iCs/>
        </w:rPr>
        <w:t>l</w:t>
      </w:r>
      <w:r w:rsidR="00082C28">
        <w:rPr>
          <w:rFonts w:asciiTheme="minorHAnsi" w:eastAsia="Batang" w:hAnsiTheme="minorHAnsi" w:cstheme="minorHAnsi"/>
          <w:i/>
          <w:iCs/>
        </w:rPr>
        <w:t>o</w:t>
      </w:r>
      <w:r w:rsidR="00E00325" w:rsidRPr="00FD6619">
        <w:rPr>
          <w:rFonts w:asciiTheme="minorHAnsi" w:eastAsia="Batang" w:hAnsiTheme="minorHAnsi" w:cstheme="minorHAnsi"/>
          <w:i/>
          <w:iCs/>
        </w:rPr>
        <w:t>s</w:t>
      </w:r>
      <w:r w:rsidR="00E44047" w:rsidRPr="00FD6619">
        <w:rPr>
          <w:rFonts w:asciiTheme="minorHAnsi" w:eastAsia="Batang" w:hAnsiTheme="minorHAnsi" w:cstheme="minorHAnsi"/>
          <w:i/>
          <w:iCs/>
        </w:rPr>
        <w:t xml:space="preserve"> </w:t>
      </w:r>
      <w:r w:rsidR="007C06B9" w:rsidRPr="00FD6619">
        <w:rPr>
          <w:rFonts w:asciiTheme="minorHAnsi" w:eastAsia="Batang" w:hAnsiTheme="minorHAnsi" w:cstheme="minorHAnsi"/>
          <w:i/>
          <w:iCs/>
        </w:rPr>
        <w:t>al Pleno del Tribunal Superior de Justicia en sobre</w:t>
      </w:r>
      <w:r w:rsidR="00082C28">
        <w:rPr>
          <w:rFonts w:asciiTheme="minorHAnsi" w:eastAsia="Batang" w:hAnsiTheme="minorHAnsi" w:cstheme="minorHAnsi"/>
          <w:i/>
          <w:iCs/>
        </w:rPr>
        <w:t>s</w:t>
      </w:r>
      <w:r w:rsidR="007C06B9" w:rsidRPr="00FD6619">
        <w:rPr>
          <w:rFonts w:asciiTheme="minorHAnsi" w:eastAsia="Batang" w:hAnsiTheme="minorHAnsi" w:cstheme="minorHAnsi"/>
          <w:i/>
          <w:iCs/>
        </w:rPr>
        <w:t xml:space="preserve"> debidamente </w:t>
      </w:r>
      <w:r w:rsidR="00FD6619" w:rsidRPr="00FD6619">
        <w:rPr>
          <w:rFonts w:asciiTheme="minorHAnsi" w:eastAsia="Batang" w:hAnsiTheme="minorHAnsi" w:cstheme="minorHAnsi"/>
          <w:i/>
          <w:iCs/>
        </w:rPr>
        <w:t>cerrado</w:t>
      </w:r>
      <w:r w:rsidR="00082C28">
        <w:rPr>
          <w:rFonts w:asciiTheme="minorHAnsi" w:eastAsia="Batang" w:hAnsiTheme="minorHAnsi" w:cstheme="minorHAnsi"/>
          <w:i/>
          <w:iCs/>
        </w:rPr>
        <w:t>s</w:t>
      </w:r>
      <w:r w:rsidR="00E85DEF" w:rsidRPr="00FD6619">
        <w:rPr>
          <w:rFonts w:asciiTheme="minorHAnsi" w:eastAsia="Batang" w:hAnsiTheme="minorHAnsi" w:cstheme="minorHAnsi"/>
          <w:i/>
          <w:iCs/>
        </w:rPr>
        <w:t>, así como los</w:t>
      </w:r>
      <w:r w:rsidR="00E85DEF" w:rsidRPr="00FD6619">
        <w:rPr>
          <w:rFonts w:asciiTheme="minorHAnsi" w:eastAsia="Times New Roman" w:hAnsiTheme="minorHAnsi" w:cstheme="minorHAnsi"/>
          <w:i/>
          <w:iCs/>
          <w:lang w:eastAsia="es-ES"/>
        </w:rPr>
        <w:t xml:space="preserve"> expedientes de los participantes</w:t>
      </w:r>
      <w:r w:rsidR="00E00325" w:rsidRPr="00FD6619">
        <w:rPr>
          <w:rFonts w:asciiTheme="minorHAnsi" w:eastAsia="Times New Roman" w:hAnsiTheme="minorHAnsi" w:cstheme="minorHAnsi"/>
          <w:i/>
          <w:iCs/>
          <w:lang w:eastAsia="es-ES"/>
        </w:rPr>
        <w:t xml:space="preserve"> que corresponden a los folios de referencia</w:t>
      </w:r>
      <w:r w:rsidR="007C06B9" w:rsidRPr="00FD6619">
        <w:rPr>
          <w:rFonts w:asciiTheme="minorHAnsi" w:eastAsia="Batang" w:hAnsiTheme="minorHAnsi" w:cstheme="minorHAnsi"/>
          <w:i/>
          <w:iCs/>
        </w:rPr>
        <w:t xml:space="preserve">. En este acto se hace la devolución al Secretario Ejecutivo de los sobres </w:t>
      </w:r>
      <w:r>
        <w:rPr>
          <w:rFonts w:asciiTheme="minorHAnsi" w:eastAsia="Batang" w:hAnsiTheme="minorHAnsi" w:cstheme="minorHAnsi"/>
          <w:i/>
          <w:iCs/>
        </w:rPr>
        <w:t xml:space="preserve">que contienen los resultados mencionados para </w:t>
      </w:r>
      <w:r w:rsidR="00E00325" w:rsidRPr="00FD6619">
        <w:rPr>
          <w:rFonts w:asciiTheme="minorHAnsi" w:eastAsia="Batang" w:hAnsiTheme="minorHAnsi" w:cstheme="minorHAnsi"/>
          <w:i/>
          <w:iCs/>
        </w:rPr>
        <w:t xml:space="preserve">turnarlos al Pleno del Tribunal Superior de Justicia del Estado, </w:t>
      </w:r>
      <w:r>
        <w:rPr>
          <w:rFonts w:asciiTheme="minorHAnsi" w:eastAsia="Batang" w:hAnsiTheme="minorHAnsi" w:cstheme="minorHAnsi"/>
          <w:i/>
          <w:iCs/>
        </w:rPr>
        <w:t>así como los ex</w:t>
      </w:r>
      <w:r w:rsidR="004513B9">
        <w:rPr>
          <w:rFonts w:asciiTheme="minorHAnsi" w:eastAsia="Batang" w:hAnsiTheme="minorHAnsi" w:cstheme="minorHAnsi"/>
          <w:i/>
          <w:iCs/>
        </w:rPr>
        <w:t>á</w:t>
      </w:r>
      <w:r>
        <w:rPr>
          <w:rFonts w:asciiTheme="minorHAnsi" w:eastAsia="Batang" w:hAnsiTheme="minorHAnsi" w:cstheme="minorHAnsi"/>
          <w:i/>
          <w:iCs/>
        </w:rPr>
        <w:t>men</w:t>
      </w:r>
      <w:r w:rsidR="004513B9">
        <w:rPr>
          <w:rFonts w:asciiTheme="minorHAnsi" w:eastAsia="Batang" w:hAnsiTheme="minorHAnsi" w:cstheme="minorHAnsi"/>
          <w:i/>
          <w:iCs/>
        </w:rPr>
        <w:t>es</w:t>
      </w:r>
      <w:r>
        <w:rPr>
          <w:rFonts w:asciiTheme="minorHAnsi" w:eastAsia="Batang" w:hAnsiTheme="minorHAnsi" w:cstheme="minorHAnsi"/>
          <w:i/>
          <w:iCs/>
        </w:rPr>
        <w:t xml:space="preserve"> que sustentan dichos resultados;</w:t>
      </w:r>
      <w:r w:rsidR="007C06B9" w:rsidRPr="00FD6619">
        <w:rPr>
          <w:rFonts w:asciiTheme="minorHAnsi" w:eastAsia="Batang" w:hAnsiTheme="minorHAnsi" w:cstheme="minorHAnsi"/>
          <w:i/>
          <w:iCs/>
        </w:rPr>
        <w:t xml:space="preserve"> lo anterior para los efectos legales a que haya lugar. En virtud </w:t>
      </w:r>
      <w:proofErr w:type="gramStart"/>
      <w:r w:rsidR="007C06B9" w:rsidRPr="00FD6619">
        <w:rPr>
          <w:rFonts w:asciiTheme="minorHAnsi" w:eastAsia="Batang" w:hAnsiTheme="minorHAnsi" w:cstheme="minorHAnsi"/>
          <w:i/>
          <w:iCs/>
        </w:rPr>
        <w:t>que</w:t>
      </w:r>
      <w:proofErr w:type="gramEnd"/>
      <w:r w:rsidR="007C06B9" w:rsidRPr="00FD6619">
        <w:rPr>
          <w:rFonts w:asciiTheme="minorHAnsi" w:eastAsia="Batang" w:hAnsiTheme="minorHAnsi" w:cstheme="minorHAnsi"/>
          <w:i/>
          <w:iCs/>
        </w:rPr>
        <w:t xml:space="preserve"> </w:t>
      </w:r>
      <w:r w:rsidR="00082C28" w:rsidRPr="00FD6619">
        <w:rPr>
          <w:rFonts w:asciiTheme="minorHAnsi" w:eastAsia="Batang" w:hAnsiTheme="minorHAnsi" w:cstheme="minorHAnsi"/>
          <w:i/>
          <w:iCs/>
        </w:rPr>
        <w:t xml:space="preserve">de </w:t>
      </w:r>
      <w:r w:rsidR="007C06B9" w:rsidRPr="00FD6619">
        <w:rPr>
          <w:rFonts w:asciiTheme="minorHAnsi" w:eastAsia="Batang" w:hAnsiTheme="minorHAnsi" w:cstheme="minorHAnsi"/>
          <w:i/>
          <w:iCs/>
        </w:rPr>
        <w:t xml:space="preserve">la documentación presentada por los aspirantes, así como la obtenida en los diversos exámenes y en los resultados de los mismos se desprenden datos que corresponden a la esfera personal de cada sujeto, se determina clasificar toda esa información y documentación como reservada en términos de lo previsto en </w:t>
      </w:r>
      <w:r w:rsidR="0087651B">
        <w:rPr>
          <w:rFonts w:asciiTheme="minorHAnsi" w:eastAsia="Batang" w:hAnsiTheme="minorHAnsi" w:cstheme="minorHAnsi"/>
          <w:i/>
          <w:iCs/>
        </w:rPr>
        <w:t xml:space="preserve">los artículos 108 y 112 de </w:t>
      </w:r>
      <w:r w:rsidR="007C06B9" w:rsidRPr="00FD6619">
        <w:rPr>
          <w:rFonts w:asciiTheme="minorHAnsi" w:eastAsia="Batang" w:hAnsiTheme="minorHAnsi" w:cstheme="minorHAnsi"/>
          <w:i/>
          <w:iCs/>
        </w:rPr>
        <w:t>la Ley de Transparencia y Acceso a la Información Pública del Estado de Tlaxcala.</w:t>
      </w:r>
      <w:r w:rsidR="007C06B9" w:rsidRPr="00864F54">
        <w:rPr>
          <w:rFonts w:eastAsia="Batang" w:cs="Calibri"/>
        </w:rPr>
        <w:t xml:space="preserve"> </w:t>
      </w:r>
      <w:r w:rsidR="007C06B9" w:rsidRPr="00544C3E">
        <w:rPr>
          <w:rFonts w:eastAsia="Batang" w:cs="Calibri"/>
          <w:u w:val="single"/>
        </w:rPr>
        <w:t xml:space="preserve">APROBADO POR </w:t>
      </w:r>
      <w:r w:rsidRPr="00544C3E">
        <w:rPr>
          <w:rFonts w:eastAsia="Batang" w:cs="Calibri"/>
          <w:u w:val="single"/>
        </w:rPr>
        <w:t xml:space="preserve">UNANIMIDAD </w:t>
      </w:r>
      <w:r w:rsidR="007C06B9" w:rsidRPr="00544C3E">
        <w:rPr>
          <w:rFonts w:eastAsia="Batang" w:cs="Calibri"/>
          <w:u w:val="single"/>
        </w:rPr>
        <w:t>DE VOTOS</w:t>
      </w:r>
      <w:r w:rsidR="007C06B9" w:rsidRPr="00864F54">
        <w:rPr>
          <w:rFonts w:eastAsia="Batang" w:cs="Calibri"/>
        </w:rPr>
        <w:t xml:space="preserve">. - - </w:t>
      </w:r>
      <w:r w:rsidR="00544C3E">
        <w:rPr>
          <w:rFonts w:eastAsia="Batang" w:cs="Calibri"/>
        </w:rPr>
        <w:t xml:space="preserve">- - - - - - - - </w:t>
      </w:r>
      <w:r w:rsidR="00082C28">
        <w:rPr>
          <w:rFonts w:eastAsia="Batang" w:cs="Calibri"/>
        </w:rPr>
        <w:t xml:space="preserve">- - - - - - - - - - - - - - - - - - - - - - - - - - - - - - - - - - - - - - - - - - - - - - - - - - </w:t>
      </w:r>
    </w:p>
    <w:p w14:paraId="532E3759" w14:textId="658684EC" w:rsidR="00415DD6" w:rsidRDefault="004431BA" w:rsidP="00415DD6">
      <w:pPr>
        <w:spacing w:after="0" w:line="480" w:lineRule="auto"/>
        <w:ind w:firstLine="708"/>
        <w:jc w:val="both"/>
        <w:rPr>
          <w:rFonts w:asciiTheme="minorHAnsi" w:eastAsia="Batang" w:hAnsiTheme="minorHAnsi" w:cstheme="minorHAnsi"/>
          <w:b/>
          <w:bCs/>
        </w:rPr>
      </w:pPr>
      <w:r w:rsidRPr="00ED555C">
        <w:rPr>
          <w:rFonts w:asciiTheme="minorHAnsi" w:hAnsiTheme="minorHAnsi" w:cstheme="minorHAnsi"/>
          <w:b/>
        </w:rPr>
        <w:lastRenderedPageBreak/>
        <w:t>ACUERDO III/6</w:t>
      </w:r>
      <w:r w:rsidR="00382EDA">
        <w:rPr>
          <w:rFonts w:asciiTheme="minorHAnsi" w:hAnsiTheme="minorHAnsi" w:cstheme="minorHAnsi"/>
          <w:b/>
        </w:rPr>
        <w:t>9</w:t>
      </w:r>
      <w:r w:rsidRPr="00ED555C">
        <w:rPr>
          <w:rFonts w:asciiTheme="minorHAnsi" w:hAnsiTheme="minorHAnsi" w:cstheme="minorHAnsi"/>
          <w:b/>
        </w:rPr>
        <w:t xml:space="preserve">/2019. </w:t>
      </w:r>
      <w:r w:rsidR="00415DD6">
        <w:rPr>
          <w:rFonts w:asciiTheme="minorHAnsi" w:hAnsiTheme="minorHAnsi" w:cstheme="minorHAnsi"/>
          <w:b/>
        </w:rPr>
        <w:t>O</w:t>
      </w:r>
      <w:r w:rsidR="00415DD6" w:rsidRPr="00415DD6">
        <w:rPr>
          <w:rFonts w:asciiTheme="minorHAnsi" w:eastAsia="Batang" w:hAnsiTheme="minorHAnsi" w:cstheme="minorHAnsi"/>
          <w:b/>
          <w:bCs/>
        </w:rPr>
        <w:t>ficio número IEJ/1922/2019, de fecha seis de diciembre del año en curso, signado por la Directora del Instituto de Especialización Judicial del Tribunal Superior de Justicia del Estado, mediante el cual remite</w:t>
      </w:r>
      <w:r w:rsidR="00101170">
        <w:rPr>
          <w:rFonts w:asciiTheme="minorHAnsi" w:eastAsia="Batang" w:hAnsiTheme="minorHAnsi" w:cstheme="minorHAnsi"/>
          <w:b/>
          <w:bCs/>
        </w:rPr>
        <w:t xml:space="preserve">: lista de asistencia </w:t>
      </w:r>
      <w:r w:rsidR="00415DD6" w:rsidRPr="00415DD6">
        <w:rPr>
          <w:rFonts w:asciiTheme="minorHAnsi" w:eastAsia="Batang" w:hAnsiTheme="minorHAnsi" w:cstheme="minorHAnsi"/>
          <w:b/>
          <w:bCs/>
        </w:rPr>
        <w:t xml:space="preserve">los resultados de las evaluaciones a que se sometieron los aspirantes </w:t>
      </w:r>
      <w:r w:rsidR="00415DD6" w:rsidRPr="00415DD6">
        <w:rPr>
          <w:rFonts w:asciiTheme="minorHAnsi" w:hAnsiTheme="minorHAnsi" w:cstheme="minorHAnsi"/>
          <w:b/>
          <w:bCs/>
        </w:rPr>
        <w:t xml:space="preserve">al concurso </w:t>
      </w:r>
      <w:r w:rsidR="00415DD6" w:rsidRPr="00415DD6">
        <w:rPr>
          <w:rFonts w:asciiTheme="minorHAnsi" w:hAnsiTheme="minorHAnsi" w:cstheme="minorHAnsi"/>
          <w:b/>
          <w:bCs/>
          <w:u w:val="single"/>
        </w:rPr>
        <w:t>ABIERTO</w:t>
      </w:r>
      <w:r w:rsidR="00415DD6" w:rsidRPr="00415DD6">
        <w:rPr>
          <w:rFonts w:asciiTheme="minorHAnsi" w:hAnsiTheme="minorHAnsi" w:cstheme="minorHAnsi"/>
          <w:b/>
          <w:bCs/>
        </w:rPr>
        <w:t xml:space="preserve"> de oposición para la designación de jueces, secretarios de acuerdos, proyectistas, </w:t>
      </w:r>
      <w:proofErr w:type="spellStart"/>
      <w:r w:rsidR="00415DD6" w:rsidRPr="00415DD6">
        <w:rPr>
          <w:rFonts w:asciiTheme="minorHAnsi" w:hAnsiTheme="minorHAnsi" w:cstheme="minorHAnsi"/>
          <w:b/>
          <w:bCs/>
        </w:rPr>
        <w:t>diligenciarios</w:t>
      </w:r>
      <w:proofErr w:type="spellEnd"/>
      <w:r w:rsidR="00415DD6" w:rsidRPr="00415DD6">
        <w:rPr>
          <w:rFonts w:asciiTheme="minorHAnsi" w:hAnsiTheme="minorHAnsi" w:cstheme="minorHAnsi"/>
          <w:b/>
          <w:bCs/>
        </w:rPr>
        <w:t xml:space="preserve"> y oficiales de partes, en materia civil, familiar y mercantil; y, tratándose de materia penal, juez, asistente de sala, de audiencia, de causa, de notificación y de atención al público </w:t>
      </w:r>
      <w:r w:rsidR="00415DD6" w:rsidRPr="00415DD6">
        <w:rPr>
          <w:rFonts w:asciiTheme="minorHAnsi" w:eastAsia="Batang" w:hAnsiTheme="minorHAnsi" w:cstheme="minorHAnsi"/>
          <w:b/>
          <w:bCs/>
        </w:rPr>
        <w:t>en cumplimiento a la base décima quinta de la convocatoria de fecha dos de septiembre del año en curso.</w:t>
      </w:r>
      <w:r w:rsidR="00415DD6">
        <w:rPr>
          <w:rFonts w:asciiTheme="minorHAnsi" w:eastAsia="Batang" w:hAnsiTheme="minorHAnsi" w:cstheme="minorHAnsi"/>
          <w:b/>
          <w:bCs/>
        </w:rPr>
        <w:t xml:space="preserve"> - - - - - - - - - - </w:t>
      </w:r>
    </w:p>
    <w:p w14:paraId="35D04CD6" w14:textId="17934C1F" w:rsidR="00C45109" w:rsidRPr="0087651B" w:rsidRDefault="00C45109" w:rsidP="00C45109">
      <w:pPr>
        <w:spacing w:after="0" w:line="480" w:lineRule="auto"/>
        <w:jc w:val="both"/>
        <w:rPr>
          <w:rFonts w:asciiTheme="minorHAnsi" w:eastAsia="Batang" w:hAnsiTheme="minorHAnsi" w:cstheme="minorHAnsi"/>
          <w:i/>
          <w:iCs/>
        </w:rPr>
      </w:pPr>
      <w:r w:rsidRPr="0087651B">
        <w:rPr>
          <w:rFonts w:asciiTheme="minorHAnsi" w:eastAsia="Batang" w:hAnsiTheme="minorHAnsi" w:cstheme="minorHAnsi"/>
          <w:i/>
          <w:iCs/>
        </w:rPr>
        <w:t>Dada cuenta con el oficio número IEJ/1922/2019, de fecha seis de diciembre del año en curso, signado por la Directora del Instituto de Especialización Judicial del Tribunal Superior de Justicia del Estado, mediante el cual remite</w:t>
      </w:r>
      <w:r w:rsidR="001E4085" w:rsidRPr="0087651B">
        <w:rPr>
          <w:rFonts w:asciiTheme="minorHAnsi" w:eastAsia="Batang" w:hAnsiTheme="minorHAnsi" w:cstheme="minorHAnsi"/>
          <w:i/>
          <w:iCs/>
        </w:rPr>
        <w:t xml:space="preserve"> los resultados de la puntuación obtenida por los participante en las distintas etapas</w:t>
      </w:r>
      <w:r w:rsidR="0087651B" w:rsidRPr="0087651B">
        <w:rPr>
          <w:rFonts w:asciiTheme="minorHAnsi" w:eastAsia="Batang" w:hAnsiTheme="minorHAnsi" w:cstheme="minorHAnsi"/>
          <w:i/>
          <w:iCs/>
        </w:rPr>
        <w:t xml:space="preserve"> d</w:t>
      </w:r>
      <w:r w:rsidR="001E4085" w:rsidRPr="0087651B">
        <w:rPr>
          <w:rFonts w:asciiTheme="minorHAnsi" w:eastAsia="Batang" w:hAnsiTheme="minorHAnsi" w:cstheme="minorHAnsi"/>
          <w:i/>
          <w:iCs/>
        </w:rPr>
        <w:t xml:space="preserve">el concurso </w:t>
      </w:r>
      <w:r w:rsidR="0087651B" w:rsidRPr="0087651B">
        <w:rPr>
          <w:rFonts w:asciiTheme="minorHAnsi" w:eastAsia="Batang" w:hAnsiTheme="minorHAnsi" w:cstheme="minorHAnsi"/>
          <w:i/>
          <w:iCs/>
        </w:rPr>
        <w:t xml:space="preserve">abierto </w:t>
      </w:r>
      <w:r w:rsidR="0087651B" w:rsidRPr="0087651B">
        <w:rPr>
          <w:rFonts w:asciiTheme="minorHAnsi" w:hAnsiTheme="minorHAnsi" w:cstheme="minorHAnsi"/>
          <w:i/>
          <w:iCs/>
        </w:rPr>
        <w:t xml:space="preserve">de oposición para la designación de jueces, secretarios de acuerdos, proyectistas, </w:t>
      </w:r>
      <w:proofErr w:type="spellStart"/>
      <w:r w:rsidR="0087651B" w:rsidRPr="0087651B">
        <w:rPr>
          <w:rFonts w:asciiTheme="minorHAnsi" w:hAnsiTheme="minorHAnsi" w:cstheme="minorHAnsi"/>
          <w:i/>
          <w:iCs/>
        </w:rPr>
        <w:t>diligenciarios</w:t>
      </w:r>
      <w:proofErr w:type="spellEnd"/>
      <w:r w:rsidR="0087651B" w:rsidRPr="0087651B">
        <w:rPr>
          <w:rFonts w:asciiTheme="minorHAnsi" w:hAnsiTheme="minorHAnsi" w:cstheme="minorHAnsi"/>
          <w:i/>
          <w:iCs/>
        </w:rPr>
        <w:t xml:space="preserve"> y oficiales de partes, en materia civil, familiar y mercantil; y, tratándose de materia penal, juez, asistente de sala, de audiencia, de causa, de notificación y de atención al público</w:t>
      </w:r>
      <w:r w:rsidR="0087651B" w:rsidRPr="0087651B">
        <w:rPr>
          <w:rFonts w:asciiTheme="minorHAnsi" w:eastAsia="Batang" w:hAnsiTheme="minorHAnsi" w:cstheme="minorHAnsi"/>
          <w:i/>
          <w:iCs/>
        </w:rPr>
        <w:t xml:space="preserve">, así como la </w:t>
      </w:r>
      <w:r w:rsidR="0087651B">
        <w:rPr>
          <w:rFonts w:asciiTheme="minorHAnsi" w:eastAsia="Batang" w:hAnsiTheme="minorHAnsi" w:cstheme="minorHAnsi"/>
          <w:i/>
          <w:iCs/>
        </w:rPr>
        <w:t xml:space="preserve">documentación </w:t>
      </w:r>
      <w:r w:rsidR="0087651B" w:rsidRPr="0087651B">
        <w:rPr>
          <w:rFonts w:asciiTheme="minorHAnsi" w:eastAsia="Batang" w:hAnsiTheme="minorHAnsi" w:cstheme="minorHAnsi"/>
          <w:i/>
          <w:iCs/>
        </w:rPr>
        <w:t>siguiente</w:t>
      </w:r>
      <w:r w:rsidRPr="0087651B">
        <w:rPr>
          <w:rFonts w:asciiTheme="minorHAnsi" w:eastAsia="Batang" w:hAnsiTheme="minorHAnsi" w:cstheme="minorHAnsi"/>
          <w:i/>
          <w:iCs/>
        </w:rPr>
        <w:t xml:space="preserve">: </w:t>
      </w:r>
      <w:r w:rsidR="00544C3E">
        <w:rPr>
          <w:rFonts w:asciiTheme="minorHAnsi" w:eastAsia="Batang" w:hAnsiTheme="minorHAnsi" w:cstheme="minorHAnsi"/>
          <w:i/>
          <w:iCs/>
        </w:rPr>
        <w:t xml:space="preserve">- - - - - - - - - - - - - - - - - - - - - - - - - - - - - - - - - - - - - </w:t>
      </w:r>
    </w:p>
    <w:p w14:paraId="512DB593" w14:textId="63E59E32" w:rsidR="00C45109" w:rsidRPr="00FD6619" w:rsidRDefault="00C45109" w:rsidP="00C45109">
      <w:pPr>
        <w:spacing w:after="0" w:line="480" w:lineRule="auto"/>
        <w:jc w:val="both"/>
        <w:rPr>
          <w:rFonts w:eastAsia="Batang" w:cs="Calibri"/>
          <w:bCs/>
          <w:i/>
          <w:iCs/>
        </w:rPr>
      </w:pPr>
      <w:r w:rsidRPr="00FD6619">
        <w:rPr>
          <w:rFonts w:eastAsia="Batang" w:cs="Calibri"/>
          <w:i/>
          <w:iCs/>
        </w:rPr>
        <w:t>En primer lugar,</w:t>
      </w:r>
      <w:r w:rsidR="0087651B">
        <w:rPr>
          <w:rFonts w:eastAsia="Batang" w:cs="Calibri"/>
          <w:i/>
          <w:iCs/>
        </w:rPr>
        <w:t xml:space="preserve"> respecto de la evaluación de inteligencia emocional y examen psicométrico, </w:t>
      </w:r>
      <w:r>
        <w:rPr>
          <w:rFonts w:eastAsia="Batang" w:cs="Calibri"/>
          <w:i/>
          <w:iCs/>
        </w:rPr>
        <w:t xml:space="preserve">el </w:t>
      </w:r>
      <w:r w:rsidRPr="00FD6619">
        <w:rPr>
          <w:rFonts w:eastAsia="Batang" w:cs="Calibri"/>
          <w:i/>
          <w:iCs/>
        </w:rPr>
        <w:t xml:space="preserve">escrito de fecha seis de </w:t>
      </w:r>
      <w:r>
        <w:rPr>
          <w:rFonts w:eastAsia="Batang" w:cs="Calibri"/>
          <w:i/>
          <w:iCs/>
        </w:rPr>
        <w:t xml:space="preserve">diciembre </w:t>
      </w:r>
      <w:r w:rsidRPr="00FD6619">
        <w:rPr>
          <w:rFonts w:eastAsia="Batang" w:cs="Calibri"/>
          <w:i/>
          <w:iCs/>
        </w:rPr>
        <w:t>del año en curso,</w:t>
      </w:r>
      <w:r>
        <w:rPr>
          <w:rFonts w:eastAsia="Batang" w:cs="Calibri"/>
          <w:i/>
          <w:iCs/>
        </w:rPr>
        <w:t xml:space="preserve"> de la e</w:t>
      </w:r>
      <w:r w:rsidRPr="00FD6619">
        <w:rPr>
          <w:rFonts w:eastAsia="Batang" w:cs="Calibri"/>
          <w:i/>
          <w:iCs/>
        </w:rPr>
        <w:t>mpresa RENOVE</w:t>
      </w:r>
      <w:r>
        <w:rPr>
          <w:rFonts w:eastAsia="Batang" w:cs="Calibri"/>
          <w:i/>
          <w:iCs/>
        </w:rPr>
        <w:t>,</w:t>
      </w:r>
      <w:r w:rsidRPr="00FD6619">
        <w:rPr>
          <w:rFonts w:eastAsia="Batang" w:cs="Calibri"/>
          <w:i/>
          <w:iCs/>
        </w:rPr>
        <w:t xml:space="preserve"> mediante el cual realiza la entrega</w:t>
      </w:r>
      <w:r w:rsidR="0087651B">
        <w:rPr>
          <w:rFonts w:eastAsia="Batang" w:cs="Calibri"/>
          <w:i/>
          <w:iCs/>
        </w:rPr>
        <w:t xml:space="preserve">, a través de la </w:t>
      </w:r>
      <w:proofErr w:type="gramStart"/>
      <w:r w:rsidR="0087651B">
        <w:rPr>
          <w:rFonts w:eastAsia="Batang" w:cs="Calibri"/>
          <w:i/>
          <w:iCs/>
        </w:rPr>
        <w:t>Directora</w:t>
      </w:r>
      <w:proofErr w:type="gramEnd"/>
      <w:r w:rsidR="0087651B">
        <w:rPr>
          <w:rFonts w:eastAsia="Batang" w:cs="Calibri"/>
          <w:i/>
          <w:iCs/>
        </w:rPr>
        <w:t xml:space="preserve"> del Instituto de Especialización Judicial, </w:t>
      </w:r>
      <w:r w:rsidRPr="00FD6619">
        <w:rPr>
          <w:rFonts w:eastAsia="Batang" w:cs="Calibri"/>
          <w:i/>
          <w:iCs/>
        </w:rPr>
        <w:t>de los resultados de la evaluación de inteligencia emocional y psicométrico</w:t>
      </w:r>
      <w:r w:rsidR="0087651B">
        <w:rPr>
          <w:rFonts w:eastAsia="Batang" w:cs="Calibri"/>
          <w:i/>
          <w:iCs/>
        </w:rPr>
        <w:t>,</w:t>
      </w:r>
      <w:r w:rsidRPr="00FD6619">
        <w:rPr>
          <w:rFonts w:eastAsia="Batang" w:cs="Calibri"/>
          <w:bCs/>
          <w:i/>
          <w:iCs/>
        </w:rPr>
        <w:t xml:space="preserve"> de lo que se toma debido conocimiento</w:t>
      </w:r>
      <w:r w:rsidR="0087651B">
        <w:rPr>
          <w:rFonts w:eastAsia="Batang" w:cs="Calibri"/>
          <w:bCs/>
          <w:i/>
          <w:iCs/>
        </w:rPr>
        <w:t xml:space="preserve"> y que se ordena agregar en copia al expedientillo respectivo.</w:t>
      </w:r>
      <w:r w:rsidRPr="00FD6619">
        <w:rPr>
          <w:rFonts w:eastAsia="Batang" w:cs="Calibri"/>
          <w:bCs/>
          <w:i/>
          <w:iCs/>
        </w:rPr>
        <w:t xml:space="preserve"> - - - - - - - - - - - - - - - - - </w:t>
      </w:r>
      <w:r w:rsidR="0087651B">
        <w:rPr>
          <w:rFonts w:eastAsia="Batang" w:cs="Calibri"/>
          <w:bCs/>
          <w:i/>
          <w:iCs/>
        </w:rPr>
        <w:t xml:space="preserve">- - - - - - - - - - - - - - - - - - - - </w:t>
      </w:r>
      <w:r w:rsidR="006B1B02">
        <w:rPr>
          <w:rFonts w:eastAsia="Batang" w:cs="Calibri"/>
          <w:bCs/>
          <w:i/>
          <w:iCs/>
        </w:rPr>
        <w:t xml:space="preserve">- - - - - - - - </w:t>
      </w:r>
    </w:p>
    <w:p w14:paraId="0D67B663" w14:textId="07687D79" w:rsidR="00C45109" w:rsidRPr="00FD6619" w:rsidRDefault="00C45109" w:rsidP="00C45109">
      <w:pPr>
        <w:spacing w:line="480" w:lineRule="auto"/>
        <w:contextualSpacing/>
        <w:jc w:val="both"/>
        <w:rPr>
          <w:rFonts w:eastAsia="Batang" w:cs="Calibri"/>
          <w:bCs/>
          <w:i/>
          <w:iCs/>
        </w:rPr>
      </w:pPr>
      <w:r w:rsidRPr="00FD6619">
        <w:rPr>
          <w:rFonts w:eastAsia="Batang" w:cs="Calibri"/>
          <w:i/>
          <w:iCs/>
        </w:rPr>
        <w:t>En segundo lugar,</w:t>
      </w:r>
      <w:r w:rsidRPr="00FD6619">
        <w:rPr>
          <w:rFonts w:eastAsia="Batang" w:cs="Calibri"/>
          <w:bCs/>
          <w:i/>
          <w:iCs/>
        </w:rPr>
        <w:t xml:space="preserve"> </w:t>
      </w:r>
      <w:r w:rsidR="0087651B">
        <w:rPr>
          <w:rFonts w:eastAsia="Batang" w:cs="Calibri"/>
          <w:bCs/>
          <w:i/>
          <w:iCs/>
        </w:rPr>
        <w:t xml:space="preserve">respecto de los exámenes escrito, práctico y oral, los sobres </w:t>
      </w:r>
      <w:r w:rsidR="00265189">
        <w:rPr>
          <w:rFonts w:eastAsia="Batang" w:cs="Calibri"/>
          <w:bCs/>
          <w:i/>
          <w:iCs/>
        </w:rPr>
        <w:t>en el número y contenido que se precisa en los numerales dos, tres y cuatro, inciso a) del oficio de cuenta, que corresponde</w:t>
      </w:r>
      <w:r w:rsidR="003671F1">
        <w:rPr>
          <w:rFonts w:eastAsia="Batang" w:cs="Calibri"/>
          <w:bCs/>
          <w:i/>
          <w:iCs/>
        </w:rPr>
        <w:t xml:space="preserve"> a</w:t>
      </w:r>
      <w:r w:rsidR="00265189">
        <w:rPr>
          <w:rFonts w:eastAsia="Batang" w:cs="Calibri"/>
          <w:bCs/>
          <w:i/>
          <w:iCs/>
        </w:rPr>
        <w:t xml:space="preserve"> los </w:t>
      </w:r>
      <w:r w:rsidR="006B1B02">
        <w:rPr>
          <w:rFonts w:eastAsia="Batang" w:cs="Calibri"/>
          <w:bCs/>
          <w:i/>
          <w:iCs/>
        </w:rPr>
        <w:t>mismos</w:t>
      </w:r>
      <w:r w:rsidR="00265189">
        <w:rPr>
          <w:rFonts w:eastAsia="Batang" w:cs="Calibri"/>
          <w:bCs/>
          <w:i/>
          <w:iCs/>
        </w:rPr>
        <w:t xml:space="preserve">, </w:t>
      </w:r>
      <w:r w:rsidRPr="00FD6619">
        <w:rPr>
          <w:rFonts w:eastAsia="Batang" w:cs="Calibri"/>
          <w:bCs/>
          <w:i/>
          <w:iCs/>
        </w:rPr>
        <w:t xml:space="preserve">registrando en </w:t>
      </w:r>
      <w:r w:rsidR="00265189">
        <w:rPr>
          <w:rFonts w:eastAsia="Batang" w:cs="Calibri"/>
          <w:bCs/>
          <w:i/>
          <w:iCs/>
        </w:rPr>
        <w:t>l</w:t>
      </w:r>
      <w:r w:rsidRPr="00FD6619">
        <w:rPr>
          <w:rFonts w:eastAsia="Batang" w:cs="Calibri"/>
          <w:bCs/>
          <w:i/>
          <w:iCs/>
        </w:rPr>
        <w:t xml:space="preserve">as actas de acuerdo al número de folio de los aspirantes, la calificación que les correspondió en cada fase, para quedar como a continuación se detalla: </w:t>
      </w:r>
      <w:r w:rsidR="00544C3E">
        <w:rPr>
          <w:rFonts w:eastAsia="Batang" w:cs="Calibri"/>
          <w:bCs/>
          <w:i/>
          <w:iCs/>
        </w:rPr>
        <w:t xml:space="preserve">- - - - - - - - - - - </w:t>
      </w:r>
      <w:r w:rsidR="005507A1">
        <w:rPr>
          <w:rFonts w:eastAsia="Batang" w:cs="Calibri"/>
          <w:bCs/>
          <w:i/>
          <w:iCs/>
        </w:rPr>
        <w:t>- - - - - - - - - - - - - - - - - - - - - - - - -</w:t>
      </w:r>
    </w:p>
    <w:p w14:paraId="1A302BE0" w14:textId="3059225A" w:rsidR="00344253" w:rsidRDefault="00344253" w:rsidP="00D334B1">
      <w:pPr>
        <w:spacing w:line="480" w:lineRule="auto"/>
        <w:jc w:val="both"/>
        <w:rPr>
          <w:rFonts w:asciiTheme="minorHAnsi" w:eastAsia="Batang" w:hAnsiTheme="minorHAnsi" w:cstheme="minorHAnsi"/>
          <w:i/>
          <w:iCs/>
        </w:rPr>
      </w:pPr>
      <w:r>
        <w:rPr>
          <w:rFonts w:asciiTheme="minorHAnsi" w:eastAsia="Batang" w:hAnsiTheme="minorHAnsi" w:cstheme="minorHAnsi"/>
          <w:i/>
          <w:iCs/>
        </w:rPr>
        <w:t>…</w:t>
      </w:r>
    </w:p>
    <w:p w14:paraId="4A3E779C" w14:textId="21CB956D" w:rsidR="00913572" w:rsidRPr="00D334B1" w:rsidRDefault="00D334B1" w:rsidP="00D334B1">
      <w:pPr>
        <w:spacing w:line="480" w:lineRule="auto"/>
        <w:jc w:val="both"/>
        <w:rPr>
          <w:rFonts w:asciiTheme="minorHAnsi" w:hAnsiTheme="minorHAnsi" w:cstheme="minorHAnsi"/>
          <w:b/>
        </w:rPr>
      </w:pPr>
      <w:r>
        <w:rPr>
          <w:rFonts w:asciiTheme="minorHAnsi" w:eastAsia="Batang" w:hAnsiTheme="minorHAnsi" w:cstheme="minorHAnsi"/>
          <w:i/>
          <w:iCs/>
        </w:rPr>
        <w:t>R</w:t>
      </w:r>
      <w:r w:rsidR="00913572" w:rsidRPr="000653B7">
        <w:rPr>
          <w:rFonts w:asciiTheme="minorHAnsi" w:eastAsia="Batang" w:hAnsiTheme="minorHAnsi" w:cstheme="minorHAnsi"/>
          <w:i/>
          <w:iCs/>
        </w:rPr>
        <w:t xml:space="preserve">esultados de los que, en seguimiento a la Base DÉCIMA </w:t>
      </w:r>
      <w:r w:rsidR="000653B7" w:rsidRPr="000653B7">
        <w:rPr>
          <w:rFonts w:asciiTheme="minorHAnsi" w:eastAsia="Batang" w:hAnsiTheme="minorHAnsi" w:cstheme="minorHAnsi"/>
          <w:i/>
          <w:iCs/>
        </w:rPr>
        <w:t>NOVENA</w:t>
      </w:r>
      <w:r w:rsidR="00913572" w:rsidRPr="000653B7">
        <w:rPr>
          <w:rFonts w:asciiTheme="minorHAnsi" w:eastAsia="Batang" w:hAnsiTheme="minorHAnsi" w:cstheme="minorHAnsi"/>
          <w:i/>
          <w:iCs/>
        </w:rPr>
        <w:t xml:space="preserve"> de la convocatoria al examen </w:t>
      </w:r>
      <w:r w:rsidR="000653B7" w:rsidRPr="000653B7">
        <w:rPr>
          <w:rFonts w:asciiTheme="minorHAnsi" w:eastAsia="Batang" w:hAnsiTheme="minorHAnsi" w:cstheme="minorHAnsi"/>
          <w:i/>
          <w:iCs/>
        </w:rPr>
        <w:t>abierto</w:t>
      </w:r>
      <w:r w:rsidR="00913572" w:rsidRPr="000653B7">
        <w:rPr>
          <w:rFonts w:asciiTheme="minorHAnsi" w:eastAsia="Batang" w:hAnsiTheme="minorHAnsi" w:cstheme="minorHAnsi"/>
          <w:i/>
          <w:iCs/>
        </w:rPr>
        <w:t xml:space="preserve"> de oposición que nos ocupa, este Cuerpo Colegiado toma debido conocimiento y </w:t>
      </w:r>
      <w:r w:rsidR="00913572" w:rsidRPr="000653B7">
        <w:rPr>
          <w:rFonts w:asciiTheme="minorHAnsi" w:eastAsia="Batang" w:hAnsiTheme="minorHAnsi" w:cstheme="minorHAnsi"/>
          <w:bCs/>
          <w:i/>
          <w:iCs/>
        </w:rPr>
        <w:t>determina</w:t>
      </w:r>
      <w:r w:rsidR="00913572" w:rsidRPr="000653B7">
        <w:rPr>
          <w:rFonts w:asciiTheme="minorHAnsi" w:eastAsia="Batang" w:hAnsiTheme="minorHAnsi" w:cstheme="minorHAnsi"/>
          <w:i/>
          <w:iCs/>
        </w:rPr>
        <w:t xml:space="preserve"> remitirl</w:t>
      </w:r>
      <w:r w:rsidR="006B1B02">
        <w:rPr>
          <w:rFonts w:asciiTheme="minorHAnsi" w:eastAsia="Batang" w:hAnsiTheme="minorHAnsi" w:cstheme="minorHAnsi"/>
          <w:i/>
          <w:iCs/>
        </w:rPr>
        <w:t>o</w:t>
      </w:r>
      <w:r w:rsidR="00913572" w:rsidRPr="000653B7">
        <w:rPr>
          <w:rFonts w:asciiTheme="minorHAnsi" w:eastAsia="Batang" w:hAnsiTheme="minorHAnsi" w:cstheme="minorHAnsi"/>
          <w:i/>
          <w:iCs/>
        </w:rPr>
        <w:t xml:space="preserve">s al Pleno del Tribunal Superior de Justicia en sobre debidamente </w:t>
      </w:r>
      <w:r w:rsidR="00FD6619">
        <w:rPr>
          <w:rFonts w:asciiTheme="minorHAnsi" w:eastAsia="Batang" w:hAnsiTheme="minorHAnsi" w:cstheme="minorHAnsi"/>
          <w:i/>
          <w:iCs/>
        </w:rPr>
        <w:t>cerrado</w:t>
      </w:r>
      <w:r w:rsidR="00913572" w:rsidRPr="000653B7">
        <w:rPr>
          <w:rFonts w:asciiTheme="minorHAnsi" w:eastAsia="Batang" w:hAnsiTheme="minorHAnsi" w:cstheme="minorHAnsi"/>
          <w:i/>
          <w:iCs/>
        </w:rPr>
        <w:t>, así como los</w:t>
      </w:r>
      <w:r w:rsidR="00913572" w:rsidRPr="000653B7">
        <w:rPr>
          <w:rFonts w:asciiTheme="minorHAnsi" w:eastAsia="Times New Roman" w:hAnsiTheme="minorHAnsi" w:cstheme="minorHAnsi"/>
          <w:i/>
          <w:iCs/>
          <w:lang w:eastAsia="es-ES"/>
        </w:rPr>
        <w:t xml:space="preserve"> expedientes de los participantes que corresponden </w:t>
      </w:r>
      <w:r w:rsidR="00913572" w:rsidRPr="000653B7">
        <w:rPr>
          <w:rFonts w:asciiTheme="minorHAnsi" w:eastAsia="Times New Roman" w:hAnsiTheme="minorHAnsi" w:cstheme="minorHAnsi"/>
          <w:i/>
          <w:iCs/>
          <w:lang w:eastAsia="es-ES"/>
        </w:rPr>
        <w:lastRenderedPageBreak/>
        <w:t>a los folios de referencia</w:t>
      </w:r>
      <w:r w:rsidR="00913572" w:rsidRPr="000653B7">
        <w:rPr>
          <w:rFonts w:asciiTheme="minorHAnsi" w:eastAsia="Batang" w:hAnsiTheme="minorHAnsi" w:cstheme="minorHAnsi"/>
          <w:i/>
          <w:iCs/>
        </w:rPr>
        <w:t xml:space="preserve">. En este acto se hace la devolución al Secretario Ejecutivo de los sobres con los resultados aquí descritos para turnarlos al Pleno del Tribunal Superior de Justicia del Estado, así como los exámenes que sustentan dichos resultados, lo anterior para los efectos legales a que haya lugar. En virtud </w:t>
      </w:r>
      <w:proofErr w:type="gramStart"/>
      <w:r w:rsidR="00913572" w:rsidRPr="000653B7">
        <w:rPr>
          <w:rFonts w:asciiTheme="minorHAnsi" w:eastAsia="Batang" w:hAnsiTheme="minorHAnsi" w:cstheme="minorHAnsi"/>
          <w:i/>
          <w:iCs/>
        </w:rPr>
        <w:t>que</w:t>
      </w:r>
      <w:proofErr w:type="gramEnd"/>
      <w:r w:rsidR="00913572" w:rsidRPr="000653B7">
        <w:rPr>
          <w:rFonts w:asciiTheme="minorHAnsi" w:eastAsia="Batang" w:hAnsiTheme="minorHAnsi" w:cstheme="minorHAnsi"/>
          <w:i/>
          <w:iCs/>
        </w:rPr>
        <w:t xml:space="preserve"> </w:t>
      </w:r>
      <w:r w:rsidR="006B1B02" w:rsidRPr="000653B7">
        <w:rPr>
          <w:rFonts w:asciiTheme="minorHAnsi" w:eastAsia="Batang" w:hAnsiTheme="minorHAnsi" w:cstheme="minorHAnsi"/>
          <w:i/>
          <w:iCs/>
        </w:rPr>
        <w:t xml:space="preserve">de </w:t>
      </w:r>
      <w:r w:rsidR="00913572" w:rsidRPr="000653B7">
        <w:rPr>
          <w:rFonts w:asciiTheme="minorHAnsi" w:eastAsia="Batang" w:hAnsiTheme="minorHAnsi" w:cstheme="minorHAnsi"/>
          <w:i/>
          <w:iCs/>
        </w:rPr>
        <w:t xml:space="preserve">la documentación presentada por los aspirantes, así como la obtenida en los diversos exámenes y en los resultados de los mismos se desprenden datos que corresponden a la esfera personal de cada sujeto, </w:t>
      </w:r>
      <w:r w:rsidR="007D0C6E" w:rsidRPr="00FD6619">
        <w:rPr>
          <w:rFonts w:asciiTheme="minorHAnsi" w:eastAsia="Batang" w:hAnsiTheme="minorHAnsi" w:cstheme="minorHAnsi"/>
          <w:i/>
          <w:iCs/>
        </w:rPr>
        <w:t xml:space="preserve">se determina clasificar toda esa información y documentación como reservada en términos de lo previsto en </w:t>
      </w:r>
      <w:r w:rsidR="007D0C6E">
        <w:rPr>
          <w:rFonts w:asciiTheme="minorHAnsi" w:eastAsia="Batang" w:hAnsiTheme="minorHAnsi" w:cstheme="minorHAnsi"/>
          <w:i/>
          <w:iCs/>
        </w:rPr>
        <w:t xml:space="preserve">los artículos 108 y 112 de </w:t>
      </w:r>
      <w:r w:rsidR="007D0C6E" w:rsidRPr="00FD6619">
        <w:rPr>
          <w:rFonts w:asciiTheme="minorHAnsi" w:eastAsia="Batang" w:hAnsiTheme="minorHAnsi" w:cstheme="minorHAnsi"/>
          <w:i/>
          <w:iCs/>
        </w:rPr>
        <w:t>la Ley de Transparencia y Acceso a la Información Pública del Estado de Tlaxcala</w:t>
      </w:r>
      <w:r w:rsidR="00913572" w:rsidRPr="000653B7">
        <w:rPr>
          <w:rFonts w:asciiTheme="minorHAnsi" w:eastAsia="Batang" w:hAnsiTheme="minorHAnsi" w:cstheme="minorHAnsi"/>
          <w:i/>
          <w:iCs/>
        </w:rPr>
        <w:t xml:space="preserve">. </w:t>
      </w:r>
      <w:r w:rsidR="00913572" w:rsidRPr="00544C3E">
        <w:rPr>
          <w:rFonts w:asciiTheme="minorHAnsi" w:eastAsia="Batang" w:hAnsiTheme="minorHAnsi" w:cstheme="minorHAnsi"/>
          <w:u w:val="single"/>
        </w:rPr>
        <w:t xml:space="preserve">APROBADO POR </w:t>
      </w:r>
      <w:r w:rsidR="00A17651" w:rsidRPr="00544C3E">
        <w:rPr>
          <w:rFonts w:asciiTheme="minorHAnsi" w:eastAsia="Batang" w:hAnsiTheme="minorHAnsi" w:cstheme="minorHAnsi"/>
          <w:u w:val="single"/>
        </w:rPr>
        <w:t xml:space="preserve">UNANIMIDAD </w:t>
      </w:r>
      <w:r w:rsidR="00913572" w:rsidRPr="00544C3E">
        <w:rPr>
          <w:rFonts w:asciiTheme="minorHAnsi" w:eastAsia="Batang" w:hAnsiTheme="minorHAnsi" w:cstheme="minorHAnsi"/>
          <w:u w:val="single"/>
        </w:rPr>
        <w:t>DE VOTOS</w:t>
      </w:r>
      <w:r w:rsidR="00913572" w:rsidRPr="000653B7">
        <w:rPr>
          <w:rFonts w:asciiTheme="minorHAnsi" w:eastAsia="Batang" w:hAnsiTheme="minorHAnsi" w:cstheme="minorHAnsi"/>
          <w:i/>
          <w:iCs/>
        </w:rPr>
        <w:t xml:space="preserve">. - - - - </w:t>
      </w:r>
      <w:r w:rsidR="00544C3E">
        <w:rPr>
          <w:rFonts w:asciiTheme="minorHAnsi" w:eastAsia="Batang" w:hAnsiTheme="minorHAnsi" w:cstheme="minorHAnsi"/>
          <w:i/>
          <w:iCs/>
        </w:rPr>
        <w:t xml:space="preserve">- - - - - - - - - - - - - - </w:t>
      </w:r>
      <w:r w:rsidR="005507A1">
        <w:rPr>
          <w:rFonts w:asciiTheme="minorHAnsi" w:eastAsia="Batang" w:hAnsiTheme="minorHAnsi" w:cstheme="minorHAnsi"/>
          <w:i/>
          <w:iCs/>
        </w:rPr>
        <w:t xml:space="preserve">- - - - - - - - - - - - - - - - - - - - - - - - - </w:t>
      </w:r>
    </w:p>
    <w:p w14:paraId="5F10FD27" w14:textId="2839D1BB" w:rsidR="008F35AA" w:rsidRDefault="008F35AA" w:rsidP="00913572">
      <w:pPr>
        <w:spacing w:after="0" w:line="480" w:lineRule="auto"/>
        <w:ind w:firstLine="708"/>
        <w:jc w:val="both"/>
        <w:rPr>
          <w:rFonts w:asciiTheme="minorHAnsi" w:hAnsiTheme="minorHAnsi" w:cstheme="minorHAnsi"/>
          <w:b/>
          <w:bCs/>
          <w:color w:val="000000"/>
        </w:rPr>
      </w:pPr>
      <w:r w:rsidRPr="00ED555C">
        <w:rPr>
          <w:rFonts w:asciiTheme="minorHAnsi" w:hAnsiTheme="minorHAnsi" w:cstheme="minorHAnsi"/>
          <w:b/>
        </w:rPr>
        <w:t>ACUERDO I</w:t>
      </w:r>
      <w:r>
        <w:rPr>
          <w:rFonts w:asciiTheme="minorHAnsi" w:hAnsiTheme="minorHAnsi" w:cstheme="minorHAnsi"/>
          <w:b/>
        </w:rPr>
        <w:t>V</w:t>
      </w:r>
      <w:r w:rsidRPr="00ED555C">
        <w:rPr>
          <w:rFonts w:asciiTheme="minorHAnsi" w:hAnsiTheme="minorHAnsi" w:cstheme="minorHAnsi"/>
          <w:b/>
        </w:rPr>
        <w:t>/6</w:t>
      </w:r>
      <w:r>
        <w:rPr>
          <w:rFonts w:asciiTheme="minorHAnsi" w:hAnsiTheme="minorHAnsi" w:cstheme="minorHAnsi"/>
          <w:b/>
        </w:rPr>
        <w:t>9</w:t>
      </w:r>
      <w:r w:rsidRPr="00ED555C">
        <w:rPr>
          <w:rFonts w:asciiTheme="minorHAnsi" w:hAnsiTheme="minorHAnsi" w:cstheme="minorHAnsi"/>
          <w:b/>
        </w:rPr>
        <w:t>/2019.</w:t>
      </w:r>
      <w:r>
        <w:rPr>
          <w:rFonts w:asciiTheme="minorHAnsi" w:hAnsiTheme="minorHAnsi" w:cstheme="minorHAnsi"/>
          <w:b/>
        </w:rPr>
        <w:t xml:space="preserve"> </w:t>
      </w:r>
      <w:r w:rsidR="00D334B1">
        <w:rPr>
          <w:rFonts w:asciiTheme="minorHAnsi" w:hAnsiTheme="minorHAnsi" w:cstheme="minorHAnsi"/>
          <w:b/>
        </w:rPr>
        <w:t>O</w:t>
      </w:r>
      <w:r w:rsidR="00D334B1" w:rsidRPr="00D334B1">
        <w:rPr>
          <w:rFonts w:asciiTheme="minorHAnsi" w:hAnsiTheme="minorHAnsi" w:cstheme="minorHAnsi"/>
          <w:b/>
          <w:bCs/>
          <w:color w:val="000000"/>
        </w:rPr>
        <w:t>ficio número TES/495/2019, de fecha cinco de diciembre del año que transcurre, signado por el Tesorero del Poder Judicial del Estado</w:t>
      </w:r>
      <w:r w:rsidR="00D334B1">
        <w:rPr>
          <w:rFonts w:asciiTheme="minorHAnsi" w:hAnsiTheme="minorHAnsi" w:cstheme="minorHAnsi"/>
          <w:b/>
          <w:bCs/>
          <w:color w:val="000000"/>
        </w:rPr>
        <w:t>. - - - - - - - - - - - - - - - - - - - - - - - - - - - - - - - - - - - - - - - - - - - - - - - - - - - - - - - - - - - -</w:t>
      </w:r>
    </w:p>
    <w:p w14:paraId="3EAC698E" w14:textId="0EB577CA" w:rsidR="00FD6619" w:rsidRPr="002E5A50" w:rsidRDefault="00D334B1" w:rsidP="00B80CD6">
      <w:pPr>
        <w:spacing w:after="0" w:line="480" w:lineRule="auto"/>
        <w:jc w:val="both"/>
        <w:rPr>
          <w:rFonts w:cstheme="minorHAnsi"/>
          <w:color w:val="000000" w:themeColor="text1"/>
        </w:rPr>
      </w:pPr>
      <w:r w:rsidRPr="00CD27C0">
        <w:rPr>
          <w:rFonts w:asciiTheme="minorHAnsi" w:hAnsiTheme="minorHAnsi" w:cstheme="minorHAnsi"/>
          <w:i/>
          <w:iCs/>
          <w:color w:val="000000"/>
        </w:rPr>
        <w:t xml:space="preserve">Dada cuenta con el oficio número TES/495/2019, de fecha cinco de diciembre del año que transcurre, </w:t>
      </w:r>
      <w:r w:rsidR="003F46B2" w:rsidRPr="00CD27C0">
        <w:rPr>
          <w:rFonts w:asciiTheme="minorHAnsi" w:hAnsiTheme="minorHAnsi" w:cstheme="minorHAnsi"/>
          <w:i/>
          <w:iCs/>
          <w:color w:val="000000"/>
        </w:rPr>
        <w:t>a través del cual el Tesorero solicita se le indique si existe</w:t>
      </w:r>
      <w:r w:rsidR="003D2BC0" w:rsidRPr="00CD27C0">
        <w:rPr>
          <w:rFonts w:asciiTheme="minorHAnsi" w:hAnsiTheme="minorHAnsi" w:cstheme="minorHAnsi"/>
          <w:i/>
          <w:iCs/>
          <w:color w:val="000000"/>
        </w:rPr>
        <w:t xml:space="preserve"> alguna disposición o restricción para los pagos de Apoyo Anual, Despensa Especial y Apoyo Especial para los trabajadores, </w:t>
      </w:r>
      <w:r w:rsidR="007D0C6E">
        <w:rPr>
          <w:rFonts w:asciiTheme="minorHAnsi" w:hAnsiTheme="minorHAnsi" w:cstheme="minorHAnsi"/>
          <w:i/>
          <w:iCs/>
          <w:color w:val="000000"/>
        </w:rPr>
        <w:t xml:space="preserve">aplicando los criterios </w:t>
      </w:r>
      <w:r w:rsidR="002E5A50">
        <w:rPr>
          <w:rFonts w:asciiTheme="minorHAnsi" w:hAnsiTheme="minorHAnsi" w:cstheme="minorHAnsi"/>
          <w:i/>
          <w:iCs/>
          <w:color w:val="000000"/>
        </w:rPr>
        <w:t xml:space="preserve">pro persona y </w:t>
      </w:r>
      <w:r w:rsidR="007D0C6E">
        <w:rPr>
          <w:rFonts w:asciiTheme="minorHAnsi" w:hAnsiTheme="minorHAnsi" w:cstheme="minorHAnsi"/>
          <w:i/>
          <w:iCs/>
          <w:color w:val="000000"/>
        </w:rPr>
        <w:t>de progresividad</w:t>
      </w:r>
      <w:r w:rsidR="002E5A50">
        <w:rPr>
          <w:rFonts w:asciiTheme="minorHAnsi" w:hAnsiTheme="minorHAnsi" w:cstheme="minorHAnsi"/>
          <w:i/>
          <w:iCs/>
          <w:color w:val="000000"/>
        </w:rPr>
        <w:t xml:space="preserve"> inherentes a los derechos humanos, en términos de lo ordenado en el artículo 1 de la Constitución Política de los Estados Unidos Mexicanos,</w:t>
      </w:r>
      <w:r w:rsidR="007D0C6E">
        <w:rPr>
          <w:rFonts w:asciiTheme="minorHAnsi" w:hAnsiTheme="minorHAnsi" w:cstheme="minorHAnsi"/>
          <w:i/>
          <w:iCs/>
          <w:color w:val="000000"/>
        </w:rPr>
        <w:t xml:space="preserve"> </w:t>
      </w:r>
      <w:r w:rsidR="002E5A50" w:rsidRPr="00CD27C0">
        <w:rPr>
          <w:rFonts w:eastAsia="Batang" w:cs="Calibri"/>
          <w:i/>
          <w:iCs/>
        </w:rPr>
        <w:t xml:space="preserve">con fundamento en los </w:t>
      </w:r>
      <w:r w:rsidR="002E5A50" w:rsidRPr="00CD27C0">
        <w:rPr>
          <w:rFonts w:cstheme="minorHAnsi"/>
          <w:i/>
          <w:iCs/>
          <w:color w:val="000000" w:themeColor="text1"/>
        </w:rPr>
        <w:t>artículos 85 de la Constitución Política del Estado Libre y Soberano de Tlaxcala, 61 de la Ley Orgánica del Poder Judicial del Estado de Tlaxcala y 9 Fracción XVII del Reglamento del Consejo de la Judicatura del Estado de Tlaxcala</w:t>
      </w:r>
      <w:r w:rsidR="002E5A50">
        <w:rPr>
          <w:rFonts w:cstheme="minorHAnsi"/>
          <w:i/>
          <w:iCs/>
          <w:color w:val="000000" w:themeColor="text1"/>
        </w:rPr>
        <w:t xml:space="preserve">, </w:t>
      </w:r>
      <w:r w:rsidR="007D0C6E">
        <w:rPr>
          <w:rFonts w:asciiTheme="minorHAnsi" w:hAnsiTheme="minorHAnsi" w:cstheme="minorHAnsi"/>
          <w:i/>
          <w:iCs/>
          <w:color w:val="000000"/>
        </w:rPr>
        <w:t xml:space="preserve">este órgano colegiado </w:t>
      </w:r>
      <w:r w:rsidR="002E5A50">
        <w:rPr>
          <w:rFonts w:asciiTheme="minorHAnsi" w:hAnsiTheme="minorHAnsi" w:cstheme="minorHAnsi"/>
          <w:i/>
          <w:iCs/>
          <w:color w:val="000000"/>
        </w:rPr>
        <w:t xml:space="preserve">determina ratificar el contenido del acuerdo III/59/2017, de fecha </w:t>
      </w:r>
      <w:r w:rsidR="002E5A50" w:rsidRPr="00CD27C0">
        <w:rPr>
          <w:rFonts w:cstheme="minorHAnsi"/>
          <w:bCs/>
          <w:i/>
          <w:iCs/>
        </w:rPr>
        <w:t>veintinueve de noviembre del año dos mil diecisiete</w:t>
      </w:r>
      <w:r w:rsidR="002E5A50">
        <w:rPr>
          <w:rFonts w:cstheme="minorHAnsi"/>
          <w:bCs/>
          <w:i/>
          <w:iCs/>
        </w:rPr>
        <w:t xml:space="preserve">, </w:t>
      </w:r>
      <w:r w:rsidR="002E5A50">
        <w:rPr>
          <w:rFonts w:asciiTheme="minorHAnsi" w:hAnsiTheme="minorHAnsi" w:cstheme="minorHAnsi"/>
          <w:i/>
          <w:iCs/>
          <w:color w:val="000000"/>
        </w:rPr>
        <w:t xml:space="preserve"> así como del diverso VI/58/2017, </w:t>
      </w:r>
      <w:r w:rsidR="002E5A50" w:rsidRPr="00CD27C0">
        <w:rPr>
          <w:rFonts w:cstheme="minorHAnsi"/>
          <w:bCs/>
          <w:i/>
          <w:iCs/>
        </w:rPr>
        <w:t>de fecha veintisiete</w:t>
      </w:r>
      <w:r w:rsidR="002E5A50">
        <w:rPr>
          <w:rFonts w:cstheme="minorHAnsi"/>
          <w:bCs/>
          <w:i/>
          <w:iCs/>
        </w:rPr>
        <w:t xml:space="preserve"> del mismo mes y año,</w:t>
      </w:r>
      <w:r w:rsidR="002E5A50" w:rsidRPr="00CD27C0">
        <w:rPr>
          <w:rFonts w:cstheme="minorHAnsi"/>
          <w:bCs/>
          <w:i/>
          <w:iCs/>
        </w:rPr>
        <w:t xml:space="preserve"> </w:t>
      </w:r>
      <w:r w:rsidR="002E5A50">
        <w:rPr>
          <w:rFonts w:asciiTheme="minorHAnsi" w:hAnsiTheme="minorHAnsi" w:cstheme="minorHAnsi"/>
          <w:i/>
          <w:iCs/>
          <w:color w:val="000000"/>
        </w:rPr>
        <w:t xml:space="preserve">por cuanto hace al pago de la parte proporcional que corresponda a los servidores públicos que laboraron por un lapso menor al año. Comuníquese al Tesorero y Contralor del Poder Judicial del Estado, para los efectos correspondientes. </w:t>
      </w:r>
      <w:r w:rsidR="002E5A50" w:rsidRPr="00544C3E">
        <w:rPr>
          <w:rFonts w:asciiTheme="minorHAnsi" w:hAnsiTheme="minorHAnsi" w:cstheme="minorHAnsi"/>
          <w:color w:val="000000"/>
          <w:u w:val="single"/>
        </w:rPr>
        <w:t xml:space="preserve">APROBADO POR </w:t>
      </w:r>
      <w:r w:rsidR="00820F3D" w:rsidRPr="00544C3E">
        <w:rPr>
          <w:rFonts w:asciiTheme="minorHAnsi" w:hAnsiTheme="minorHAnsi" w:cstheme="minorHAnsi"/>
          <w:color w:val="000000"/>
          <w:u w:val="single"/>
        </w:rPr>
        <w:t>UNANIMIDAD</w:t>
      </w:r>
      <w:r w:rsidR="002E5A50" w:rsidRPr="00544C3E">
        <w:rPr>
          <w:rFonts w:asciiTheme="minorHAnsi" w:hAnsiTheme="minorHAnsi" w:cstheme="minorHAnsi"/>
          <w:color w:val="000000"/>
          <w:u w:val="single"/>
        </w:rPr>
        <w:t xml:space="preserve"> DE </w:t>
      </w:r>
      <w:proofErr w:type="gramStart"/>
      <w:r w:rsidR="002E5A50" w:rsidRPr="00544C3E">
        <w:rPr>
          <w:rFonts w:asciiTheme="minorHAnsi" w:hAnsiTheme="minorHAnsi" w:cstheme="minorHAnsi"/>
          <w:color w:val="000000"/>
          <w:u w:val="single"/>
        </w:rPr>
        <w:t>VOTOS</w:t>
      </w:r>
      <w:r w:rsidR="002E5A50">
        <w:rPr>
          <w:rFonts w:asciiTheme="minorHAnsi" w:hAnsiTheme="minorHAnsi" w:cstheme="minorHAnsi"/>
          <w:color w:val="000000"/>
        </w:rPr>
        <w:t>.</w:t>
      </w:r>
      <w:r w:rsidR="00544C3E">
        <w:rPr>
          <w:rFonts w:asciiTheme="minorHAnsi" w:hAnsiTheme="minorHAnsi" w:cstheme="minorHAnsi"/>
          <w:color w:val="000000"/>
        </w:rPr>
        <w:t>-</w:t>
      </w:r>
      <w:proofErr w:type="gramEnd"/>
      <w:r w:rsidR="00544C3E">
        <w:rPr>
          <w:rFonts w:asciiTheme="minorHAnsi" w:hAnsiTheme="minorHAnsi" w:cstheme="minorHAnsi"/>
          <w:color w:val="000000"/>
        </w:rPr>
        <w:t xml:space="preserve"> - - - - - - - - - - - - - - - - - - - - - - - - - - - - - - - - - - - - - - - - - - </w:t>
      </w:r>
    </w:p>
    <w:p w14:paraId="4B8CF8F7" w14:textId="39C43CAA" w:rsidR="00BE5A4E" w:rsidRDefault="00F419AA" w:rsidP="00047BA0">
      <w:pPr>
        <w:tabs>
          <w:tab w:val="left" w:pos="567"/>
        </w:tabs>
        <w:spacing w:after="0" w:line="480" w:lineRule="auto"/>
        <w:jc w:val="both"/>
        <w:rPr>
          <w:rFonts w:asciiTheme="minorHAnsi" w:hAnsiTheme="minorHAnsi" w:cstheme="minorHAnsi"/>
        </w:rPr>
      </w:pPr>
      <w:r w:rsidRPr="00A40123">
        <w:rPr>
          <w:rFonts w:asciiTheme="minorHAnsi" w:hAnsiTheme="minorHAnsi" w:cstheme="minorHAnsi"/>
        </w:rPr>
        <w:tab/>
      </w:r>
      <w:bookmarkEnd w:id="6"/>
      <w:r w:rsidR="00884754" w:rsidRPr="00A40123">
        <w:rPr>
          <w:rFonts w:asciiTheme="minorHAnsi" w:eastAsia="Batang" w:hAnsiTheme="minorHAnsi" w:cstheme="minorHAnsi"/>
        </w:rPr>
        <w:t>No habiendo otro asunto que tratar, s</w:t>
      </w:r>
      <w:r w:rsidR="00884754" w:rsidRPr="00A40123">
        <w:rPr>
          <w:rFonts w:asciiTheme="minorHAnsi" w:hAnsiTheme="minorHAnsi" w:cstheme="minorHAnsi"/>
        </w:rPr>
        <w:t xml:space="preserve">iendo las </w:t>
      </w:r>
      <w:r w:rsidR="00820F3D">
        <w:rPr>
          <w:rFonts w:asciiTheme="minorHAnsi" w:hAnsiTheme="minorHAnsi" w:cstheme="minorHAnsi"/>
        </w:rPr>
        <w:t xml:space="preserve">quince </w:t>
      </w:r>
      <w:r w:rsidR="00B911E8">
        <w:rPr>
          <w:rFonts w:asciiTheme="minorHAnsi" w:hAnsiTheme="minorHAnsi" w:cstheme="minorHAnsi"/>
        </w:rPr>
        <w:t xml:space="preserve">horas con </w:t>
      </w:r>
      <w:r w:rsidR="00820F3D">
        <w:rPr>
          <w:rFonts w:asciiTheme="minorHAnsi" w:hAnsiTheme="minorHAnsi" w:cstheme="minorHAnsi"/>
        </w:rPr>
        <w:t>quince</w:t>
      </w:r>
      <w:r w:rsidR="00B911E8">
        <w:rPr>
          <w:rFonts w:asciiTheme="minorHAnsi" w:hAnsiTheme="minorHAnsi" w:cstheme="minorHAnsi"/>
        </w:rPr>
        <w:t xml:space="preserve"> minutos </w:t>
      </w:r>
      <w:r w:rsidR="00884754" w:rsidRPr="00A40123">
        <w:rPr>
          <w:rFonts w:asciiTheme="minorHAnsi" w:hAnsiTheme="minorHAnsi" w:cstheme="minorHAnsi"/>
        </w:rPr>
        <w:t xml:space="preserve">del día de su inicio, se da por concluida la sesión </w:t>
      </w:r>
      <w:r w:rsidR="00DD1B69">
        <w:rPr>
          <w:rFonts w:asciiTheme="minorHAnsi" w:hAnsiTheme="minorHAnsi" w:cstheme="minorHAnsi"/>
        </w:rPr>
        <w:t>extra</w:t>
      </w:r>
      <w:r w:rsidR="00E51F3A" w:rsidRPr="00A40123">
        <w:rPr>
          <w:rFonts w:asciiTheme="minorHAnsi" w:hAnsiTheme="minorHAnsi" w:cstheme="minorHAnsi"/>
        </w:rPr>
        <w:t>o</w:t>
      </w:r>
      <w:r w:rsidR="00884754" w:rsidRPr="00A40123">
        <w:rPr>
          <w:rFonts w:asciiTheme="minorHAnsi" w:hAnsiTheme="minorHAnsi" w:cstheme="minorHAnsi"/>
        </w:rPr>
        <w:t xml:space="preserve">rdinaria privada del Consejo de la Judicatura del Estado de Tlaxcala, levantándose la presente acta, que firman para constancia los que en ella intervinieron. Licenciado José Juan Gilberto De León </w:t>
      </w:r>
      <w:r w:rsidR="00EB0529" w:rsidRPr="00A40123">
        <w:rPr>
          <w:rFonts w:asciiTheme="minorHAnsi" w:hAnsiTheme="minorHAnsi" w:cstheme="minorHAnsi"/>
        </w:rPr>
        <w:t>E</w:t>
      </w:r>
      <w:r w:rsidR="00884754" w:rsidRPr="00A40123">
        <w:rPr>
          <w:rFonts w:asciiTheme="minorHAnsi" w:hAnsiTheme="minorHAnsi" w:cstheme="minorHAnsi"/>
        </w:rPr>
        <w:t xml:space="preserve">scamilla, Secretario Ejecutivo del Consejo de la Judicatura. Doy fe. - - </w:t>
      </w:r>
      <w:bookmarkStart w:id="7" w:name="_Hlk478557854"/>
      <w:r w:rsidR="00884754" w:rsidRPr="00A40123">
        <w:rPr>
          <w:rFonts w:asciiTheme="minorHAnsi" w:hAnsiTheme="minorHAnsi" w:cstheme="minorHAnsi"/>
        </w:rPr>
        <w:t xml:space="preserve">- - - - - - - - </w:t>
      </w:r>
      <w:r w:rsidR="00F76FA2">
        <w:rPr>
          <w:rFonts w:asciiTheme="minorHAnsi" w:hAnsiTheme="minorHAnsi" w:cstheme="minorHAnsi"/>
        </w:rPr>
        <w:t xml:space="preserve">- - - - - </w:t>
      </w:r>
    </w:p>
    <w:p w14:paraId="7B2EC4ED" w14:textId="77777777" w:rsidR="000B13A3" w:rsidRPr="00A40123" w:rsidRDefault="000B13A3" w:rsidP="00047BA0">
      <w:pPr>
        <w:tabs>
          <w:tab w:val="left" w:pos="567"/>
        </w:tabs>
        <w:spacing w:after="0" w:line="480" w:lineRule="auto"/>
        <w:jc w:val="both"/>
        <w:rPr>
          <w:rFonts w:asciiTheme="minorHAnsi" w:hAnsiTheme="minorHAnsi" w:cstheme="minorHAnsi"/>
          <w:b/>
        </w:rPr>
      </w:pPr>
    </w:p>
    <w:tbl>
      <w:tblPr>
        <w:tblpPr w:leftFromText="141" w:rightFromText="141" w:vertAnchor="text" w:horzAnchor="margin" w:tblpY="269"/>
        <w:tblW w:w="8118" w:type="dxa"/>
        <w:tblLook w:val="04A0" w:firstRow="1" w:lastRow="0" w:firstColumn="1" w:lastColumn="0" w:noHBand="0" w:noVBand="1"/>
      </w:tblPr>
      <w:tblGrid>
        <w:gridCol w:w="3681"/>
        <w:gridCol w:w="567"/>
        <w:gridCol w:w="3870"/>
      </w:tblGrid>
      <w:tr w:rsidR="00884754" w:rsidRPr="00A40123" w14:paraId="6926EE96" w14:textId="77777777" w:rsidTr="00954D8E">
        <w:tc>
          <w:tcPr>
            <w:tcW w:w="3681" w:type="dxa"/>
          </w:tcPr>
          <w:p w14:paraId="7A915D1F" w14:textId="35AE5DFB" w:rsidR="00D64398" w:rsidRPr="00A40123" w:rsidRDefault="00D64398" w:rsidP="00E51F3A">
            <w:pPr>
              <w:spacing w:after="0" w:line="240" w:lineRule="auto"/>
              <w:jc w:val="center"/>
              <w:rPr>
                <w:rFonts w:asciiTheme="minorHAnsi" w:hAnsiTheme="minorHAnsi" w:cstheme="minorHAnsi"/>
              </w:rPr>
            </w:pPr>
          </w:p>
          <w:p w14:paraId="7D58396D" w14:textId="77777777" w:rsidR="00D64398" w:rsidRPr="00A40123" w:rsidRDefault="00D64398" w:rsidP="00E51F3A">
            <w:pPr>
              <w:spacing w:after="0" w:line="240" w:lineRule="auto"/>
              <w:jc w:val="center"/>
              <w:rPr>
                <w:rFonts w:asciiTheme="minorHAnsi" w:hAnsiTheme="minorHAnsi" w:cstheme="minorHAnsi"/>
              </w:rPr>
            </w:pPr>
          </w:p>
          <w:p w14:paraId="52A6334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Magistrado Mario Antonio de Jesús </w:t>
            </w:r>
          </w:p>
          <w:p w14:paraId="4D08F923"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Jiménez Martínez.</w:t>
            </w:r>
          </w:p>
          <w:p w14:paraId="6C4A9A37"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Presidente del Tribunal Superior de Justicia y del Consejo de la Judicatura</w:t>
            </w:r>
          </w:p>
          <w:p w14:paraId="050B1C68"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del Estado de Tlaxcala</w:t>
            </w:r>
          </w:p>
        </w:tc>
        <w:tc>
          <w:tcPr>
            <w:tcW w:w="567" w:type="dxa"/>
          </w:tcPr>
          <w:p w14:paraId="164D6EF7" w14:textId="77777777" w:rsidR="00884754" w:rsidRPr="00A40123" w:rsidRDefault="00884754" w:rsidP="00E51F3A">
            <w:pPr>
              <w:spacing w:after="0" w:line="240" w:lineRule="auto"/>
              <w:jc w:val="both"/>
              <w:rPr>
                <w:rFonts w:asciiTheme="minorHAnsi" w:hAnsiTheme="minorHAnsi" w:cstheme="minorHAnsi"/>
              </w:rPr>
            </w:pPr>
          </w:p>
          <w:p w14:paraId="33A6C183" w14:textId="77777777" w:rsidR="00884754" w:rsidRPr="00A40123" w:rsidRDefault="00884754" w:rsidP="00E51F3A">
            <w:pPr>
              <w:spacing w:after="0" w:line="240" w:lineRule="auto"/>
              <w:jc w:val="both"/>
              <w:rPr>
                <w:rFonts w:asciiTheme="minorHAnsi" w:hAnsiTheme="minorHAnsi" w:cstheme="minorHAnsi"/>
              </w:rPr>
            </w:pPr>
          </w:p>
        </w:tc>
        <w:tc>
          <w:tcPr>
            <w:tcW w:w="3870" w:type="dxa"/>
          </w:tcPr>
          <w:p w14:paraId="61A8D95B" w14:textId="25A7599E" w:rsidR="00D64398" w:rsidRPr="00A40123" w:rsidRDefault="00D64398" w:rsidP="00E51F3A">
            <w:pPr>
              <w:spacing w:after="0" w:line="240" w:lineRule="auto"/>
              <w:jc w:val="center"/>
              <w:rPr>
                <w:rFonts w:asciiTheme="minorHAnsi" w:hAnsiTheme="minorHAnsi" w:cstheme="minorHAnsi"/>
              </w:rPr>
            </w:pPr>
          </w:p>
          <w:p w14:paraId="2025C8E9" w14:textId="77777777" w:rsidR="00D64398" w:rsidRPr="00A40123" w:rsidRDefault="00D64398" w:rsidP="00E51F3A">
            <w:pPr>
              <w:spacing w:after="0" w:line="240" w:lineRule="auto"/>
              <w:jc w:val="center"/>
              <w:rPr>
                <w:rFonts w:asciiTheme="minorHAnsi" w:hAnsiTheme="minorHAnsi" w:cstheme="minorHAnsi"/>
              </w:rPr>
            </w:pPr>
          </w:p>
          <w:p w14:paraId="4C37EC96"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Lic. Martha Zenteno Ramírez </w:t>
            </w:r>
          </w:p>
          <w:p w14:paraId="187C070B"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Integrante del Consejo de la Judicatura del Estado de Tlaxcala</w:t>
            </w:r>
          </w:p>
        </w:tc>
      </w:tr>
      <w:tr w:rsidR="004C6849" w:rsidRPr="00A40123" w14:paraId="7F678555" w14:textId="77777777" w:rsidTr="00954D8E">
        <w:trPr>
          <w:trHeight w:val="317"/>
        </w:trPr>
        <w:tc>
          <w:tcPr>
            <w:tcW w:w="8118" w:type="dxa"/>
            <w:gridSpan w:val="3"/>
          </w:tcPr>
          <w:p w14:paraId="159BD62C" w14:textId="72E74DF4" w:rsidR="004C6849" w:rsidRDefault="004C6849" w:rsidP="00E51F3A">
            <w:pPr>
              <w:spacing w:line="240" w:lineRule="auto"/>
              <w:rPr>
                <w:rFonts w:asciiTheme="minorHAnsi" w:hAnsiTheme="minorHAnsi" w:cstheme="minorHAnsi"/>
                <w:b/>
              </w:rPr>
            </w:pPr>
          </w:p>
          <w:p w14:paraId="2EA67DB5" w14:textId="44314A2B" w:rsidR="000B13A3" w:rsidRDefault="000B13A3" w:rsidP="00E51F3A">
            <w:pPr>
              <w:spacing w:line="240" w:lineRule="auto"/>
              <w:rPr>
                <w:rFonts w:asciiTheme="minorHAnsi" w:hAnsiTheme="minorHAnsi" w:cstheme="minorHAnsi"/>
                <w:b/>
              </w:rPr>
            </w:pPr>
          </w:p>
          <w:p w14:paraId="16741C1F" w14:textId="77777777" w:rsidR="004C6849" w:rsidRPr="00A40123" w:rsidRDefault="004C6849" w:rsidP="00E51F3A">
            <w:pPr>
              <w:spacing w:line="240" w:lineRule="auto"/>
              <w:ind w:left="2016"/>
              <w:jc w:val="both"/>
              <w:rPr>
                <w:rFonts w:asciiTheme="minorHAnsi" w:hAnsiTheme="minorHAnsi" w:cstheme="minorHAnsi"/>
              </w:rPr>
            </w:pPr>
          </w:p>
        </w:tc>
      </w:tr>
      <w:tr w:rsidR="00884754" w:rsidRPr="00A40123" w14:paraId="2A005B5B" w14:textId="77777777" w:rsidTr="00954D8E">
        <w:trPr>
          <w:trHeight w:val="317"/>
        </w:trPr>
        <w:tc>
          <w:tcPr>
            <w:tcW w:w="3681" w:type="dxa"/>
          </w:tcPr>
          <w:p w14:paraId="54F31B6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Lic. Leticia Caballero Muñoz</w:t>
            </w:r>
          </w:p>
          <w:p w14:paraId="0D6E1276"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Integrante del Consejo de la Judicatura </w:t>
            </w:r>
          </w:p>
          <w:p w14:paraId="52C6F183"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del Estado de Tlaxcala</w:t>
            </w:r>
          </w:p>
        </w:tc>
        <w:tc>
          <w:tcPr>
            <w:tcW w:w="567" w:type="dxa"/>
          </w:tcPr>
          <w:p w14:paraId="352C14B8" w14:textId="77777777" w:rsidR="00884754" w:rsidRPr="00A40123" w:rsidRDefault="00884754" w:rsidP="00E51F3A">
            <w:pPr>
              <w:spacing w:after="0" w:line="240" w:lineRule="auto"/>
              <w:jc w:val="both"/>
              <w:rPr>
                <w:rFonts w:asciiTheme="minorHAnsi" w:hAnsiTheme="minorHAnsi" w:cstheme="minorHAnsi"/>
              </w:rPr>
            </w:pPr>
          </w:p>
        </w:tc>
        <w:tc>
          <w:tcPr>
            <w:tcW w:w="3870" w:type="dxa"/>
          </w:tcPr>
          <w:p w14:paraId="65DDD163" w14:textId="77777777" w:rsidR="00884754" w:rsidRPr="00A40123" w:rsidRDefault="00884754" w:rsidP="00954D8E">
            <w:pPr>
              <w:spacing w:after="0" w:line="240" w:lineRule="auto"/>
              <w:jc w:val="center"/>
              <w:rPr>
                <w:rFonts w:asciiTheme="minorHAnsi" w:hAnsiTheme="minorHAnsi" w:cstheme="minorHAnsi"/>
              </w:rPr>
            </w:pPr>
            <w:r w:rsidRPr="00A40123">
              <w:rPr>
                <w:rFonts w:asciiTheme="minorHAnsi" w:hAnsiTheme="minorHAnsi" w:cstheme="minorHAnsi"/>
              </w:rPr>
              <w:t>Lic. Álvaro García Moreno</w:t>
            </w:r>
          </w:p>
          <w:p w14:paraId="09B6A486"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Integrante del Consejo de la Judicatura</w:t>
            </w:r>
          </w:p>
          <w:p w14:paraId="3ED26F3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del Estado de Tlaxcala  </w:t>
            </w:r>
          </w:p>
        </w:tc>
      </w:tr>
      <w:tr w:rsidR="00884754" w:rsidRPr="00E26B74" w14:paraId="2AE6E0E3" w14:textId="77777777" w:rsidTr="00954D8E">
        <w:trPr>
          <w:trHeight w:val="317"/>
        </w:trPr>
        <w:tc>
          <w:tcPr>
            <w:tcW w:w="3681" w:type="dxa"/>
          </w:tcPr>
          <w:p w14:paraId="6ABD8082" w14:textId="77777777" w:rsidR="00884754" w:rsidRPr="00A40123" w:rsidRDefault="00884754" w:rsidP="00E51F3A">
            <w:pPr>
              <w:spacing w:after="0" w:line="240" w:lineRule="auto"/>
              <w:jc w:val="center"/>
              <w:rPr>
                <w:rFonts w:asciiTheme="minorHAnsi" w:hAnsiTheme="minorHAnsi" w:cstheme="minorHAnsi"/>
              </w:rPr>
            </w:pPr>
          </w:p>
          <w:p w14:paraId="02F7DBE3" w14:textId="77777777" w:rsidR="00884754" w:rsidRPr="00A40123" w:rsidRDefault="00884754" w:rsidP="00E51F3A">
            <w:pPr>
              <w:spacing w:after="0" w:line="240" w:lineRule="auto"/>
              <w:jc w:val="center"/>
              <w:rPr>
                <w:rFonts w:asciiTheme="minorHAnsi" w:hAnsiTheme="minorHAnsi" w:cstheme="minorHAnsi"/>
              </w:rPr>
            </w:pPr>
          </w:p>
          <w:p w14:paraId="537CC5B0" w14:textId="77777777" w:rsidR="00DD1B69" w:rsidRPr="00A40123" w:rsidRDefault="00DD1B69" w:rsidP="00E51F3A">
            <w:pPr>
              <w:spacing w:after="0" w:line="240" w:lineRule="auto"/>
              <w:jc w:val="center"/>
              <w:rPr>
                <w:rFonts w:asciiTheme="minorHAnsi" w:hAnsiTheme="minorHAnsi" w:cstheme="minorHAnsi"/>
              </w:rPr>
            </w:pPr>
          </w:p>
          <w:p w14:paraId="64A4FF52" w14:textId="77777777" w:rsidR="00E51F3A" w:rsidRPr="00A40123" w:rsidRDefault="00E51F3A" w:rsidP="00E51F3A">
            <w:pPr>
              <w:spacing w:after="0" w:line="240" w:lineRule="auto"/>
              <w:jc w:val="center"/>
              <w:rPr>
                <w:rFonts w:asciiTheme="minorHAnsi" w:hAnsiTheme="minorHAnsi" w:cstheme="minorHAnsi"/>
              </w:rPr>
            </w:pPr>
          </w:p>
          <w:p w14:paraId="28E3E08E" w14:textId="77777777" w:rsidR="009A1489" w:rsidRPr="00A40123" w:rsidRDefault="009A1489" w:rsidP="00E51F3A">
            <w:pPr>
              <w:spacing w:after="0" w:line="240" w:lineRule="auto"/>
              <w:jc w:val="center"/>
              <w:rPr>
                <w:rFonts w:asciiTheme="minorHAnsi" w:hAnsiTheme="minorHAnsi" w:cstheme="minorHAnsi"/>
              </w:rPr>
            </w:pPr>
          </w:p>
          <w:p w14:paraId="492A736A"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Dra. Mildred </w:t>
            </w:r>
            <w:proofErr w:type="spellStart"/>
            <w:r w:rsidRPr="00A40123">
              <w:rPr>
                <w:rFonts w:asciiTheme="minorHAnsi" w:hAnsiTheme="minorHAnsi" w:cstheme="minorHAnsi"/>
              </w:rPr>
              <w:t>Murbartián</w:t>
            </w:r>
            <w:proofErr w:type="spellEnd"/>
            <w:r w:rsidRPr="00A40123">
              <w:rPr>
                <w:rFonts w:asciiTheme="minorHAnsi" w:hAnsiTheme="minorHAnsi" w:cstheme="minorHAnsi"/>
              </w:rPr>
              <w:t xml:space="preserve"> Aguilar</w:t>
            </w:r>
          </w:p>
          <w:p w14:paraId="7C9A7C73"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Integrante del Consejo de la Judicatura del Estado de Tlaxcala</w:t>
            </w:r>
          </w:p>
        </w:tc>
        <w:tc>
          <w:tcPr>
            <w:tcW w:w="4437" w:type="dxa"/>
            <w:gridSpan w:val="2"/>
          </w:tcPr>
          <w:p w14:paraId="4531CD69" w14:textId="1E68F3F6" w:rsidR="00954D8E" w:rsidRPr="00A40123" w:rsidRDefault="00954D8E" w:rsidP="00E51F3A">
            <w:pPr>
              <w:spacing w:after="0" w:line="240" w:lineRule="auto"/>
              <w:jc w:val="center"/>
              <w:rPr>
                <w:rFonts w:asciiTheme="minorHAnsi" w:hAnsiTheme="minorHAnsi" w:cstheme="minorHAnsi"/>
              </w:rPr>
            </w:pPr>
          </w:p>
          <w:p w14:paraId="6FB1C730" w14:textId="40C77878"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DOY FE.</w:t>
            </w:r>
          </w:p>
          <w:p w14:paraId="12337F6A" w14:textId="77777777" w:rsidR="00884754" w:rsidRPr="00A40123" w:rsidRDefault="00884754" w:rsidP="00E51F3A">
            <w:pPr>
              <w:spacing w:after="0" w:line="240" w:lineRule="auto"/>
              <w:jc w:val="center"/>
              <w:rPr>
                <w:rFonts w:asciiTheme="minorHAnsi" w:hAnsiTheme="minorHAnsi" w:cstheme="minorHAnsi"/>
              </w:rPr>
            </w:pPr>
          </w:p>
          <w:p w14:paraId="5CABCC77" w14:textId="77777777" w:rsidR="00884754" w:rsidRPr="00A40123" w:rsidRDefault="00884754" w:rsidP="00E51F3A">
            <w:pPr>
              <w:spacing w:after="0" w:line="240" w:lineRule="auto"/>
              <w:jc w:val="center"/>
              <w:rPr>
                <w:rFonts w:asciiTheme="minorHAnsi" w:hAnsiTheme="minorHAnsi" w:cstheme="minorHAnsi"/>
              </w:rPr>
            </w:pPr>
          </w:p>
          <w:p w14:paraId="45CFCB98" w14:textId="77777777" w:rsidR="00884754" w:rsidRPr="00A40123" w:rsidRDefault="00884754" w:rsidP="00E51F3A">
            <w:pPr>
              <w:spacing w:after="0" w:line="240" w:lineRule="auto"/>
              <w:jc w:val="center"/>
              <w:rPr>
                <w:rFonts w:asciiTheme="minorHAnsi" w:hAnsiTheme="minorHAnsi" w:cstheme="minorHAnsi"/>
              </w:rPr>
            </w:pPr>
          </w:p>
          <w:p w14:paraId="4FC2624E" w14:textId="77777777" w:rsidR="00884754" w:rsidRPr="00A40123" w:rsidRDefault="00884754" w:rsidP="00954D8E">
            <w:pPr>
              <w:spacing w:after="0" w:line="240" w:lineRule="auto"/>
              <w:ind w:firstLine="460"/>
              <w:jc w:val="center"/>
              <w:rPr>
                <w:rFonts w:asciiTheme="minorHAnsi" w:hAnsiTheme="minorHAnsi" w:cstheme="minorHAnsi"/>
              </w:rPr>
            </w:pPr>
            <w:r w:rsidRPr="00A40123">
              <w:rPr>
                <w:rFonts w:asciiTheme="minorHAnsi" w:hAnsiTheme="minorHAnsi" w:cstheme="minorHAnsi"/>
              </w:rPr>
              <w:t>José Juan Gilberto De León Escamilla</w:t>
            </w:r>
          </w:p>
          <w:p w14:paraId="03533A0E" w14:textId="1A71DB51" w:rsidR="00884754" w:rsidRPr="00E26B74" w:rsidRDefault="00884754" w:rsidP="00954D8E">
            <w:pPr>
              <w:spacing w:after="0" w:line="240" w:lineRule="auto"/>
              <w:ind w:left="601"/>
              <w:jc w:val="center"/>
              <w:rPr>
                <w:rFonts w:asciiTheme="minorHAnsi" w:hAnsiTheme="minorHAnsi" w:cstheme="minorHAnsi"/>
              </w:rPr>
            </w:pPr>
            <w:r w:rsidRPr="00A40123">
              <w:rPr>
                <w:rFonts w:asciiTheme="minorHAnsi" w:hAnsiTheme="minorHAnsi" w:cstheme="minorHAnsi"/>
              </w:rPr>
              <w:t>Secretario Ejecutivo del Consejo de la Judicatura del Estado de Tlaxcala</w:t>
            </w:r>
            <w:r w:rsidRPr="00E26B74">
              <w:rPr>
                <w:rFonts w:asciiTheme="minorHAnsi" w:hAnsiTheme="minorHAnsi" w:cstheme="minorHAnsi"/>
              </w:rPr>
              <w:t xml:space="preserve">  </w:t>
            </w:r>
          </w:p>
        </w:tc>
      </w:tr>
      <w:bookmarkEnd w:id="7"/>
    </w:tbl>
    <w:p w14:paraId="24F04312" w14:textId="77777777" w:rsidR="006628EF" w:rsidRPr="00E26B74" w:rsidRDefault="006628EF">
      <w:pPr>
        <w:spacing w:line="480" w:lineRule="auto"/>
        <w:rPr>
          <w:rFonts w:asciiTheme="minorHAnsi" w:hAnsiTheme="minorHAnsi" w:cstheme="minorHAnsi"/>
        </w:rPr>
      </w:pPr>
    </w:p>
    <w:p w14:paraId="299C9FE1" w14:textId="77777777" w:rsidR="00E4235F" w:rsidRPr="00E26B74" w:rsidRDefault="00E4235F">
      <w:pPr>
        <w:spacing w:line="480" w:lineRule="auto"/>
        <w:rPr>
          <w:rFonts w:asciiTheme="minorHAnsi" w:hAnsiTheme="minorHAnsi" w:cstheme="minorHAnsi"/>
        </w:rPr>
      </w:pPr>
    </w:p>
    <w:sectPr w:rsidR="00E4235F" w:rsidRPr="00E26B74" w:rsidSect="004E02C7">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70EF6" w14:textId="77777777" w:rsidR="003C6E9E" w:rsidRDefault="003C6E9E" w:rsidP="004567A4">
      <w:pPr>
        <w:spacing w:after="0" w:line="240" w:lineRule="auto"/>
      </w:pPr>
      <w:r>
        <w:separator/>
      </w:r>
    </w:p>
  </w:endnote>
  <w:endnote w:type="continuationSeparator" w:id="0">
    <w:p w14:paraId="6129CBF6" w14:textId="77777777" w:rsidR="003C6E9E" w:rsidRDefault="003C6E9E"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EndPr/>
    <w:sdtContent>
      <w:p w14:paraId="50A44DA1" w14:textId="77777777" w:rsidR="00082C28" w:rsidRDefault="00082C28">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14:paraId="4A430CBA" w14:textId="77777777" w:rsidR="00082C28" w:rsidRDefault="00082C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14:paraId="48F4D6C3" w14:textId="77777777" w:rsidR="00082C28" w:rsidRDefault="00082C28">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14:paraId="73DFD0FA" w14:textId="77777777" w:rsidR="00082C28" w:rsidRDefault="00082C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3E4FF" w14:textId="77777777" w:rsidR="003C6E9E" w:rsidRDefault="003C6E9E" w:rsidP="004567A4">
      <w:pPr>
        <w:spacing w:after="0" w:line="240" w:lineRule="auto"/>
      </w:pPr>
      <w:r>
        <w:separator/>
      </w:r>
    </w:p>
  </w:footnote>
  <w:footnote w:type="continuationSeparator" w:id="0">
    <w:p w14:paraId="1075E5B8" w14:textId="77777777" w:rsidR="003C6E9E" w:rsidRDefault="003C6E9E"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1F83" w14:textId="77777777" w:rsidR="00082C28" w:rsidRDefault="00082C28">
    <w:pPr>
      <w:pStyle w:val="Encabezado"/>
    </w:pPr>
    <w:r>
      <w:rPr>
        <w:noProof/>
      </w:rPr>
      <w:drawing>
        <wp:anchor distT="0" distB="0" distL="114300" distR="114300" simplePos="0" relativeHeight="251659264" behindDoc="1" locked="0" layoutInCell="1" allowOverlap="1" wp14:anchorId="29353FA1" wp14:editId="7AD6BFE1">
          <wp:simplePos x="0" y="0"/>
          <wp:positionH relativeFrom="column">
            <wp:posOffset>-1627378</wp:posOffset>
          </wp:positionH>
          <wp:positionV relativeFrom="paragraph">
            <wp:posOffset>-5969</wp:posOffset>
          </wp:positionV>
          <wp:extent cx="1404000" cy="1404000"/>
          <wp:effectExtent l="0" t="0" r="5715"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A7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 w15:restartNumberingAfterBreak="0">
    <w:nsid w:val="0330669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 w15:restartNumberingAfterBreak="0">
    <w:nsid w:val="033231E2"/>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 w15:restartNumberingAfterBreak="0">
    <w:nsid w:val="066B6155"/>
    <w:multiLevelType w:val="hybridMultilevel"/>
    <w:tmpl w:val="424CAFEC"/>
    <w:lvl w:ilvl="0" w:tplc="2954EC98">
      <w:start w:val="1"/>
      <w:numFmt w:val="lowerLetter"/>
      <w:lvlText w:val="%1)"/>
      <w:lvlJc w:val="left"/>
      <w:pPr>
        <w:ind w:left="6755" w:hanging="360"/>
      </w:pPr>
      <w:rPr>
        <w:rFonts w:hint="default"/>
      </w:rPr>
    </w:lvl>
    <w:lvl w:ilvl="1" w:tplc="080A0019" w:tentative="1">
      <w:start w:val="1"/>
      <w:numFmt w:val="lowerLetter"/>
      <w:lvlText w:val="%2."/>
      <w:lvlJc w:val="left"/>
      <w:pPr>
        <w:ind w:left="7475" w:hanging="360"/>
      </w:pPr>
    </w:lvl>
    <w:lvl w:ilvl="2" w:tplc="080A001B" w:tentative="1">
      <w:start w:val="1"/>
      <w:numFmt w:val="lowerRoman"/>
      <w:lvlText w:val="%3."/>
      <w:lvlJc w:val="right"/>
      <w:pPr>
        <w:ind w:left="8195" w:hanging="180"/>
      </w:pPr>
    </w:lvl>
    <w:lvl w:ilvl="3" w:tplc="080A000F" w:tentative="1">
      <w:start w:val="1"/>
      <w:numFmt w:val="decimal"/>
      <w:lvlText w:val="%4."/>
      <w:lvlJc w:val="left"/>
      <w:pPr>
        <w:ind w:left="8915" w:hanging="360"/>
      </w:pPr>
    </w:lvl>
    <w:lvl w:ilvl="4" w:tplc="080A0019" w:tentative="1">
      <w:start w:val="1"/>
      <w:numFmt w:val="lowerLetter"/>
      <w:lvlText w:val="%5."/>
      <w:lvlJc w:val="left"/>
      <w:pPr>
        <w:ind w:left="9635" w:hanging="360"/>
      </w:pPr>
    </w:lvl>
    <w:lvl w:ilvl="5" w:tplc="080A001B" w:tentative="1">
      <w:start w:val="1"/>
      <w:numFmt w:val="lowerRoman"/>
      <w:lvlText w:val="%6."/>
      <w:lvlJc w:val="right"/>
      <w:pPr>
        <w:ind w:left="10355" w:hanging="180"/>
      </w:pPr>
    </w:lvl>
    <w:lvl w:ilvl="6" w:tplc="080A000F" w:tentative="1">
      <w:start w:val="1"/>
      <w:numFmt w:val="decimal"/>
      <w:lvlText w:val="%7."/>
      <w:lvlJc w:val="left"/>
      <w:pPr>
        <w:ind w:left="11075" w:hanging="360"/>
      </w:pPr>
    </w:lvl>
    <w:lvl w:ilvl="7" w:tplc="080A0019" w:tentative="1">
      <w:start w:val="1"/>
      <w:numFmt w:val="lowerLetter"/>
      <w:lvlText w:val="%8."/>
      <w:lvlJc w:val="left"/>
      <w:pPr>
        <w:ind w:left="11795" w:hanging="360"/>
      </w:pPr>
    </w:lvl>
    <w:lvl w:ilvl="8" w:tplc="080A001B" w:tentative="1">
      <w:start w:val="1"/>
      <w:numFmt w:val="lowerRoman"/>
      <w:lvlText w:val="%9."/>
      <w:lvlJc w:val="right"/>
      <w:pPr>
        <w:ind w:left="12515" w:hanging="180"/>
      </w:pPr>
    </w:lvl>
  </w:abstractNum>
  <w:abstractNum w:abstractNumId="4" w15:restartNumberingAfterBreak="0">
    <w:nsid w:val="07503E2D"/>
    <w:multiLevelType w:val="hybridMultilevel"/>
    <w:tmpl w:val="39D89A7C"/>
    <w:lvl w:ilvl="0" w:tplc="DBCA73F6">
      <w:start w:val="1"/>
      <w:numFmt w:val="lowerLetter"/>
      <w:lvlText w:val="%1."/>
      <w:lvlJc w:val="left"/>
      <w:pPr>
        <w:ind w:left="1598" w:hanging="360"/>
      </w:pPr>
      <w:rPr>
        <w:rFonts w:hint="default"/>
      </w:r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5" w15:restartNumberingAfterBreak="0">
    <w:nsid w:val="0BD4071F"/>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6" w15:restartNumberingAfterBreak="0">
    <w:nsid w:val="0EB561B3"/>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7" w15:restartNumberingAfterBreak="0">
    <w:nsid w:val="0FA42C1A"/>
    <w:multiLevelType w:val="hybridMultilevel"/>
    <w:tmpl w:val="23DE3F3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BC246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9" w15:restartNumberingAfterBreak="0">
    <w:nsid w:val="18FE7645"/>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0" w15:restartNumberingAfterBreak="0">
    <w:nsid w:val="19B905F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1" w15:restartNumberingAfterBreak="0">
    <w:nsid w:val="1CE4164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2" w15:restartNumberingAfterBreak="0">
    <w:nsid w:val="243A74F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3" w15:restartNumberingAfterBreak="0">
    <w:nsid w:val="25C70340"/>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4" w15:restartNumberingAfterBreak="0">
    <w:nsid w:val="2D8F74D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5" w15:restartNumberingAfterBreak="0">
    <w:nsid w:val="2DAF5EC5"/>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6" w15:restartNumberingAfterBreak="0">
    <w:nsid w:val="362A1EE2"/>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7" w15:restartNumberingAfterBreak="0">
    <w:nsid w:val="37987B24"/>
    <w:multiLevelType w:val="hybridMultilevel"/>
    <w:tmpl w:val="3AC4F924"/>
    <w:lvl w:ilvl="0" w:tplc="A91C0FAA">
      <w:start w:val="1"/>
      <w:numFmt w:val="decimal"/>
      <w:lvlText w:val="%1."/>
      <w:lvlJc w:val="left"/>
      <w:pPr>
        <w:ind w:left="720" w:hanging="360"/>
      </w:pPr>
      <w:rPr>
        <w:rFonts w:ascii="Calibri" w:hAnsi="Calibri" w:cs="Calibri"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7B302E"/>
    <w:multiLevelType w:val="hybridMultilevel"/>
    <w:tmpl w:val="90C0A614"/>
    <w:lvl w:ilvl="0" w:tplc="080A0017">
      <w:start w:val="1"/>
      <w:numFmt w:val="lowerLetter"/>
      <w:lvlText w:val="%1)"/>
      <w:lvlJc w:val="left"/>
      <w:pPr>
        <w:ind w:left="1920" w:hanging="360"/>
      </w:pPr>
      <w:rPr>
        <w:rFonts w:hint="default"/>
        <w:sz w:val="18"/>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9" w15:restartNumberingAfterBreak="0">
    <w:nsid w:val="3D2F7B42"/>
    <w:multiLevelType w:val="hybridMultilevel"/>
    <w:tmpl w:val="1EE002D0"/>
    <w:lvl w:ilvl="0" w:tplc="A620C438">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D2387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2" w15:restartNumberingAfterBreak="0">
    <w:nsid w:val="4D004F4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3"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4" w15:restartNumberingAfterBreak="0">
    <w:nsid w:val="4F930179"/>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5" w15:restartNumberingAfterBreak="0">
    <w:nsid w:val="5354718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6" w15:restartNumberingAfterBreak="0">
    <w:nsid w:val="54E059C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7" w15:restartNumberingAfterBreak="0">
    <w:nsid w:val="54EF2BBA"/>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8" w15:restartNumberingAfterBreak="0">
    <w:nsid w:val="569432C8"/>
    <w:multiLevelType w:val="hybridMultilevel"/>
    <w:tmpl w:val="F2762D5A"/>
    <w:lvl w:ilvl="0" w:tplc="7B4A524E">
      <w:start w:val="1"/>
      <w:numFmt w:val="lowerLetter"/>
      <w:lvlText w:val="%1."/>
      <w:lvlJc w:val="left"/>
      <w:pPr>
        <w:ind w:left="1598" w:hanging="360"/>
      </w:pPr>
      <w:rPr>
        <w:rFonts w:hint="default"/>
      </w:r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29" w15:restartNumberingAfterBreak="0">
    <w:nsid w:val="61775769"/>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0" w15:restartNumberingAfterBreak="0">
    <w:nsid w:val="68C62E7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1" w15:restartNumberingAfterBreak="0">
    <w:nsid w:val="697D2DA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2" w15:restartNumberingAfterBreak="0">
    <w:nsid w:val="6B6D716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3" w15:restartNumberingAfterBreak="0">
    <w:nsid w:val="6EB7328A"/>
    <w:multiLevelType w:val="hybridMultilevel"/>
    <w:tmpl w:val="7B7CADA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C15A6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5" w15:restartNumberingAfterBreak="0">
    <w:nsid w:val="73B4002E"/>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6" w15:restartNumberingAfterBreak="0">
    <w:nsid w:val="799A5C46"/>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7" w15:restartNumberingAfterBreak="0">
    <w:nsid w:val="7B7102C7"/>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8" w15:restartNumberingAfterBreak="0">
    <w:nsid w:val="7D143E35"/>
    <w:multiLevelType w:val="hybridMultilevel"/>
    <w:tmpl w:val="F1945B46"/>
    <w:lvl w:ilvl="0" w:tplc="B8E84DB0">
      <w:start w:val="1"/>
      <w:numFmt w:val="decimal"/>
      <w:lvlText w:val="%1."/>
      <w:lvlJc w:val="left"/>
      <w:pPr>
        <w:ind w:left="720" w:hanging="360"/>
      </w:pPr>
      <w:rPr>
        <w:rFonts w:hint="default"/>
        <w:color w:val="00000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8"/>
  </w:num>
  <w:num w:numId="3">
    <w:abstractNumId w:val="3"/>
  </w:num>
  <w:num w:numId="4">
    <w:abstractNumId w:val="35"/>
  </w:num>
  <w:num w:numId="5">
    <w:abstractNumId w:val="8"/>
  </w:num>
  <w:num w:numId="6">
    <w:abstractNumId w:val="32"/>
  </w:num>
  <w:num w:numId="7">
    <w:abstractNumId w:val="6"/>
  </w:num>
  <w:num w:numId="8">
    <w:abstractNumId w:val="29"/>
  </w:num>
  <w:num w:numId="9">
    <w:abstractNumId w:val="24"/>
  </w:num>
  <w:num w:numId="10">
    <w:abstractNumId w:val="30"/>
  </w:num>
  <w:num w:numId="11">
    <w:abstractNumId w:val="31"/>
  </w:num>
  <w:num w:numId="12">
    <w:abstractNumId w:val="34"/>
  </w:num>
  <w:num w:numId="13">
    <w:abstractNumId w:val="27"/>
  </w:num>
  <w:num w:numId="14">
    <w:abstractNumId w:val="5"/>
  </w:num>
  <w:num w:numId="15">
    <w:abstractNumId w:val="16"/>
  </w:num>
  <w:num w:numId="16">
    <w:abstractNumId w:val="9"/>
  </w:num>
  <w:num w:numId="17">
    <w:abstractNumId w:val="2"/>
  </w:num>
  <w:num w:numId="18">
    <w:abstractNumId w:val="0"/>
  </w:num>
  <w:num w:numId="19">
    <w:abstractNumId w:val="10"/>
  </w:num>
  <w:num w:numId="20">
    <w:abstractNumId w:val="37"/>
  </w:num>
  <w:num w:numId="21">
    <w:abstractNumId w:val="14"/>
  </w:num>
  <w:num w:numId="22">
    <w:abstractNumId w:val="25"/>
  </w:num>
  <w:num w:numId="23">
    <w:abstractNumId w:val="11"/>
  </w:num>
  <w:num w:numId="24">
    <w:abstractNumId w:val="17"/>
  </w:num>
  <w:num w:numId="25">
    <w:abstractNumId w:val="19"/>
  </w:num>
  <w:num w:numId="26">
    <w:abstractNumId w:val="28"/>
  </w:num>
  <w:num w:numId="27">
    <w:abstractNumId w:val="4"/>
  </w:num>
  <w:num w:numId="28">
    <w:abstractNumId w:val="1"/>
  </w:num>
  <w:num w:numId="29">
    <w:abstractNumId w:val="21"/>
  </w:num>
  <w:num w:numId="30">
    <w:abstractNumId w:val="33"/>
  </w:num>
  <w:num w:numId="31">
    <w:abstractNumId w:val="26"/>
  </w:num>
  <w:num w:numId="32">
    <w:abstractNumId w:val="36"/>
  </w:num>
  <w:num w:numId="33">
    <w:abstractNumId w:val="12"/>
  </w:num>
  <w:num w:numId="34">
    <w:abstractNumId w:val="22"/>
  </w:num>
  <w:num w:numId="35">
    <w:abstractNumId w:val="38"/>
  </w:num>
  <w:num w:numId="36">
    <w:abstractNumId w:val="13"/>
  </w:num>
  <w:num w:numId="37">
    <w:abstractNumId w:val="15"/>
  </w:num>
  <w:num w:numId="38">
    <w:abstractNumId w:val="7"/>
  </w:num>
  <w:num w:numId="3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9A9"/>
    <w:rsid w:val="00001B30"/>
    <w:rsid w:val="00002210"/>
    <w:rsid w:val="0000308A"/>
    <w:rsid w:val="000031A0"/>
    <w:rsid w:val="00004EBA"/>
    <w:rsid w:val="0000672C"/>
    <w:rsid w:val="00006DCB"/>
    <w:rsid w:val="0000732F"/>
    <w:rsid w:val="000106F1"/>
    <w:rsid w:val="00010F18"/>
    <w:rsid w:val="0001355B"/>
    <w:rsid w:val="00014161"/>
    <w:rsid w:val="000162F4"/>
    <w:rsid w:val="000166AD"/>
    <w:rsid w:val="0001683A"/>
    <w:rsid w:val="000168EA"/>
    <w:rsid w:val="000212FE"/>
    <w:rsid w:val="00021F7E"/>
    <w:rsid w:val="00023540"/>
    <w:rsid w:val="00024261"/>
    <w:rsid w:val="00024836"/>
    <w:rsid w:val="00024A9F"/>
    <w:rsid w:val="00025F5D"/>
    <w:rsid w:val="00030766"/>
    <w:rsid w:val="0003113F"/>
    <w:rsid w:val="00031410"/>
    <w:rsid w:val="00032D38"/>
    <w:rsid w:val="000347D4"/>
    <w:rsid w:val="00034E7D"/>
    <w:rsid w:val="00035E0D"/>
    <w:rsid w:val="00040CAE"/>
    <w:rsid w:val="000411DB"/>
    <w:rsid w:val="00042B05"/>
    <w:rsid w:val="00042C82"/>
    <w:rsid w:val="00042F2E"/>
    <w:rsid w:val="00043E04"/>
    <w:rsid w:val="00045CEE"/>
    <w:rsid w:val="00045EAA"/>
    <w:rsid w:val="00046144"/>
    <w:rsid w:val="00046A80"/>
    <w:rsid w:val="00047BA0"/>
    <w:rsid w:val="00050A8F"/>
    <w:rsid w:val="0005163A"/>
    <w:rsid w:val="000547D1"/>
    <w:rsid w:val="00054DB0"/>
    <w:rsid w:val="000617EF"/>
    <w:rsid w:val="000653B7"/>
    <w:rsid w:val="00067936"/>
    <w:rsid w:val="00070776"/>
    <w:rsid w:val="00070BA6"/>
    <w:rsid w:val="00071837"/>
    <w:rsid w:val="00072DFC"/>
    <w:rsid w:val="00075383"/>
    <w:rsid w:val="0007559E"/>
    <w:rsid w:val="0007577C"/>
    <w:rsid w:val="0007686A"/>
    <w:rsid w:val="00077C09"/>
    <w:rsid w:val="00080A0A"/>
    <w:rsid w:val="00082C28"/>
    <w:rsid w:val="000835FF"/>
    <w:rsid w:val="00083B4C"/>
    <w:rsid w:val="000846F7"/>
    <w:rsid w:val="00086979"/>
    <w:rsid w:val="000878D0"/>
    <w:rsid w:val="00090095"/>
    <w:rsid w:val="0009200E"/>
    <w:rsid w:val="0009252F"/>
    <w:rsid w:val="00094A4D"/>
    <w:rsid w:val="00097F76"/>
    <w:rsid w:val="000A04D0"/>
    <w:rsid w:val="000A17E0"/>
    <w:rsid w:val="000A2D74"/>
    <w:rsid w:val="000A317E"/>
    <w:rsid w:val="000A5237"/>
    <w:rsid w:val="000A712C"/>
    <w:rsid w:val="000A7FF8"/>
    <w:rsid w:val="000B0087"/>
    <w:rsid w:val="000B0388"/>
    <w:rsid w:val="000B0EF3"/>
    <w:rsid w:val="000B13A3"/>
    <w:rsid w:val="000B2B23"/>
    <w:rsid w:val="000B497F"/>
    <w:rsid w:val="000B64C8"/>
    <w:rsid w:val="000C0DFB"/>
    <w:rsid w:val="000C1FB8"/>
    <w:rsid w:val="000C2113"/>
    <w:rsid w:val="000C29F3"/>
    <w:rsid w:val="000C5176"/>
    <w:rsid w:val="000C6B36"/>
    <w:rsid w:val="000C770A"/>
    <w:rsid w:val="000C7973"/>
    <w:rsid w:val="000D27B8"/>
    <w:rsid w:val="000D358D"/>
    <w:rsid w:val="000E07FE"/>
    <w:rsid w:val="000E20AB"/>
    <w:rsid w:val="000E216C"/>
    <w:rsid w:val="000E28CA"/>
    <w:rsid w:val="000E33C7"/>
    <w:rsid w:val="000E36CD"/>
    <w:rsid w:val="000E38D3"/>
    <w:rsid w:val="000E3C6D"/>
    <w:rsid w:val="000E3DAE"/>
    <w:rsid w:val="000E4CCE"/>
    <w:rsid w:val="000E53EC"/>
    <w:rsid w:val="000E656B"/>
    <w:rsid w:val="000E78D5"/>
    <w:rsid w:val="000E7EF5"/>
    <w:rsid w:val="000F0252"/>
    <w:rsid w:val="000F0287"/>
    <w:rsid w:val="000F23BD"/>
    <w:rsid w:val="000F41AB"/>
    <w:rsid w:val="000F43B1"/>
    <w:rsid w:val="000F4A6E"/>
    <w:rsid w:val="000F4C5E"/>
    <w:rsid w:val="000F4F80"/>
    <w:rsid w:val="000F6B1C"/>
    <w:rsid w:val="001001F1"/>
    <w:rsid w:val="00100595"/>
    <w:rsid w:val="001007D3"/>
    <w:rsid w:val="00101170"/>
    <w:rsid w:val="00101AB2"/>
    <w:rsid w:val="001022B2"/>
    <w:rsid w:val="00102C8F"/>
    <w:rsid w:val="00103028"/>
    <w:rsid w:val="001031CD"/>
    <w:rsid w:val="00103216"/>
    <w:rsid w:val="00106E8E"/>
    <w:rsid w:val="001078B6"/>
    <w:rsid w:val="00112173"/>
    <w:rsid w:val="001135F3"/>
    <w:rsid w:val="00113C9B"/>
    <w:rsid w:val="00114CCD"/>
    <w:rsid w:val="001161AE"/>
    <w:rsid w:val="001227ED"/>
    <w:rsid w:val="00123FAA"/>
    <w:rsid w:val="00124024"/>
    <w:rsid w:val="00125679"/>
    <w:rsid w:val="00126C80"/>
    <w:rsid w:val="001270C1"/>
    <w:rsid w:val="00127865"/>
    <w:rsid w:val="00127C0A"/>
    <w:rsid w:val="00131C9E"/>
    <w:rsid w:val="0013476F"/>
    <w:rsid w:val="00135F2B"/>
    <w:rsid w:val="00137042"/>
    <w:rsid w:val="00140B15"/>
    <w:rsid w:val="001421BB"/>
    <w:rsid w:val="00142475"/>
    <w:rsid w:val="0014481D"/>
    <w:rsid w:val="00144FE6"/>
    <w:rsid w:val="00146FB5"/>
    <w:rsid w:val="00151364"/>
    <w:rsid w:val="0015238E"/>
    <w:rsid w:val="00154596"/>
    <w:rsid w:val="0015506B"/>
    <w:rsid w:val="001553B8"/>
    <w:rsid w:val="00155AF5"/>
    <w:rsid w:val="00155C13"/>
    <w:rsid w:val="001568D9"/>
    <w:rsid w:val="00157B95"/>
    <w:rsid w:val="00160979"/>
    <w:rsid w:val="0016391A"/>
    <w:rsid w:val="00164845"/>
    <w:rsid w:val="00164C43"/>
    <w:rsid w:val="0016765B"/>
    <w:rsid w:val="001677B7"/>
    <w:rsid w:val="00167862"/>
    <w:rsid w:val="00170572"/>
    <w:rsid w:val="00170F5E"/>
    <w:rsid w:val="00171284"/>
    <w:rsid w:val="00172321"/>
    <w:rsid w:val="00173D94"/>
    <w:rsid w:val="00173DC6"/>
    <w:rsid w:val="001756BE"/>
    <w:rsid w:val="00175D73"/>
    <w:rsid w:val="00176738"/>
    <w:rsid w:val="00184148"/>
    <w:rsid w:val="001844E4"/>
    <w:rsid w:val="00184AA6"/>
    <w:rsid w:val="00184E64"/>
    <w:rsid w:val="0018582E"/>
    <w:rsid w:val="00185CBD"/>
    <w:rsid w:val="00186CC1"/>
    <w:rsid w:val="0019114D"/>
    <w:rsid w:val="00191C0F"/>
    <w:rsid w:val="00193E0C"/>
    <w:rsid w:val="00194359"/>
    <w:rsid w:val="001959E4"/>
    <w:rsid w:val="00196D62"/>
    <w:rsid w:val="001A09C5"/>
    <w:rsid w:val="001A154E"/>
    <w:rsid w:val="001A4575"/>
    <w:rsid w:val="001A68AE"/>
    <w:rsid w:val="001B03D1"/>
    <w:rsid w:val="001B0FD4"/>
    <w:rsid w:val="001B2C67"/>
    <w:rsid w:val="001B30AA"/>
    <w:rsid w:val="001B6E59"/>
    <w:rsid w:val="001B7EE7"/>
    <w:rsid w:val="001C01F5"/>
    <w:rsid w:val="001C2482"/>
    <w:rsid w:val="001C2B4A"/>
    <w:rsid w:val="001D2381"/>
    <w:rsid w:val="001D4037"/>
    <w:rsid w:val="001D62F4"/>
    <w:rsid w:val="001D6F3A"/>
    <w:rsid w:val="001E0AA0"/>
    <w:rsid w:val="001E117E"/>
    <w:rsid w:val="001E1603"/>
    <w:rsid w:val="001E1882"/>
    <w:rsid w:val="001E2991"/>
    <w:rsid w:val="001E4085"/>
    <w:rsid w:val="001E42FD"/>
    <w:rsid w:val="001E76D3"/>
    <w:rsid w:val="001E7D99"/>
    <w:rsid w:val="001F10E5"/>
    <w:rsid w:val="001F273F"/>
    <w:rsid w:val="001F28D3"/>
    <w:rsid w:val="001F3D36"/>
    <w:rsid w:val="001F45F6"/>
    <w:rsid w:val="001F7095"/>
    <w:rsid w:val="001F7B38"/>
    <w:rsid w:val="001F7C7B"/>
    <w:rsid w:val="002032AF"/>
    <w:rsid w:val="00205224"/>
    <w:rsid w:val="00205867"/>
    <w:rsid w:val="00206B53"/>
    <w:rsid w:val="0020733B"/>
    <w:rsid w:val="00210029"/>
    <w:rsid w:val="00210FB7"/>
    <w:rsid w:val="00211398"/>
    <w:rsid w:val="002114CB"/>
    <w:rsid w:val="002114E7"/>
    <w:rsid w:val="00211FB5"/>
    <w:rsid w:val="00213A86"/>
    <w:rsid w:val="00213E72"/>
    <w:rsid w:val="002143BA"/>
    <w:rsid w:val="00216028"/>
    <w:rsid w:val="00217D54"/>
    <w:rsid w:val="00217E22"/>
    <w:rsid w:val="00220183"/>
    <w:rsid w:val="00224653"/>
    <w:rsid w:val="00224D75"/>
    <w:rsid w:val="00224F99"/>
    <w:rsid w:val="002251C3"/>
    <w:rsid w:val="00225D35"/>
    <w:rsid w:val="00226330"/>
    <w:rsid w:val="00226CBF"/>
    <w:rsid w:val="00230549"/>
    <w:rsid w:val="0023158D"/>
    <w:rsid w:val="00233FEA"/>
    <w:rsid w:val="00235D92"/>
    <w:rsid w:val="00235E36"/>
    <w:rsid w:val="0023691E"/>
    <w:rsid w:val="00237223"/>
    <w:rsid w:val="00237CA8"/>
    <w:rsid w:val="002400EF"/>
    <w:rsid w:val="00240A96"/>
    <w:rsid w:val="0024189A"/>
    <w:rsid w:val="00241E2D"/>
    <w:rsid w:val="002447AD"/>
    <w:rsid w:val="00245031"/>
    <w:rsid w:val="00245079"/>
    <w:rsid w:val="00246415"/>
    <w:rsid w:val="00246A43"/>
    <w:rsid w:val="00250546"/>
    <w:rsid w:val="00251AF3"/>
    <w:rsid w:val="00253DAD"/>
    <w:rsid w:val="002542FB"/>
    <w:rsid w:val="0025434C"/>
    <w:rsid w:val="00254DE5"/>
    <w:rsid w:val="00256336"/>
    <w:rsid w:val="002573E6"/>
    <w:rsid w:val="00261EAA"/>
    <w:rsid w:val="0026265C"/>
    <w:rsid w:val="00262910"/>
    <w:rsid w:val="00263841"/>
    <w:rsid w:val="00264484"/>
    <w:rsid w:val="00265189"/>
    <w:rsid w:val="00265AC1"/>
    <w:rsid w:val="00266982"/>
    <w:rsid w:val="00267157"/>
    <w:rsid w:val="00267A64"/>
    <w:rsid w:val="00271337"/>
    <w:rsid w:val="0027395A"/>
    <w:rsid w:val="00274226"/>
    <w:rsid w:val="00274501"/>
    <w:rsid w:val="0027641B"/>
    <w:rsid w:val="0027761B"/>
    <w:rsid w:val="00280075"/>
    <w:rsid w:val="00282A63"/>
    <w:rsid w:val="00283093"/>
    <w:rsid w:val="00283D87"/>
    <w:rsid w:val="002841EE"/>
    <w:rsid w:val="00284D16"/>
    <w:rsid w:val="00285857"/>
    <w:rsid w:val="00286D8F"/>
    <w:rsid w:val="002872EF"/>
    <w:rsid w:val="00287D3C"/>
    <w:rsid w:val="002901BA"/>
    <w:rsid w:val="00290714"/>
    <w:rsid w:val="00291490"/>
    <w:rsid w:val="00292300"/>
    <w:rsid w:val="00296DB9"/>
    <w:rsid w:val="002A06FE"/>
    <w:rsid w:val="002A080A"/>
    <w:rsid w:val="002A1DE1"/>
    <w:rsid w:val="002A23C5"/>
    <w:rsid w:val="002A38BE"/>
    <w:rsid w:val="002B0E60"/>
    <w:rsid w:val="002B27AD"/>
    <w:rsid w:val="002B2C1A"/>
    <w:rsid w:val="002B36E5"/>
    <w:rsid w:val="002B418F"/>
    <w:rsid w:val="002B4368"/>
    <w:rsid w:val="002B4F60"/>
    <w:rsid w:val="002B5E96"/>
    <w:rsid w:val="002B604E"/>
    <w:rsid w:val="002B6A3A"/>
    <w:rsid w:val="002B6A62"/>
    <w:rsid w:val="002B7C29"/>
    <w:rsid w:val="002C04EE"/>
    <w:rsid w:val="002C203A"/>
    <w:rsid w:val="002C5632"/>
    <w:rsid w:val="002C579D"/>
    <w:rsid w:val="002C5DE0"/>
    <w:rsid w:val="002C7042"/>
    <w:rsid w:val="002D0783"/>
    <w:rsid w:val="002D193E"/>
    <w:rsid w:val="002D1F56"/>
    <w:rsid w:val="002D5ECE"/>
    <w:rsid w:val="002D6117"/>
    <w:rsid w:val="002D6245"/>
    <w:rsid w:val="002D71E1"/>
    <w:rsid w:val="002D71FA"/>
    <w:rsid w:val="002D7659"/>
    <w:rsid w:val="002E0A3F"/>
    <w:rsid w:val="002E2A67"/>
    <w:rsid w:val="002E3155"/>
    <w:rsid w:val="002E318D"/>
    <w:rsid w:val="002E5A50"/>
    <w:rsid w:val="002E5E9C"/>
    <w:rsid w:val="002E6E2C"/>
    <w:rsid w:val="002E6EB0"/>
    <w:rsid w:val="002E7C21"/>
    <w:rsid w:val="002F0531"/>
    <w:rsid w:val="002F06FF"/>
    <w:rsid w:val="002F3076"/>
    <w:rsid w:val="002F5084"/>
    <w:rsid w:val="0030222A"/>
    <w:rsid w:val="00302D8B"/>
    <w:rsid w:val="00302E4C"/>
    <w:rsid w:val="00304DB6"/>
    <w:rsid w:val="00305689"/>
    <w:rsid w:val="003070BF"/>
    <w:rsid w:val="00310E7E"/>
    <w:rsid w:val="00312046"/>
    <w:rsid w:val="003120DC"/>
    <w:rsid w:val="0031244C"/>
    <w:rsid w:val="0031246C"/>
    <w:rsid w:val="003131E8"/>
    <w:rsid w:val="00314394"/>
    <w:rsid w:val="003144E6"/>
    <w:rsid w:val="00314F3D"/>
    <w:rsid w:val="00315CCC"/>
    <w:rsid w:val="00316671"/>
    <w:rsid w:val="00316739"/>
    <w:rsid w:val="00317478"/>
    <w:rsid w:val="003177F7"/>
    <w:rsid w:val="00320471"/>
    <w:rsid w:val="00320B11"/>
    <w:rsid w:val="00321149"/>
    <w:rsid w:val="003227D0"/>
    <w:rsid w:val="00322DC8"/>
    <w:rsid w:val="00324240"/>
    <w:rsid w:val="00325118"/>
    <w:rsid w:val="003251F7"/>
    <w:rsid w:val="00327781"/>
    <w:rsid w:val="00327ACC"/>
    <w:rsid w:val="003319A1"/>
    <w:rsid w:val="00331DDD"/>
    <w:rsid w:val="00332761"/>
    <w:rsid w:val="0033352C"/>
    <w:rsid w:val="00333885"/>
    <w:rsid w:val="00333EC8"/>
    <w:rsid w:val="00337729"/>
    <w:rsid w:val="003378A8"/>
    <w:rsid w:val="003379AA"/>
    <w:rsid w:val="00337FE7"/>
    <w:rsid w:val="00341E1E"/>
    <w:rsid w:val="0034248F"/>
    <w:rsid w:val="0034300E"/>
    <w:rsid w:val="00343AAD"/>
    <w:rsid w:val="0034410D"/>
    <w:rsid w:val="00344253"/>
    <w:rsid w:val="00344E8A"/>
    <w:rsid w:val="00345389"/>
    <w:rsid w:val="00347AC2"/>
    <w:rsid w:val="00351EE1"/>
    <w:rsid w:val="00352963"/>
    <w:rsid w:val="0035401A"/>
    <w:rsid w:val="003552AD"/>
    <w:rsid w:val="00355449"/>
    <w:rsid w:val="00357CA9"/>
    <w:rsid w:val="00361541"/>
    <w:rsid w:val="00361572"/>
    <w:rsid w:val="003624FA"/>
    <w:rsid w:val="00362532"/>
    <w:rsid w:val="00364F74"/>
    <w:rsid w:val="003671F1"/>
    <w:rsid w:val="00370581"/>
    <w:rsid w:val="003715C7"/>
    <w:rsid w:val="0037190A"/>
    <w:rsid w:val="0037227A"/>
    <w:rsid w:val="003733DE"/>
    <w:rsid w:val="00374206"/>
    <w:rsid w:val="00375087"/>
    <w:rsid w:val="003750A2"/>
    <w:rsid w:val="00375885"/>
    <w:rsid w:val="00376591"/>
    <w:rsid w:val="00382874"/>
    <w:rsid w:val="00382D89"/>
    <w:rsid w:val="00382EDA"/>
    <w:rsid w:val="003833E6"/>
    <w:rsid w:val="00384C1B"/>
    <w:rsid w:val="0038595C"/>
    <w:rsid w:val="003863DC"/>
    <w:rsid w:val="00387CF3"/>
    <w:rsid w:val="00391080"/>
    <w:rsid w:val="00391BC0"/>
    <w:rsid w:val="003929AC"/>
    <w:rsid w:val="00393F90"/>
    <w:rsid w:val="00395DF1"/>
    <w:rsid w:val="00396536"/>
    <w:rsid w:val="00396609"/>
    <w:rsid w:val="003A1F1B"/>
    <w:rsid w:val="003A2692"/>
    <w:rsid w:val="003A2A90"/>
    <w:rsid w:val="003A3390"/>
    <w:rsid w:val="003A33AD"/>
    <w:rsid w:val="003A4929"/>
    <w:rsid w:val="003A4D75"/>
    <w:rsid w:val="003A61DE"/>
    <w:rsid w:val="003A6297"/>
    <w:rsid w:val="003A73F3"/>
    <w:rsid w:val="003B0193"/>
    <w:rsid w:val="003B0717"/>
    <w:rsid w:val="003B18FC"/>
    <w:rsid w:val="003B1C0C"/>
    <w:rsid w:val="003B41A3"/>
    <w:rsid w:val="003B593B"/>
    <w:rsid w:val="003C0327"/>
    <w:rsid w:val="003C074C"/>
    <w:rsid w:val="003C29E2"/>
    <w:rsid w:val="003C362F"/>
    <w:rsid w:val="003C3887"/>
    <w:rsid w:val="003C3B24"/>
    <w:rsid w:val="003C6E9E"/>
    <w:rsid w:val="003C7E68"/>
    <w:rsid w:val="003D0E3A"/>
    <w:rsid w:val="003D1611"/>
    <w:rsid w:val="003D1E60"/>
    <w:rsid w:val="003D2BC0"/>
    <w:rsid w:val="003D2D72"/>
    <w:rsid w:val="003D3745"/>
    <w:rsid w:val="003D3F8C"/>
    <w:rsid w:val="003D467E"/>
    <w:rsid w:val="003D4B8D"/>
    <w:rsid w:val="003D5CB6"/>
    <w:rsid w:val="003D7AAB"/>
    <w:rsid w:val="003E4AE0"/>
    <w:rsid w:val="003E61EE"/>
    <w:rsid w:val="003F025A"/>
    <w:rsid w:val="003F183A"/>
    <w:rsid w:val="003F217E"/>
    <w:rsid w:val="003F35E8"/>
    <w:rsid w:val="003F3D1D"/>
    <w:rsid w:val="003F3EF4"/>
    <w:rsid w:val="003F46B2"/>
    <w:rsid w:val="003F4DB8"/>
    <w:rsid w:val="003F7463"/>
    <w:rsid w:val="00400E4D"/>
    <w:rsid w:val="00401435"/>
    <w:rsid w:val="004020AD"/>
    <w:rsid w:val="004026BD"/>
    <w:rsid w:val="00402796"/>
    <w:rsid w:val="00403AC5"/>
    <w:rsid w:val="0040490D"/>
    <w:rsid w:val="00405D7D"/>
    <w:rsid w:val="004060DF"/>
    <w:rsid w:val="00406820"/>
    <w:rsid w:val="00406B92"/>
    <w:rsid w:val="00406F5D"/>
    <w:rsid w:val="004079E7"/>
    <w:rsid w:val="00412479"/>
    <w:rsid w:val="0041453C"/>
    <w:rsid w:val="00415509"/>
    <w:rsid w:val="00415DD6"/>
    <w:rsid w:val="004168CB"/>
    <w:rsid w:val="00420DF1"/>
    <w:rsid w:val="00423C5E"/>
    <w:rsid w:val="004246A0"/>
    <w:rsid w:val="00424E15"/>
    <w:rsid w:val="00425F03"/>
    <w:rsid w:val="00426601"/>
    <w:rsid w:val="00426656"/>
    <w:rsid w:val="004272C2"/>
    <w:rsid w:val="00427A42"/>
    <w:rsid w:val="00427E02"/>
    <w:rsid w:val="00430892"/>
    <w:rsid w:val="00432560"/>
    <w:rsid w:val="00433E9A"/>
    <w:rsid w:val="00434960"/>
    <w:rsid w:val="00435D85"/>
    <w:rsid w:val="004362E6"/>
    <w:rsid w:val="00436D93"/>
    <w:rsid w:val="00437C4E"/>
    <w:rsid w:val="0044114E"/>
    <w:rsid w:val="004421A8"/>
    <w:rsid w:val="00442665"/>
    <w:rsid w:val="004431BA"/>
    <w:rsid w:val="0044558D"/>
    <w:rsid w:val="004463E7"/>
    <w:rsid w:val="00446558"/>
    <w:rsid w:val="00446BBD"/>
    <w:rsid w:val="00447322"/>
    <w:rsid w:val="0045118D"/>
    <w:rsid w:val="004513B9"/>
    <w:rsid w:val="004514D3"/>
    <w:rsid w:val="00451A50"/>
    <w:rsid w:val="00452325"/>
    <w:rsid w:val="004530D0"/>
    <w:rsid w:val="004539D4"/>
    <w:rsid w:val="00453D9D"/>
    <w:rsid w:val="004553CD"/>
    <w:rsid w:val="004567A4"/>
    <w:rsid w:val="00457D06"/>
    <w:rsid w:val="0046007A"/>
    <w:rsid w:val="004600C3"/>
    <w:rsid w:val="00460388"/>
    <w:rsid w:val="00461368"/>
    <w:rsid w:val="00462458"/>
    <w:rsid w:val="00462B17"/>
    <w:rsid w:val="00463E77"/>
    <w:rsid w:val="00467AD9"/>
    <w:rsid w:val="00471B53"/>
    <w:rsid w:val="004722DF"/>
    <w:rsid w:val="00472A8B"/>
    <w:rsid w:val="00472E3F"/>
    <w:rsid w:val="004751A9"/>
    <w:rsid w:val="004759ED"/>
    <w:rsid w:val="00476AF3"/>
    <w:rsid w:val="00476E87"/>
    <w:rsid w:val="0047712A"/>
    <w:rsid w:val="004807ED"/>
    <w:rsid w:val="00480B5B"/>
    <w:rsid w:val="00480F08"/>
    <w:rsid w:val="0048233D"/>
    <w:rsid w:val="00482876"/>
    <w:rsid w:val="004843A7"/>
    <w:rsid w:val="0048497B"/>
    <w:rsid w:val="004900A9"/>
    <w:rsid w:val="00491EA2"/>
    <w:rsid w:val="00492C04"/>
    <w:rsid w:val="00492E48"/>
    <w:rsid w:val="004931CD"/>
    <w:rsid w:val="004953BF"/>
    <w:rsid w:val="004974A6"/>
    <w:rsid w:val="004A00E8"/>
    <w:rsid w:val="004A0A8F"/>
    <w:rsid w:val="004A32EB"/>
    <w:rsid w:val="004A5AE3"/>
    <w:rsid w:val="004A5B52"/>
    <w:rsid w:val="004A705C"/>
    <w:rsid w:val="004A7331"/>
    <w:rsid w:val="004B33E3"/>
    <w:rsid w:val="004B4BAE"/>
    <w:rsid w:val="004B51F5"/>
    <w:rsid w:val="004C037F"/>
    <w:rsid w:val="004C2CDF"/>
    <w:rsid w:val="004C62B0"/>
    <w:rsid w:val="004C651C"/>
    <w:rsid w:val="004C6849"/>
    <w:rsid w:val="004D0CB7"/>
    <w:rsid w:val="004D2B95"/>
    <w:rsid w:val="004D525F"/>
    <w:rsid w:val="004D5A69"/>
    <w:rsid w:val="004D6739"/>
    <w:rsid w:val="004D6E66"/>
    <w:rsid w:val="004D77AC"/>
    <w:rsid w:val="004E02C7"/>
    <w:rsid w:val="004E3C2B"/>
    <w:rsid w:val="004E70C1"/>
    <w:rsid w:val="004F15AB"/>
    <w:rsid w:val="004F1B8C"/>
    <w:rsid w:val="004F29C9"/>
    <w:rsid w:val="004F4069"/>
    <w:rsid w:val="004F5C57"/>
    <w:rsid w:val="004F674C"/>
    <w:rsid w:val="004F68C5"/>
    <w:rsid w:val="004F69A9"/>
    <w:rsid w:val="00500E04"/>
    <w:rsid w:val="0050104D"/>
    <w:rsid w:val="005016E3"/>
    <w:rsid w:val="0050210B"/>
    <w:rsid w:val="005026FA"/>
    <w:rsid w:val="00503C06"/>
    <w:rsid w:val="0050424C"/>
    <w:rsid w:val="0050446C"/>
    <w:rsid w:val="005048AB"/>
    <w:rsid w:val="00504FBB"/>
    <w:rsid w:val="005055A7"/>
    <w:rsid w:val="0050739D"/>
    <w:rsid w:val="0051209F"/>
    <w:rsid w:val="00514BBF"/>
    <w:rsid w:val="00515241"/>
    <w:rsid w:val="00515A10"/>
    <w:rsid w:val="00520CC8"/>
    <w:rsid w:val="00522464"/>
    <w:rsid w:val="005226DB"/>
    <w:rsid w:val="0052348E"/>
    <w:rsid w:val="0052363A"/>
    <w:rsid w:val="005243A4"/>
    <w:rsid w:val="00524CED"/>
    <w:rsid w:val="00525E94"/>
    <w:rsid w:val="0052668E"/>
    <w:rsid w:val="00527D1E"/>
    <w:rsid w:val="005325BD"/>
    <w:rsid w:val="00536DE7"/>
    <w:rsid w:val="005408C9"/>
    <w:rsid w:val="00541B1E"/>
    <w:rsid w:val="00541E34"/>
    <w:rsid w:val="00543CFA"/>
    <w:rsid w:val="0054414B"/>
    <w:rsid w:val="005444F3"/>
    <w:rsid w:val="00544C3E"/>
    <w:rsid w:val="00544C66"/>
    <w:rsid w:val="005459AD"/>
    <w:rsid w:val="00545A5D"/>
    <w:rsid w:val="0054629A"/>
    <w:rsid w:val="00546DC5"/>
    <w:rsid w:val="005471AD"/>
    <w:rsid w:val="005471CF"/>
    <w:rsid w:val="0054777C"/>
    <w:rsid w:val="00550368"/>
    <w:rsid w:val="0055048D"/>
    <w:rsid w:val="005507A1"/>
    <w:rsid w:val="00551991"/>
    <w:rsid w:val="005519F2"/>
    <w:rsid w:val="0055296B"/>
    <w:rsid w:val="00552E8D"/>
    <w:rsid w:val="00553711"/>
    <w:rsid w:val="005538AA"/>
    <w:rsid w:val="005549EB"/>
    <w:rsid w:val="00554D23"/>
    <w:rsid w:val="005602B6"/>
    <w:rsid w:val="00566495"/>
    <w:rsid w:val="00567340"/>
    <w:rsid w:val="00570971"/>
    <w:rsid w:val="00572846"/>
    <w:rsid w:val="00572B2F"/>
    <w:rsid w:val="00573307"/>
    <w:rsid w:val="005733B4"/>
    <w:rsid w:val="00574DF6"/>
    <w:rsid w:val="005750A3"/>
    <w:rsid w:val="005753B6"/>
    <w:rsid w:val="00575F40"/>
    <w:rsid w:val="00575FA4"/>
    <w:rsid w:val="00576096"/>
    <w:rsid w:val="00576936"/>
    <w:rsid w:val="00576BB5"/>
    <w:rsid w:val="00580026"/>
    <w:rsid w:val="00581927"/>
    <w:rsid w:val="0058285B"/>
    <w:rsid w:val="00583CE5"/>
    <w:rsid w:val="00584ED7"/>
    <w:rsid w:val="00585168"/>
    <w:rsid w:val="00586143"/>
    <w:rsid w:val="005867AD"/>
    <w:rsid w:val="005869EA"/>
    <w:rsid w:val="00587189"/>
    <w:rsid w:val="005873FB"/>
    <w:rsid w:val="005910F5"/>
    <w:rsid w:val="0059138E"/>
    <w:rsid w:val="00591DF0"/>
    <w:rsid w:val="005930E2"/>
    <w:rsid w:val="0059447A"/>
    <w:rsid w:val="005944F4"/>
    <w:rsid w:val="00595DB3"/>
    <w:rsid w:val="0059634D"/>
    <w:rsid w:val="005A0704"/>
    <w:rsid w:val="005A0914"/>
    <w:rsid w:val="005A0B52"/>
    <w:rsid w:val="005A1427"/>
    <w:rsid w:val="005A1AB9"/>
    <w:rsid w:val="005A27F0"/>
    <w:rsid w:val="005A2DE9"/>
    <w:rsid w:val="005A3DB4"/>
    <w:rsid w:val="005A4708"/>
    <w:rsid w:val="005A7C4D"/>
    <w:rsid w:val="005B0B22"/>
    <w:rsid w:val="005B2A29"/>
    <w:rsid w:val="005B3087"/>
    <w:rsid w:val="005B3C5A"/>
    <w:rsid w:val="005B451F"/>
    <w:rsid w:val="005B45F4"/>
    <w:rsid w:val="005B5CB3"/>
    <w:rsid w:val="005B7BF3"/>
    <w:rsid w:val="005C0CF3"/>
    <w:rsid w:val="005C1237"/>
    <w:rsid w:val="005C1A9B"/>
    <w:rsid w:val="005C26AA"/>
    <w:rsid w:val="005C4F36"/>
    <w:rsid w:val="005C4FC8"/>
    <w:rsid w:val="005C5345"/>
    <w:rsid w:val="005C7B12"/>
    <w:rsid w:val="005D0254"/>
    <w:rsid w:val="005D126F"/>
    <w:rsid w:val="005D1CCD"/>
    <w:rsid w:val="005D26C5"/>
    <w:rsid w:val="005D6574"/>
    <w:rsid w:val="005D67AB"/>
    <w:rsid w:val="005D6AAF"/>
    <w:rsid w:val="005D7C81"/>
    <w:rsid w:val="005E2073"/>
    <w:rsid w:val="005E24A0"/>
    <w:rsid w:val="005E3973"/>
    <w:rsid w:val="005E4478"/>
    <w:rsid w:val="005E70BF"/>
    <w:rsid w:val="005F11DC"/>
    <w:rsid w:val="005F3BBA"/>
    <w:rsid w:val="005F54FF"/>
    <w:rsid w:val="005F64B5"/>
    <w:rsid w:val="005F6FCA"/>
    <w:rsid w:val="005F727F"/>
    <w:rsid w:val="005F7EE5"/>
    <w:rsid w:val="00600668"/>
    <w:rsid w:val="006007A3"/>
    <w:rsid w:val="00601137"/>
    <w:rsid w:val="006029B2"/>
    <w:rsid w:val="00603422"/>
    <w:rsid w:val="0060367D"/>
    <w:rsid w:val="006040CF"/>
    <w:rsid w:val="006051C8"/>
    <w:rsid w:val="00605530"/>
    <w:rsid w:val="006073B3"/>
    <w:rsid w:val="00607912"/>
    <w:rsid w:val="006124BD"/>
    <w:rsid w:val="00613D27"/>
    <w:rsid w:val="00621678"/>
    <w:rsid w:val="00622EBC"/>
    <w:rsid w:val="0062544D"/>
    <w:rsid w:val="00625EBE"/>
    <w:rsid w:val="0062687D"/>
    <w:rsid w:val="006270FF"/>
    <w:rsid w:val="00630AC9"/>
    <w:rsid w:val="00632EF0"/>
    <w:rsid w:val="0063347C"/>
    <w:rsid w:val="00633A2D"/>
    <w:rsid w:val="00635006"/>
    <w:rsid w:val="0063596C"/>
    <w:rsid w:val="00635D23"/>
    <w:rsid w:val="00636D4B"/>
    <w:rsid w:val="00636E6C"/>
    <w:rsid w:val="00640F5F"/>
    <w:rsid w:val="00641814"/>
    <w:rsid w:val="00643D0C"/>
    <w:rsid w:val="00643FDA"/>
    <w:rsid w:val="0064507E"/>
    <w:rsid w:val="0064535A"/>
    <w:rsid w:val="0064598D"/>
    <w:rsid w:val="00647D4B"/>
    <w:rsid w:val="00650405"/>
    <w:rsid w:val="00650722"/>
    <w:rsid w:val="00651A5D"/>
    <w:rsid w:val="00653B95"/>
    <w:rsid w:val="00654974"/>
    <w:rsid w:val="00654AE6"/>
    <w:rsid w:val="00655B14"/>
    <w:rsid w:val="006567AC"/>
    <w:rsid w:val="00656A4D"/>
    <w:rsid w:val="0065775F"/>
    <w:rsid w:val="00657DF6"/>
    <w:rsid w:val="00660BF9"/>
    <w:rsid w:val="006611F3"/>
    <w:rsid w:val="0066127B"/>
    <w:rsid w:val="006628EF"/>
    <w:rsid w:val="00662E82"/>
    <w:rsid w:val="00662F78"/>
    <w:rsid w:val="006641B2"/>
    <w:rsid w:val="0066422A"/>
    <w:rsid w:val="006660F4"/>
    <w:rsid w:val="0066740A"/>
    <w:rsid w:val="006674AC"/>
    <w:rsid w:val="00667F6F"/>
    <w:rsid w:val="0067226B"/>
    <w:rsid w:val="00673162"/>
    <w:rsid w:val="00673457"/>
    <w:rsid w:val="00673F38"/>
    <w:rsid w:val="00675D5C"/>
    <w:rsid w:val="00677857"/>
    <w:rsid w:val="00681433"/>
    <w:rsid w:val="00682117"/>
    <w:rsid w:val="00682D6E"/>
    <w:rsid w:val="00683B2B"/>
    <w:rsid w:val="00684352"/>
    <w:rsid w:val="00684B49"/>
    <w:rsid w:val="00687F87"/>
    <w:rsid w:val="00691197"/>
    <w:rsid w:val="00691E73"/>
    <w:rsid w:val="0069270F"/>
    <w:rsid w:val="00693D56"/>
    <w:rsid w:val="00695ABE"/>
    <w:rsid w:val="006963A6"/>
    <w:rsid w:val="00696A79"/>
    <w:rsid w:val="006971B0"/>
    <w:rsid w:val="0069724E"/>
    <w:rsid w:val="0069765F"/>
    <w:rsid w:val="006A0307"/>
    <w:rsid w:val="006A15E3"/>
    <w:rsid w:val="006A15E6"/>
    <w:rsid w:val="006A1710"/>
    <w:rsid w:val="006A458F"/>
    <w:rsid w:val="006A48BA"/>
    <w:rsid w:val="006A4A83"/>
    <w:rsid w:val="006A52B8"/>
    <w:rsid w:val="006A57B3"/>
    <w:rsid w:val="006A69DA"/>
    <w:rsid w:val="006A7F29"/>
    <w:rsid w:val="006B0BCC"/>
    <w:rsid w:val="006B1B02"/>
    <w:rsid w:val="006B3F36"/>
    <w:rsid w:val="006B64EF"/>
    <w:rsid w:val="006B7CC3"/>
    <w:rsid w:val="006C24B9"/>
    <w:rsid w:val="006C2A35"/>
    <w:rsid w:val="006C3DFE"/>
    <w:rsid w:val="006C50F9"/>
    <w:rsid w:val="006C539A"/>
    <w:rsid w:val="006C7343"/>
    <w:rsid w:val="006C7B84"/>
    <w:rsid w:val="006D006B"/>
    <w:rsid w:val="006D0DB0"/>
    <w:rsid w:val="006D238F"/>
    <w:rsid w:val="006D2690"/>
    <w:rsid w:val="006D4177"/>
    <w:rsid w:val="006D43F2"/>
    <w:rsid w:val="006D477D"/>
    <w:rsid w:val="006D4B81"/>
    <w:rsid w:val="006D4E68"/>
    <w:rsid w:val="006D5248"/>
    <w:rsid w:val="006D60DE"/>
    <w:rsid w:val="006D70DE"/>
    <w:rsid w:val="006D7531"/>
    <w:rsid w:val="006D7581"/>
    <w:rsid w:val="006E0DE5"/>
    <w:rsid w:val="006E28EF"/>
    <w:rsid w:val="006E2DAB"/>
    <w:rsid w:val="006E4AC0"/>
    <w:rsid w:val="006E66B5"/>
    <w:rsid w:val="006E6758"/>
    <w:rsid w:val="006E6C55"/>
    <w:rsid w:val="006E6D16"/>
    <w:rsid w:val="006F01D1"/>
    <w:rsid w:val="006F01FF"/>
    <w:rsid w:val="006F0418"/>
    <w:rsid w:val="006F114F"/>
    <w:rsid w:val="006F1619"/>
    <w:rsid w:val="006F24E5"/>
    <w:rsid w:val="006F29F6"/>
    <w:rsid w:val="006F3B27"/>
    <w:rsid w:val="006F4951"/>
    <w:rsid w:val="006F4F30"/>
    <w:rsid w:val="006F534F"/>
    <w:rsid w:val="006F5AB3"/>
    <w:rsid w:val="006F6AFC"/>
    <w:rsid w:val="006F70E2"/>
    <w:rsid w:val="007010A4"/>
    <w:rsid w:val="00702EA0"/>
    <w:rsid w:val="00703B7C"/>
    <w:rsid w:val="00704143"/>
    <w:rsid w:val="0070584F"/>
    <w:rsid w:val="00707051"/>
    <w:rsid w:val="00707CE1"/>
    <w:rsid w:val="00707DC5"/>
    <w:rsid w:val="00710578"/>
    <w:rsid w:val="00710678"/>
    <w:rsid w:val="007120FA"/>
    <w:rsid w:val="00712CDD"/>
    <w:rsid w:val="00714AC4"/>
    <w:rsid w:val="007205DA"/>
    <w:rsid w:val="007207DC"/>
    <w:rsid w:val="00724120"/>
    <w:rsid w:val="00727C4F"/>
    <w:rsid w:val="00727DCD"/>
    <w:rsid w:val="00730068"/>
    <w:rsid w:val="007303BA"/>
    <w:rsid w:val="0073075B"/>
    <w:rsid w:val="00731CC3"/>
    <w:rsid w:val="00732C5E"/>
    <w:rsid w:val="00734CCF"/>
    <w:rsid w:val="00735E39"/>
    <w:rsid w:val="007374CD"/>
    <w:rsid w:val="00737B06"/>
    <w:rsid w:val="0074374A"/>
    <w:rsid w:val="00744E67"/>
    <w:rsid w:val="007478B1"/>
    <w:rsid w:val="00751513"/>
    <w:rsid w:val="00752297"/>
    <w:rsid w:val="00753125"/>
    <w:rsid w:val="007542A0"/>
    <w:rsid w:val="007553EB"/>
    <w:rsid w:val="0075556E"/>
    <w:rsid w:val="00755CEA"/>
    <w:rsid w:val="00760DA8"/>
    <w:rsid w:val="00761971"/>
    <w:rsid w:val="00763042"/>
    <w:rsid w:val="00763BED"/>
    <w:rsid w:val="00765B4D"/>
    <w:rsid w:val="007677A7"/>
    <w:rsid w:val="00772AAA"/>
    <w:rsid w:val="00773EF0"/>
    <w:rsid w:val="00776492"/>
    <w:rsid w:val="0077689B"/>
    <w:rsid w:val="00776C50"/>
    <w:rsid w:val="00776D8E"/>
    <w:rsid w:val="0077741D"/>
    <w:rsid w:val="0078048C"/>
    <w:rsid w:val="00781E39"/>
    <w:rsid w:val="00782ADA"/>
    <w:rsid w:val="007843BE"/>
    <w:rsid w:val="00784A38"/>
    <w:rsid w:val="00784C84"/>
    <w:rsid w:val="007852ED"/>
    <w:rsid w:val="00786478"/>
    <w:rsid w:val="007868DD"/>
    <w:rsid w:val="00787189"/>
    <w:rsid w:val="00787454"/>
    <w:rsid w:val="007901A0"/>
    <w:rsid w:val="00791394"/>
    <w:rsid w:val="00792937"/>
    <w:rsid w:val="00793CA7"/>
    <w:rsid w:val="00793CD9"/>
    <w:rsid w:val="007A232C"/>
    <w:rsid w:val="007A27FC"/>
    <w:rsid w:val="007A33DD"/>
    <w:rsid w:val="007A3510"/>
    <w:rsid w:val="007A3EAB"/>
    <w:rsid w:val="007A53BC"/>
    <w:rsid w:val="007A70F4"/>
    <w:rsid w:val="007A75A8"/>
    <w:rsid w:val="007A7AB1"/>
    <w:rsid w:val="007B0B33"/>
    <w:rsid w:val="007B130B"/>
    <w:rsid w:val="007B23BA"/>
    <w:rsid w:val="007B3119"/>
    <w:rsid w:val="007B3243"/>
    <w:rsid w:val="007B39FE"/>
    <w:rsid w:val="007C06B9"/>
    <w:rsid w:val="007C11DA"/>
    <w:rsid w:val="007C18A8"/>
    <w:rsid w:val="007C201B"/>
    <w:rsid w:val="007C265A"/>
    <w:rsid w:val="007C2B0F"/>
    <w:rsid w:val="007C2DC9"/>
    <w:rsid w:val="007C2F26"/>
    <w:rsid w:val="007C3E48"/>
    <w:rsid w:val="007C4602"/>
    <w:rsid w:val="007C46BD"/>
    <w:rsid w:val="007C530C"/>
    <w:rsid w:val="007C53FD"/>
    <w:rsid w:val="007D016C"/>
    <w:rsid w:val="007D0C6E"/>
    <w:rsid w:val="007D19A3"/>
    <w:rsid w:val="007D1B63"/>
    <w:rsid w:val="007D25BE"/>
    <w:rsid w:val="007D4004"/>
    <w:rsid w:val="007D4DCD"/>
    <w:rsid w:val="007D6424"/>
    <w:rsid w:val="007D6C61"/>
    <w:rsid w:val="007D6E32"/>
    <w:rsid w:val="007D7307"/>
    <w:rsid w:val="007E1E10"/>
    <w:rsid w:val="007E3A97"/>
    <w:rsid w:val="007E4F4E"/>
    <w:rsid w:val="007E5200"/>
    <w:rsid w:val="007E557D"/>
    <w:rsid w:val="007E5F2A"/>
    <w:rsid w:val="007F10C0"/>
    <w:rsid w:val="007F1F14"/>
    <w:rsid w:val="007F426D"/>
    <w:rsid w:val="007F6A0A"/>
    <w:rsid w:val="007F733E"/>
    <w:rsid w:val="008006E8"/>
    <w:rsid w:val="00800C18"/>
    <w:rsid w:val="008019BA"/>
    <w:rsid w:val="0080249B"/>
    <w:rsid w:val="00802BBE"/>
    <w:rsid w:val="0080440A"/>
    <w:rsid w:val="008067BE"/>
    <w:rsid w:val="00806AB0"/>
    <w:rsid w:val="00807014"/>
    <w:rsid w:val="00807297"/>
    <w:rsid w:val="00810E8D"/>
    <w:rsid w:val="00816410"/>
    <w:rsid w:val="00817FDD"/>
    <w:rsid w:val="00820DD6"/>
    <w:rsid w:val="00820F3D"/>
    <w:rsid w:val="00821821"/>
    <w:rsid w:val="00822EBB"/>
    <w:rsid w:val="0082382E"/>
    <w:rsid w:val="008240D6"/>
    <w:rsid w:val="00825DE2"/>
    <w:rsid w:val="00826203"/>
    <w:rsid w:val="008264B5"/>
    <w:rsid w:val="0083044A"/>
    <w:rsid w:val="008312EE"/>
    <w:rsid w:val="00832AAC"/>
    <w:rsid w:val="008340C5"/>
    <w:rsid w:val="0083467E"/>
    <w:rsid w:val="0083530A"/>
    <w:rsid w:val="0083633D"/>
    <w:rsid w:val="00840424"/>
    <w:rsid w:val="00841A2B"/>
    <w:rsid w:val="00841AC0"/>
    <w:rsid w:val="008420A0"/>
    <w:rsid w:val="0084277B"/>
    <w:rsid w:val="0084299F"/>
    <w:rsid w:val="0084397D"/>
    <w:rsid w:val="00845253"/>
    <w:rsid w:val="008457F6"/>
    <w:rsid w:val="00845FEE"/>
    <w:rsid w:val="0084613F"/>
    <w:rsid w:val="00847598"/>
    <w:rsid w:val="00847835"/>
    <w:rsid w:val="0085017E"/>
    <w:rsid w:val="0085212D"/>
    <w:rsid w:val="0085241C"/>
    <w:rsid w:val="00855D16"/>
    <w:rsid w:val="00856EBE"/>
    <w:rsid w:val="00860F6F"/>
    <w:rsid w:val="00861D64"/>
    <w:rsid w:val="00862F42"/>
    <w:rsid w:val="00862FE7"/>
    <w:rsid w:val="00864164"/>
    <w:rsid w:val="008659C9"/>
    <w:rsid w:val="00866956"/>
    <w:rsid w:val="00867021"/>
    <w:rsid w:val="008721F6"/>
    <w:rsid w:val="00872CA4"/>
    <w:rsid w:val="008733C1"/>
    <w:rsid w:val="0087651B"/>
    <w:rsid w:val="0087655B"/>
    <w:rsid w:val="008775E3"/>
    <w:rsid w:val="0088093C"/>
    <w:rsid w:val="00881015"/>
    <w:rsid w:val="00881179"/>
    <w:rsid w:val="00881EB2"/>
    <w:rsid w:val="00884754"/>
    <w:rsid w:val="00886114"/>
    <w:rsid w:val="008903C3"/>
    <w:rsid w:val="0089046B"/>
    <w:rsid w:val="008911C6"/>
    <w:rsid w:val="00892485"/>
    <w:rsid w:val="00893B1A"/>
    <w:rsid w:val="008943B7"/>
    <w:rsid w:val="00895B38"/>
    <w:rsid w:val="00896125"/>
    <w:rsid w:val="008969C7"/>
    <w:rsid w:val="008A19D8"/>
    <w:rsid w:val="008A3B79"/>
    <w:rsid w:val="008A3CDA"/>
    <w:rsid w:val="008A3E26"/>
    <w:rsid w:val="008A3EBA"/>
    <w:rsid w:val="008A618E"/>
    <w:rsid w:val="008B06F3"/>
    <w:rsid w:val="008B48BD"/>
    <w:rsid w:val="008B491D"/>
    <w:rsid w:val="008B4926"/>
    <w:rsid w:val="008B4FB8"/>
    <w:rsid w:val="008B6161"/>
    <w:rsid w:val="008B6A3C"/>
    <w:rsid w:val="008B6FA1"/>
    <w:rsid w:val="008B7010"/>
    <w:rsid w:val="008C1F05"/>
    <w:rsid w:val="008C4A22"/>
    <w:rsid w:val="008C57C8"/>
    <w:rsid w:val="008C5C5D"/>
    <w:rsid w:val="008C6490"/>
    <w:rsid w:val="008D089D"/>
    <w:rsid w:val="008D5E2C"/>
    <w:rsid w:val="008D782B"/>
    <w:rsid w:val="008D7A97"/>
    <w:rsid w:val="008E06F4"/>
    <w:rsid w:val="008E1138"/>
    <w:rsid w:val="008E3241"/>
    <w:rsid w:val="008E33C4"/>
    <w:rsid w:val="008E38A5"/>
    <w:rsid w:val="008E39F9"/>
    <w:rsid w:val="008E4E68"/>
    <w:rsid w:val="008E50D8"/>
    <w:rsid w:val="008E55D4"/>
    <w:rsid w:val="008E55ED"/>
    <w:rsid w:val="008E5892"/>
    <w:rsid w:val="008E6481"/>
    <w:rsid w:val="008E6AE6"/>
    <w:rsid w:val="008E7494"/>
    <w:rsid w:val="008F07C6"/>
    <w:rsid w:val="008F1451"/>
    <w:rsid w:val="008F1A34"/>
    <w:rsid w:val="008F1DC7"/>
    <w:rsid w:val="008F2B58"/>
    <w:rsid w:val="008F335A"/>
    <w:rsid w:val="008F35AA"/>
    <w:rsid w:val="008F3E06"/>
    <w:rsid w:val="008F440F"/>
    <w:rsid w:val="008F5249"/>
    <w:rsid w:val="008F7669"/>
    <w:rsid w:val="008F7B04"/>
    <w:rsid w:val="00901598"/>
    <w:rsid w:val="009026B6"/>
    <w:rsid w:val="00903C22"/>
    <w:rsid w:val="009071C8"/>
    <w:rsid w:val="0090763F"/>
    <w:rsid w:val="009104EB"/>
    <w:rsid w:val="0091109D"/>
    <w:rsid w:val="00911163"/>
    <w:rsid w:val="00911C9E"/>
    <w:rsid w:val="0091298A"/>
    <w:rsid w:val="0091329E"/>
    <w:rsid w:val="00913572"/>
    <w:rsid w:val="00913DBB"/>
    <w:rsid w:val="00913F7F"/>
    <w:rsid w:val="0091538A"/>
    <w:rsid w:val="00916935"/>
    <w:rsid w:val="00916B26"/>
    <w:rsid w:val="00916BA8"/>
    <w:rsid w:val="00917164"/>
    <w:rsid w:val="00917FAC"/>
    <w:rsid w:val="009203C5"/>
    <w:rsid w:val="009204C1"/>
    <w:rsid w:val="009209B2"/>
    <w:rsid w:val="00920D65"/>
    <w:rsid w:val="009213D2"/>
    <w:rsid w:val="00922057"/>
    <w:rsid w:val="009228A2"/>
    <w:rsid w:val="00922E44"/>
    <w:rsid w:val="009244FA"/>
    <w:rsid w:val="00926447"/>
    <w:rsid w:val="00927D22"/>
    <w:rsid w:val="00930FD8"/>
    <w:rsid w:val="00932539"/>
    <w:rsid w:val="009329D9"/>
    <w:rsid w:val="00933F97"/>
    <w:rsid w:val="009345BD"/>
    <w:rsid w:val="00935AF3"/>
    <w:rsid w:val="00937F09"/>
    <w:rsid w:val="0094014F"/>
    <w:rsid w:val="00940278"/>
    <w:rsid w:val="00941258"/>
    <w:rsid w:val="00941A5D"/>
    <w:rsid w:val="00942D77"/>
    <w:rsid w:val="00943166"/>
    <w:rsid w:val="00943713"/>
    <w:rsid w:val="00943717"/>
    <w:rsid w:val="00944A0F"/>
    <w:rsid w:val="00944E89"/>
    <w:rsid w:val="009457D8"/>
    <w:rsid w:val="00945B78"/>
    <w:rsid w:val="00945E01"/>
    <w:rsid w:val="00946A59"/>
    <w:rsid w:val="0095109B"/>
    <w:rsid w:val="009515B5"/>
    <w:rsid w:val="00951A65"/>
    <w:rsid w:val="0095213C"/>
    <w:rsid w:val="0095243C"/>
    <w:rsid w:val="009527D8"/>
    <w:rsid w:val="00954D8E"/>
    <w:rsid w:val="00956D45"/>
    <w:rsid w:val="009600B4"/>
    <w:rsid w:val="00964B00"/>
    <w:rsid w:val="00966C52"/>
    <w:rsid w:val="00966CE8"/>
    <w:rsid w:val="00966E7A"/>
    <w:rsid w:val="00966EBB"/>
    <w:rsid w:val="00970A7B"/>
    <w:rsid w:val="00970AD5"/>
    <w:rsid w:val="00971E72"/>
    <w:rsid w:val="009722E3"/>
    <w:rsid w:val="00972330"/>
    <w:rsid w:val="0097241D"/>
    <w:rsid w:val="00972425"/>
    <w:rsid w:val="00974C3D"/>
    <w:rsid w:val="0097633B"/>
    <w:rsid w:val="0097775E"/>
    <w:rsid w:val="009777FA"/>
    <w:rsid w:val="0098021A"/>
    <w:rsid w:val="0098064A"/>
    <w:rsid w:val="00980E7A"/>
    <w:rsid w:val="00982A7B"/>
    <w:rsid w:val="00983AC7"/>
    <w:rsid w:val="0098405E"/>
    <w:rsid w:val="009848D0"/>
    <w:rsid w:val="00985D23"/>
    <w:rsid w:val="00990503"/>
    <w:rsid w:val="00991F9E"/>
    <w:rsid w:val="00992058"/>
    <w:rsid w:val="009939C2"/>
    <w:rsid w:val="009946CE"/>
    <w:rsid w:val="00996127"/>
    <w:rsid w:val="00996784"/>
    <w:rsid w:val="00996A64"/>
    <w:rsid w:val="00997CA6"/>
    <w:rsid w:val="009A0B7A"/>
    <w:rsid w:val="009A0DFE"/>
    <w:rsid w:val="009A1489"/>
    <w:rsid w:val="009A1A2D"/>
    <w:rsid w:val="009A22A7"/>
    <w:rsid w:val="009A2A16"/>
    <w:rsid w:val="009A4942"/>
    <w:rsid w:val="009A6247"/>
    <w:rsid w:val="009A66EE"/>
    <w:rsid w:val="009A730B"/>
    <w:rsid w:val="009A7385"/>
    <w:rsid w:val="009B0085"/>
    <w:rsid w:val="009B145D"/>
    <w:rsid w:val="009B1A6D"/>
    <w:rsid w:val="009B28E4"/>
    <w:rsid w:val="009B29B7"/>
    <w:rsid w:val="009B4504"/>
    <w:rsid w:val="009B4753"/>
    <w:rsid w:val="009B47D3"/>
    <w:rsid w:val="009B4B78"/>
    <w:rsid w:val="009B5111"/>
    <w:rsid w:val="009B554C"/>
    <w:rsid w:val="009C0BD4"/>
    <w:rsid w:val="009C1823"/>
    <w:rsid w:val="009C1A3B"/>
    <w:rsid w:val="009C1C4A"/>
    <w:rsid w:val="009C2007"/>
    <w:rsid w:val="009C24B5"/>
    <w:rsid w:val="009C2FC4"/>
    <w:rsid w:val="009C3DD0"/>
    <w:rsid w:val="009C4CB8"/>
    <w:rsid w:val="009C594B"/>
    <w:rsid w:val="009C709A"/>
    <w:rsid w:val="009C7D69"/>
    <w:rsid w:val="009D0A71"/>
    <w:rsid w:val="009D1152"/>
    <w:rsid w:val="009D1553"/>
    <w:rsid w:val="009D1627"/>
    <w:rsid w:val="009D1C0E"/>
    <w:rsid w:val="009D2355"/>
    <w:rsid w:val="009D27FF"/>
    <w:rsid w:val="009D4A5A"/>
    <w:rsid w:val="009D4C09"/>
    <w:rsid w:val="009D4F8C"/>
    <w:rsid w:val="009D4FD7"/>
    <w:rsid w:val="009D5FAA"/>
    <w:rsid w:val="009E0056"/>
    <w:rsid w:val="009E0A2F"/>
    <w:rsid w:val="009E3044"/>
    <w:rsid w:val="009E497E"/>
    <w:rsid w:val="009E63F4"/>
    <w:rsid w:val="009E6826"/>
    <w:rsid w:val="009E68E4"/>
    <w:rsid w:val="009F15BB"/>
    <w:rsid w:val="009F238F"/>
    <w:rsid w:val="009F2432"/>
    <w:rsid w:val="009F3329"/>
    <w:rsid w:val="009F3842"/>
    <w:rsid w:val="009F3C18"/>
    <w:rsid w:val="009F6989"/>
    <w:rsid w:val="009F6DCC"/>
    <w:rsid w:val="009F7D2E"/>
    <w:rsid w:val="00A00EFB"/>
    <w:rsid w:val="00A0265B"/>
    <w:rsid w:val="00A02C82"/>
    <w:rsid w:val="00A02F3F"/>
    <w:rsid w:val="00A03202"/>
    <w:rsid w:val="00A03DBA"/>
    <w:rsid w:val="00A04C8E"/>
    <w:rsid w:val="00A063DF"/>
    <w:rsid w:val="00A07692"/>
    <w:rsid w:val="00A079E3"/>
    <w:rsid w:val="00A07BE9"/>
    <w:rsid w:val="00A10BEA"/>
    <w:rsid w:val="00A122FC"/>
    <w:rsid w:val="00A14424"/>
    <w:rsid w:val="00A145EE"/>
    <w:rsid w:val="00A147CB"/>
    <w:rsid w:val="00A16BAD"/>
    <w:rsid w:val="00A17651"/>
    <w:rsid w:val="00A17A82"/>
    <w:rsid w:val="00A202A1"/>
    <w:rsid w:val="00A20CD8"/>
    <w:rsid w:val="00A22A69"/>
    <w:rsid w:val="00A23FA0"/>
    <w:rsid w:val="00A24574"/>
    <w:rsid w:val="00A2505B"/>
    <w:rsid w:val="00A27860"/>
    <w:rsid w:val="00A30AC3"/>
    <w:rsid w:val="00A32681"/>
    <w:rsid w:val="00A33650"/>
    <w:rsid w:val="00A357D0"/>
    <w:rsid w:val="00A40123"/>
    <w:rsid w:val="00A41245"/>
    <w:rsid w:val="00A417E5"/>
    <w:rsid w:val="00A41ACA"/>
    <w:rsid w:val="00A429FF"/>
    <w:rsid w:val="00A43243"/>
    <w:rsid w:val="00A43D25"/>
    <w:rsid w:val="00A45118"/>
    <w:rsid w:val="00A4582D"/>
    <w:rsid w:val="00A46366"/>
    <w:rsid w:val="00A46EF9"/>
    <w:rsid w:val="00A50442"/>
    <w:rsid w:val="00A512C1"/>
    <w:rsid w:val="00A515F1"/>
    <w:rsid w:val="00A51C7D"/>
    <w:rsid w:val="00A51D64"/>
    <w:rsid w:val="00A54779"/>
    <w:rsid w:val="00A5494A"/>
    <w:rsid w:val="00A55048"/>
    <w:rsid w:val="00A56965"/>
    <w:rsid w:val="00A56ADA"/>
    <w:rsid w:val="00A56FF0"/>
    <w:rsid w:val="00A571D1"/>
    <w:rsid w:val="00A57C90"/>
    <w:rsid w:val="00A60AE3"/>
    <w:rsid w:val="00A66F88"/>
    <w:rsid w:val="00A71467"/>
    <w:rsid w:val="00A716BB"/>
    <w:rsid w:val="00A74763"/>
    <w:rsid w:val="00A80767"/>
    <w:rsid w:val="00A8078C"/>
    <w:rsid w:val="00A824E5"/>
    <w:rsid w:val="00A828B2"/>
    <w:rsid w:val="00A855D3"/>
    <w:rsid w:val="00A857BD"/>
    <w:rsid w:val="00A86ACB"/>
    <w:rsid w:val="00A90540"/>
    <w:rsid w:val="00A90DA5"/>
    <w:rsid w:val="00A94753"/>
    <w:rsid w:val="00A94BE7"/>
    <w:rsid w:val="00A956CB"/>
    <w:rsid w:val="00A970F6"/>
    <w:rsid w:val="00A97BD5"/>
    <w:rsid w:val="00AA036C"/>
    <w:rsid w:val="00AA1570"/>
    <w:rsid w:val="00AA3D8D"/>
    <w:rsid w:val="00AA7D6B"/>
    <w:rsid w:val="00AB00C6"/>
    <w:rsid w:val="00AB0595"/>
    <w:rsid w:val="00AB0E6B"/>
    <w:rsid w:val="00AB3484"/>
    <w:rsid w:val="00AB4AE5"/>
    <w:rsid w:val="00AB7831"/>
    <w:rsid w:val="00AB7F12"/>
    <w:rsid w:val="00AC2639"/>
    <w:rsid w:val="00AC2BBF"/>
    <w:rsid w:val="00AC2C0D"/>
    <w:rsid w:val="00AC3247"/>
    <w:rsid w:val="00AC3399"/>
    <w:rsid w:val="00AC3C44"/>
    <w:rsid w:val="00AC3CC3"/>
    <w:rsid w:val="00AC5780"/>
    <w:rsid w:val="00AC60E6"/>
    <w:rsid w:val="00AC63F6"/>
    <w:rsid w:val="00AC6684"/>
    <w:rsid w:val="00AC68EA"/>
    <w:rsid w:val="00AC6D4F"/>
    <w:rsid w:val="00AC74EA"/>
    <w:rsid w:val="00AD0F2A"/>
    <w:rsid w:val="00AD0FC7"/>
    <w:rsid w:val="00AD3366"/>
    <w:rsid w:val="00AD36D3"/>
    <w:rsid w:val="00AD4872"/>
    <w:rsid w:val="00AD4B12"/>
    <w:rsid w:val="00AD6EA2"/>
    <w:rsid w:val="00AD74A4"/>
    <w:rsid w:val="00AD7D7C"/>
    <w:rsid w:val="00AD7E2D"/>
    <w:rsid w:val="00AE0A7C"/>
    <w:rsid w:val="00AE4B5E"/>
    <w:rsid w:val="00AE677B"/>
    <w:rsid w:val="00AF275F"/>
    <w:rsid w:val="00AF431E"/>
    <w:rsid w:val="00AF55E7"/>
    <w:rsid w:val="00AF5764"/>
    <w:rsid w:val="00AF64B0"/>
    <w:rsid w:val="00AF7266"/>
    <w:rsid w:val="00B00156"/>
    <w:rsid w:val="00B00394"/>
    <w:rsid w:val="00B01441"/>
    <w:rsid w:val="00B0198B"/>
    <w:rsid w:val="00B02BC2"/>
    <w:rsid w:val="00B04224"/>
    <w:rsid w:val="00B04A4F"/>
    <w:rsid w:val="00B05FF8"/>
    <w:rsid w:val="00B06DF4"/>
    <w:rsid w:val="00B11734"/>
    <w:rsid w:val="00B11A1F"/>
    <w:rsid w:val="00B12C3F"/>
    <w:rsid w:val="00B13270"/>
    <w:rsid w:val="00B13AFE"/>
    <w:rsid w:val="00B14441"/>
    <w:rsid w:val="00B14BB7"/>
    <w:rsid w:val="00B15BB5"/>
    <w:rsid w:val="00B17B72"/>
    <w:rsid w:val="00B20FEB"/>
    <w:rsid w:val="00B21748"/>
    <w:rsid w:val="00B21850"/>
    <w:rsid w:val="00B22522"/>
    <w:rsid w:val="00B22D2A"/>
    <w:rsid w:val="00B25894"/>
    <w:rsid w:val="00B2605A"/>
    <w:rsid w:val="00B276D4"/>
    <w:rsid w:val="00B27783"/>
    <w:rsid w:val="00B27A74"/>
    <w:rsid w:val="00B306D8"/>
    <w:rsid w:val="00B318DC"/>
    <w:rsid w:val="00B31E4E"/>
    <w:rsid w:val="00B325E6"/>
    <w:rsid w:val="00B32C21"/>
    <w:rsid w:val="00B3452E"/>
    <w:rsid w:val="00B35AA7"/>
    <w:rsid w:val="00B361E6"/>
    <w:rsid w:val="00B36B22"/>
    <w:rsid w:val="00B37159"/>
    <w:rsid w:val="00B402E5"/>
    <w:rsid w:val="00B40881"/>
    <w:rsid w:val="00B40A45"/>
    <w:rsid w:val="00B4203F"/>
    <w:rsid w:val="00B427E1"/>
    <w:rsid w:val="00B438AD"/>
    <w:rsid w:val="00B43EEF"/>
    <w:rsid w:val="00B453E0"/>
    <w:rsid w:val="00B4662E"/>
    <w:rsid w:val="00B50FBD"/>
    <w:rsid w:val="00B51FAF"/>
    <w:rsid w:val="00B52D95"/>
    <w:rsid w:val="00B544A8"/>
    <w:rsid w:val="00B549F0"/>
    <w:rsid w:val="00B55014"/>
    <w:rsid w:val="00B5548F"/>
    <w:rsid w:val="00B563BC"/>
    <w:rsid w:val="00B56E05"/>
    <w:rsid w:val="00B5773B"/>
    <w:rsid w:val="00B578CB"/>
    <w:rsid w:val="00B57DBE"/>
    <w:rsid w:val="00B62998"/>
    <w:rsid w:val="00B64A56"/>
    <w:rsid w:val="00B64E8B"/>
    <w:rsid w:val="00B651D9"/>
    <w:rsid w:val="00B65A9C"/>
    <w:rsid w:val="00B660EA"/>
    <w:rsid w:val="00B67391"/>
    <w:rsid w:val="00B70CF8"/>
    <w:rsid w:val="00B7492E"/>
    <w:rsid w:val="00B74A91"/>
    <w:rsid w:val="00B751A4"/>
    <w:rsid w:val="00B76FD9"/>
    <w:rsid w:val="00B77592"/>
    <w:rsid w:val="00B80CD6"/>
    <w:rsid w:val="00B82F88"/>
    <w:rsid w:val="00B83093"/>
    <w:rsid w:val="00B8536A"/>
    <w:rsid w:val="00B8772E"/>
    <w:rsid w:val="00B90CC5"/>
    <w:rsid w:val="00B911E8"/>
    <w:rsid w:val="00B91DFC"/>
    <w:rsid w:val="00B93E12"/>
    <w:rsid w:val="00B948F8"/>
    <w:rsid w:val="00B94B83"/>
    <w:rsid w:val="00B94CC4"/>
    <w:rsid w:val="00B954C1"/>
    <w:rsid w:val="00B968CE"/>
    <w:rsid w:val="00B969DF"/>
    <w:rsid w:val="00B96B4B"/>
    <w:rsid w:val="00BA0925"/>
    <w:rsid w:val="00BA0D8B"/>
    <w:rsid w:val="00BA0DE1"/>
    <w:rsid w:val="00BA0E3B"/>
    <w:rsid w:val="00BA2CDB"/>
    <w:rsid w:val="00BA32A9"/>
    <w:rsid w:val="00BA63F5"/>
    <w:rsid w:val="00BA7D88"/>
    <w:rsid w:val="00BB0145"/>
    <w:rsid w:val="00BB34F6"/>
    <w:rsid w:val="00BB485E"/>
    <w:rsid w:val="00BB4C30"/>
    <w:rsid w:val="00BB52FF"/>
    <w:rsid w:val="00BB7356"/>
    <w:rsid w:val="00BC1931"/>
    <w:rsid w:val="00BC1A39"/>
    <w:rsid w:val="00BC1D2D"/>
    <w:rsid w:val="00BC2070"/>
    <w:rsid w:val="00BC5E46"/>
    <w:rsid w:val="00BC62B6"/>
    <w:rsid w:val="00BC66E0"/>
    <w:rsid w:val="00BC6BD0"/>
    <w:rsid w:val="00BC772E"/>
    <w:rsid w:val="00BD2C23"/>
    <w:rsid w:val="00BD38F5"/>
    <w:rsid w:val="00BD475A"/>
    <w:rsid w:val="00BD4F73"/>
    <w:rsid w:val="00BD51FF"/>
    <w:rsid w:val="00BD5CC0"/>
    <w:rsid w:val="00BD63B1"/>
    <w:rsid w:val="00BD6F47"/>
    <w:rsid w:val="00BE1186"/>
    <w:rsid w:val="00BE2444"/>
    <w:rsid w:val="00BE262D"/>
    <w:rsid w:val="00BE2D3E"/>
    <w:rsid w:val="00BE4461"/>
    <w:rsid w:val="00BE45CD"/>
    <w:rsid w:val="00BE5A4E"/>
    <w:rsid w:val="00BE7A2A"/>
    <w:rsid w:val="00BE7F86"/>
    <w:rsid w:val="00BF0AA5"/>
    <w:rsid w:val="00BF16E9"/>
    <w:rsid w:val="00BF181A"/>
    <w:rsid w:val="00BF26C0"/>
    <w:rsid w:val="00BF4291"/>
    <w:rsid w:val="00BF50F6"/>
    <w:rsid w:val="00BF5D3C"/>
    <w:rsid w:val="00BF7D24"/>
    <w:rsid w:val="00C0113B"/>
    <w:rsid w:val="00C0157F"/>
    <w:rsid w:val="00C019A1"/>
    <w:rsid w:val="00C01CB6"/>
    <w:rsid w:val="00C02973"/>
    <w:rsid w:val="00C030BD"/>
    <w:rsid w:val="00C06316"/>
    <w:rsid w:val="00C06956"/>
    <w:rsid w:val="00C10EDA"/>
    <w:rsid w:val="00C112CA"/>
    <w:rsid w:val="00C11710"/>
    <w:rsid w:val="00C11D6C"/>
    <w:rsid w:val="00C13393"/>
    <w:rsid w:val="00C140E4"/>
    <w:rsid w:val="00C16AEB"/>
    <w:rsid w:val="00C17D49"/>
    <w:rsid w:val="00C17FCB"/>
    <w:rsid w:val="00C211DA"/>
    <w:rsid w:val="00C21872"/>
    <w:rsid w:val="00C22B19"/>
    <w:rsid w:val="00C245CC"/>
    <w:rsid w:val="00C24F5D"/>
    <w:rsid w:val="00C25475"/>
    <w:rsid w:val="00C26A75"/>
    <w:rsid w:val="00C30377"/>
    <w:rsid w:val="00C30992"/>
    <w:rsid w:val="00C30EE0"/>
    <w:rsid w:val="00C32A1C"/>
    <w:rsid w:val="00C32BA5"/>
    <w:rsid w:val="00C33A90"/>
    <w:rsid w:val="00C347F3"/>
    <w:rsid w:val="00C37AC5"/>
    <w:rsid w:val="00C411B2"/>
    <w:rsid w:val="00C42068"/>
    <w:rsid w:val="00C42357"/>
    <w:rsid w:val="00C4331A"/>
    <w:rsid w:val="00C45109"/>
    <w:rsid w:val="00C45B67"/>
    <w:rsid w:val="00C505D9"/>
    <w:rsid w:val="00C51CBF"/>
    <w:rsid w:val="00C525D2"/>
    <w:rsid w:val="00C52A9B"/>
    <w:rsid w:val="00C52F0B"/>
    <w:rsid w:val="00C54509"/>
    <w:rsid w:val="00C54AA8"/>
    <w:rsid w:val="00C54DD2"/>
    <w:rsid w:val="00C5519D"/>
    <w:rsid w:val="00C5550C"/>
    <w:rsid w:val="00C6005D"/>
    <w:rsid w:val="00C607B1"/>
    <w:rsid w:val="00C6091E"/>
    <w:rsid w:val="00C61D5F"/>
    <w:rsid w:val="00C654CF"/>
    <w:rsid w:val="00C70439"/>
    <w:rsid w:val="00C70905"/>
    <w:rsid w:val="00C70DAA"/>
    <w:rsid w:val="00C7253A"/>
    <w:rsid w:val="00C72FEB"/>
    <w:rsid w:val="00C75490"/>
    <w:rsid w:val="00C75E44"/>
    <w:rsid w:val="00C76450"/>
    <w:rsid w:val="00C801C1"/>
    <w:rsid w:val="00C80D40"/>
    <w:rsid w:val="00C81DAB"/>
    <w:rsid w:val="00C82376"/>
    <w:rsid w:val="00C825F1"/>
    <w:rsid w:val="00C855C5"/>
    <w:rsid w:val="00C8652F"/>
    <w:rsid w:val="00C87BA5"/>
    <w:rsid w:val="00C87C8D"/>
    <w:rsid w:val="00C90A09"/>
    <w:rsid w:val="00C911DB"/>
    <w:rsid w:val="00C9225B"/>
    <w:rsid w:val="00C9244E"/>
    <w:rsid w:val="00C94442"/>
    <w:rsid w:val="00C954BC"/>
    <w:rsid w:val="00C956E3"/>
    <w:rsid w:val="00C95A58"/>
    <w:rsid w:val="00C962C0"/>
    <w:rsid w:val="00C96991"/>
    <w:rsid w:val="00C96BB7"/>
    <w:rsid w:val="00CA134F"/>
    <w:rsid w:val="00CA1492"/>
    <w:rsid w:val="00CA32BB"/>
    <w:rsid w:val="00CA37CC"/>
    <w:rsid w:val="00CA4143"/>
    <w:rsid w:val="00CA78CB"/>
    <w:rsid w:val="00CB0454"/>
    <w:rsid w:val="00CB0F03"/>
    <w:rsid w:val="00CB10F7"/>
    <w:rsid w:val="00CB19E4"/>
    <w:rsid w:val="00CB1E2D"/>
    <w:rsid w:val="00CB288C"/>
    <w:rsid w:val="00CB3CFF"/>
    <w:rsid w:val="00CB56A6"/>
    <w:rsid w:val="00CB6740"/>
    <w:rsid w:val="00CB7486"/>
    <w:rsid w:val="00CB7503"/>
    <w:rsid w:val="00CB7929"/>
    <w:rsid w:val="00CB7E06"/>
    <w:rsid w:val="00CC059D"/>
    <w:rsid w:val="00CC149F"/>
    <w:rsid w:val="00CC1533"/>
    <w:rsid w:val="00CC1BDE"/>
    <w:rsid w:val="00CC30BB"/>
    <w:rsid w:val="00CC396C"/>
    <w:rsid w:val="00CC5A49"/>
    <w:rsid w:val="00CC649D"/>
    <w:rsid w:val="00CC69C9"/>
    <w:rsid w:val="00CC7F22"/>
    <w:rsid w:val="00CD09AD"/>
    <w:rsid w:val="00CD1A5D"/>
    <w:rsid w:val="00CD1B84"/>
    <w:rsid w:val="00CD27C0"/>
    <w:rsid w:val="00CD3931"/>
    <w:rsid w:val="00CD496C"/>
    <w:rsid w:val="00CD6DD6"/>
    <w:rsid w:val="00CD6EBD"/>
    <w:rsid w:val="00CD7D5D"/>
    <w:rsid w:val="00CE10FD"/>
    <w:rsid w:val="00CE3C00"/>
    <w:rsid w:val="00CE46C5"/>
    <w:rsid w:val="00CE4B63"/>
    <w:rsid w:val="00CE56FA"/>
    <w:rsid w:val="00CE61EB"/>
    <w:rsid w:val="00CE6704"/>
    <w:rsid w:val="00CE6A85"/>
    <w:rsid w:val="00CE7BBE"/>
    <w:rsid w:val="00CF0760"/>
    <w:rsid w:val="00CF0F84"/>
    <w:rsid w:val="00CF1AD9"/>
    <w:rsid w:val="00CF2E29"/>
    <w:rsid w:val="00CF31D4"/>
    <w:rsid w:val="00CF74D7"/>
    <w:rsid w:val="00D025E9"/>
    <w:rsid w:val="00D03CB0"/>
    <w:rsid w:val="00D05075"/>
    <w:rsid w:val="00D05EC5"/>
    <w:rsid w:val="00D05EC9"/>
    <w:rsid w:val="00D100BC"/>
    <w:rsid w:val="00D106FD"/>
    <w:rsid w:val="00D10F7F"/>
    <w:rsid w:val="00D13722"/>
    <w:rsid w:val="00D15053"/>
    <w:rsid w:val="00D1628C"/>
    <w:rsid w:val="00D17A8A"/>
    <w:rsid w:val="00D2293D"/>
    <w:rsid w:val="00D22A15"/>
    <w:rsid w:val="00D22E6E"/>
    <w:rsid w:val="00D23321"/>
    <w:rsid w:val="00D2488A"/>
    <w:rsid w:val="00D26F99"/>
    <w:rsid w:val="00D27C98"/>
    <w:rsid w:val="00D30398"/>
    <w:rsid w:val="00D309D0"/>
    <w:rsid w:val="00D31075"/>
    <w:rsid w:val="00D311EF"/>
    <w:rsid w:val="00D322B9"/>
    <w:rsid w:val="00D3242A"/>
    <w:rsid w:val="00D33226"/>
    <w:rsid w:val="00D334B1"/>
    <w:rsid w:val="00D33B7C"/>
    <w:rsid w:val="00D37C33"/>
    <w:rsid w:val="00D41597"/>
    <w:rsid w:val="00D419AC"/>
    <w:rsid w:val="00D43387"/>
    <w:rsid w:val="00D43FCC"/>
    <w:rsid w:val="00D44E89"/>
    <w:rsid w:val="00D458B3"/>
    <w:rsid w:val="00D46205"/>
    <w:rsid w:val="00D468C0"/>
    <w:rsid w:val="00D4773C"/>
    <w:rsid w:val="00D47891"/>
    <w:rsid w:val="00D4791D"/>
    <w:rsid w:val="00D50238"/>
    <w:rsid w:val="00D50FD5"/>
    <w:rsid w:val="00D531B9"/>
    <w:rsid w:val="00D546FC"/>
    <w:rsid w:val="00D5537C"/>
    <w:rsid w:val="00D558EA"/>
    <w:rsid w:val="00D56736"/>
    <w:rsid w:val="00D56CB5"/>
    <w:rsid w:val="00D56E22"/>
    <w:rsid w:val="00D5787D"/>
    <w:rsid w:val="00D57C56"/>
    <w:rsid w:val="00D60AB6"/>
    <w:rsid w:val="00D60B3F"/>
    <w:rsid w:val="00D61953"/>
    <w:rsid w:val="00D61DED"/>
    <w:rsid w:val="00D61F27"/>
    <w:rsid w:val="00D6320B"/>
    <w:rsid w:val="00D63A38"/>
    <w:rsid w:val="00D64398"/>
    <w:rsid w:val="00D64399"/>
    <w:rsid w:val="00D65491"/>
    <w:rsid w:val="00D67079"/>
    <w:rsid w:val="00D67080"/>
    <w:rsid w:val="00D671FD"/>
    <w:rsid w:val="00D70117"/>
    <w:rsid w:val="00D70BE1"/>
    <w:rsid w:val="00D70CB7"/>
    <w:rsid w:val="00D71071"/>
    <w:rsid w:val="00D71DB3"/>
    <w:rsid w:val="00D724F6"/>
    <w:rsid w:val="00D72543"/>
    <w:rsid w:val="00D7458C"/>
    <w:rsid w:val="00D74CC1"/>
    <w:rsid w:val="00D7553F"/>
    <w:rsid w:val="00D75B36"/>
    <w:rsid w:val="00D76196"/>
    <w:rsid w:val="00D779CB"/>
    <w:rsid w:val="00D807A4"/>
    <w:rsid w:val="00D853B9"/>
    <w:rsid w:val="00D85DDD"/>
    <w:rsid w:val="00D86FE5"/>
    <w:rsid w:val="00D87921"/>
    <w:rsid w:val="00D9113D"/>
    <w:rsid w:val="00D91C0D"/>
    <w:rsid w:val="00D9271C"/>
    <w:rsid w:val="00D94E33"/>
    <w:rsid w:val="00DA12F4"/>
    <w:rsid w:val="00DA1E6C"/>
    <w:rsid w:val="00DA2E1D"/>
    <w:rsid w:val="00DA3CB6"/>
    <w:rsid w:val="00DA55A2"/>
    <w:rsid w:val="00DA6F83"/>
    <w:rsid w:val="00DA7538"/>
    <w:rsid w:val="00DB10B6"/>
    <w:rsid w:val="00DB1673"/>
    <w:rsid w:val="00DB178C"/>
    <w:rsid w:val="00DB6B80"/>
    <w:rsid w:val="00DC0943"/>
    <w:rsid w:val="00DC11E1"/>
    <w:rsid w:val="00DC2A53"/>
    <w:rsid w:val="00DC34FA"/>
    <w:rsid w:val="00DC3567"/>
    <w:rsid w:val="00DC39D5"/>
    <w:rsid w:val="00DC51ED"/>
    <w:rsid w:val="00DC5FE4"/>
    <w:rsid w:val="00DC7F1A"/>
    <w:rsid w:val="00DD091C"/>
    <w:rsid w:val="00DD1B69"/>
    <w:rsid w:val="00DD2E34"/>
    <w:rsid w:val="00DD2FA7"/>
    <w:rsid w:val="00DD3373"/>
    <w:rsid w:val="00DD35F0"/>
    <w:rsid w:val="00DD3720"/>
    <w:rsid w:val="00DD38AF"/>
    <w:rsid w:val="00DD4021"/>
    <w:rsid w:val="00DD4550"/>
    <w:rsid w:val="00DD4F44"/>
    <w:rsid w:val="00DD540F"/>
    <w:rsid w:val="00DD5529"/>
    <w:rsid w:val="00DD7D80"/>
    <w:rsid w:val="00DE0CF3"/>
    <w:rsid w:val="00DE3D6B"/>
    <w:rsid w:val="00DE7C1D"/>
    <w:rsid w:val="00DF2634"/>
    <w:rsid w:val="00DF4E3A"/>
    <w:rsid w:val="00DF63B7"/>
    <w:rsid w:val="00DF7288"/>
    <w:rsid w:val="00E00325"/>
    <w:rsid w:val="00E0034A"/>
    <w:rsid w:val="00E00772"/>
    <w:rsid w:val="00E00D92"/>
    <w:rsid w:val="00E00EFB"/>
    <w:rsid w:val="00E0116C"/>
    <w:rsid w:val="00E011B4"/>
    <w:rsid w:val="00E048EC"/>
    <w:rsid w:val="00E052D4"/>
    <w:rsid w:val="00E07079"/>
    <w:rsid w:val="00E079B1"/>
    <w:rsid w:val="00E10903"/>
    <w:rsid w:val="00E15001"/>
    <w:rsid w:val="00E16ACD"/>
    <w:rsid w:val="00E16BBE"/>
    <w:rsid w:val="00E17C0F"/>
    <w:rsid w:val="00E20309"/>
    <w:rsid w:val="00E206A7"/>
    <w:rsid w:val="00E22B89"/>
    <w:rsid w:val="00E2440A"/>
    <w:rsid w:val="00E24C78"/>
    <w:rsid w:val="00E2566C"/>
    <w:rsid w:val="00E25DE1"/>
    <w:rsid w:val="00E26B74"/>
    <w:rsid w:val="00E26ED2"/>
    <w:rsid w:val="00E2731E"/>
    <w:rsid w:val="00E30852"/>
    <w:rsid w:val="00E313C7"/>
    <w:rsid w:val="00E3297A"/>
    <w:rsid w:val="00E336A9"/>
    <w:rsid w:val="00E3390B"/>
    <w:rsid w:val="00E344BE"/>
    <w:rsid w:val="00E34A30"/>
    <w:rsid w:val="00E354B0"/>
    <w:rsid w:val="00E35A3C"/>
    <w:rsid w:val="00E37277"/>
    <w:rsid w:val="00E377C7"/>
    <w:rsid w:val="00E4235F"/>
    <w:rsid w:val="00E43029"/>
    <w:rsid w:val="00E4347F"/>
    <w:rsid w:val="00E44047"/>
    <w:rsid w:val="00E444AE"/>
    <w:rsid w:val="00E4463E"/>
    <w:rsid w:val="00E5050E"/>
    <w:rsid w:val="00E50AEE"/>
    <w:rsid w:val="00E51F3A"/>
    <w:rsid w:val="00E522FC"/>
    <w:rsid w:val="00E5243B"/>
    <w:rsid w:val="00E527CD"/>
    <w:rsid w:val="00E54B1E"/>
    <w:rsid w:val="00E54CD0"/>
    <w:rsid w:val="00E561E9"/>
    <w:rsid w:val="00E57095"/>
    <w:rsid w:val="00E57669"/>
    <w:rsid w:val="00E618C2"/>
    <w:rsid w:val="00E627F1"/>
    <w:rsid w:val="00E62F59"/>
    <w:rsid w:val="00E639BB"/>
    <w:rsid w:val="00E655EB"/>
    <w:rsid w:val="00E661ED"/>
    <w:rsid w:val="00E723E9"/>
    <w:rsid w:val="00E738D3"/>
    <w:rsid w:val="00E74860"/>
    <w:rsid w:val="00E74AC5"/>
    <w:rsid w:val="00E7722A"/>
    <w:rsid w:val="00E77C30"/>
    <w:rsid w:val="00E802E5"/>
    <w:rsid w:val="00E807A3"/>
    <w:rsid w:val="00E82FAE"/>
    <w:rsid w:val="00E83BE1"/>
    <w:rsid w:val="00E84FDC"/>
    <w:rsid w:val="00E85474"/>
    <w:rsid w:val="00E8564E"/>
    <w:rsid w:val="00E85DEF"/>
    <w:rsid w:val="00E865AF"/>
    <w:rsid w:val="00E87862"/>
    <w:rsid w:val="00E90E55"/>
    <w:rsid w:val="00E91F44"/>
    <w:rsid w:val="00E945FA"/>
    <w:rsid w:val="00E95643"/>
    <w:rsid w:val="00E96B7C"/>
    <w:rsid w:val="00E96D09"/>
    <w:rsid w:val="00E96EE8"/>
    <w:rsid w:val="00E976CC"/>
    <w:rsid w:val="00E97C2A"/>
    <w:rsid w:val="00EA2766"/>
    <w:rsid w:val="00EA2D67"/>
    <w:rsid w:val="00EA3BE4"/>
    <w:rsid w:val="00EA7906"/>
    <w:rsid w:val="00EB0529"/>
    <w:rsid w:val="00EB208F"/>
    <w:rsid w:val="00EB3518"/>
    <w:rsid w:val="00EB381C"/>
    <w:rsid w:val="00EB597D"/>
    <w:rsid w:val="00EB5B6C"/>
    <w:rsid w:val="00EB7A3D"/>
    <w:rsid w:val="00EC04F8"/>
    <w:rsid w:val="00EC1C94"/>
    <w:rsid w:val="00EC3257"/>
    <w:rsid w:val="00EC3650"/>
    <w:rsid w:val="00EC4425"/>
    <w:rsid w:val="00EC5218"/>
    <w:rsid w:val="00EC5847"/>
    <w:rsid w:val="00EC60AA"/>
    <w:rsid w:val="00EC6366"/>
    <w:rsid w:val="00EC68DD"/>
    <w:rsid w:val="00ED2E0C"/>
    <w:rsid w:val="00ED354A"/>
    <w:rsid w:val="00ED3EEA"/>
    <w:rsid w:val="00ED47FF"/>
    <w:rsid w:val="00ED5217"/>
    <w:rsid w:val="00ED555C"/>
    <w:rsid w:val="00ED5B6A"/>
    <w:rsid w:val="00ED6680"/>
    <w:rsid w:val="00EE0B49"/>
    <w:rsid w:val="00EE19B1"/>
    <w:rsid w:val="00EE22DC"/>
    <w:rsid w:val="00EE3A2A"/>
    <w:rsid w:val="00EE4F06"/>
    <w:rsid w:val="00EE5900"/>
    <w:rsid w:val="00EE5F99"/>
    <w:rsid w:val="00EF0A29"/>
    <w:rsid w:val="00EF2D9B"/>
    <w:rsid w:val="00EF4CF7"/>
    <w:rsid w:val="00EF652A"/>
    <w:rsid w:val="00F002A2"/>
    <w:rsid w:val="00F00BCD"/>
    <w:rsid w:val="00F014D0"/>
    <w:rsid w:val="00F01DB7"/>
    <w:rsid w:val="00F0289A"/>
    <w:rsid w:val="00F02A1D"/>
    <w:rsid w:val="00F035C6"/>
    <w:rsid w:val="00F0453A"/>
    <w:rsid w:val="00F0470E"/>
    <w:rsid w:val="00F04A25"/>
    <w:rsid w:val="00F06926"/>
    <w:rsid w:val="00F069A7"/>
    <w:rsid w:val="00F06EF3"/>
    <w:rsid w:val="00F07377"/>
    <w:rsid w:val="00F102A5"/>
    <w:rsid w:val="00F11506"/>
    <w:rsid w:val="00F148DF"/>
    <w:rsid w:val="00F14BE0"/>
    <w:rsid w:val="00F17D61"/>
    <w:rsid w:val="00F204B5"/>
    <w:rsid w:val="00F20689"/>
    <w:rsid w:val="00F20CAB"/>
    <w:rsid w:val="00F20DB6"/>
    <w:rsid w:val="00F21039"/>
    <w:rsid w:val="00F222DA"/>
    <w:rsid w:val="00F225A5"/>
    <w:rsid w:val="00F23F2D"/>
    <w:rsid w:val="00F24C45"/>
    <w:rsid w:val="00F252E0"/>
    <w:rsid w:val="00F25746"/>
    <w:rsid w:val="00F265A9"/>
    <w:rsid w:val="00F273F5"/>
    <w:rsid w:val="00F3141C"/>
    <w:rsid w:val="00F31668"/>
    <w:rsid w:val="00F32EEC"/>
    <w:rsid w:val="00F3346A"/>
    <w:rsid w:val="00F3381F"/>
    <w:rsid w:val="00F343D8"/>
    <w:rsid w:val="00F3572E"/>
    <w:rsid w:val="00F35769"/>
    <w:rsid w:val="00F35B07"/>
    <w:rsid w:val="00F41163"/>
    <w:rsid w:val="00F419AA"/>
    <w:rsid w:val="00F42A0E"/>
    <w:rsid w:val="00F43878"/>
    <w:rsid w:val="00F43EB2"/>
    <w:rsid w:val="00F44A42"/>
    <w:rsid w:val="00F44ED5"/>
    <w:rsid w:val="00F44FA7"/>
    <w:rsid w:val="00F4515D"/>
    <w:rsid w:val="00F47F6D"/>
    <w:rsid w:val="00F51F4E"/>
    <w:rsid w:val="00F52239"/>
    <w:rsid w:val="00F52DD4"/>
    <w:rsid w:val="00F5367C"/>
    <w:rsid w:val="00F53C60"/>
    <w:rsid w:val="00F54B22"/>
    <w:rsid w:val="00F56309"/>
    <w:rsid w:val="00F608A3"/>
    <w:rsid w:val="00F61B2B"/>
    <w:rsid w:val="00F62132"/>
    <w:rsid w:val="00F63C38"/>
    <w:rsid w:val="00F64965"/>
    <w:rsid w:val="00F65611"/>
    <w:rsid w:val="00F661EF"/>
    <w:rsid w:val="00F6634F"/>
    <w:rsid w:val="00F66584"/>
    <w:rsid w:val="00F66EC2"/>
    <w:rsid w:val="00F70711"/>
    <w:rsid w:val="00F712E8"/>
    <w:rsid w:val="00F71AF6"/>
    <w:rsid w:val="00F72ECC"/>
    <w:rsid w:val="00F73A6F"/>
    <w:rsid w:val="00F73FEF"/>
    <w:rsid w:val="00F744D8"/>
    <w:rsid w:val="00F761BF"/>
    <w:rsid w:val="00F76FA2"/>
    <w:rsid w:val="00F77541"/>
    <w:rsid w:val="00F80968"/>
    <w:rsid w:val="00F813FC"/>
    <w:rsid w:val="00F83760"/>
    <w:rsid w:val="00F85228"/>
    <w:rsid w:val="00F87328"/>
    <w:rsid w:val="00F90DE5"/>
    <w:rsid w:val="00F9294A"/>
    <w:rsid w:val="00F93D78"/>
    <w:rsid w:val="00F9468B"/>
    <w:rsid w:val="00F95485"/>
    <w:rsid w:val="00F96F98"/>
    <w:rsid w:val="00FB271B"/>
    <w:rsid w:val="00FB38B1"/>
    <w:rsid w:val="00FB3F06"/>
    <w:rsid w:val="00FB40D2"/>
    <w:rsid w:val="00FB4260"/>
    <w:rsid w:val="00FB4F0A"/>
    <w:rsid w:val="00FC0FB8"/>
    <w:rsid w:val="00FC1E55"/>
    <w:rsid w:val="00FC27CB"/>
    <w:rsid w:val="00FC36C8"/>
    <w:rsid w:val="00FC428B"/>
    <w:rsid w:val="00FC44EF"/>
    <w:rsid w:val="00FC49C8"/>
    <w:rsid w:val="00FC4C4C"/>
    <w:rsid w:val="00FC55FB"/>
    <w:rsid w:val="00FC588E"/>
    <w:rsid w:val="00FC6AD8"/>
    <w:rsid w:val="00FC750F"/>
    <w:rsid w:val="00FD01BA"/>
    <w:rsid w:val="00FD0EAA"/>
    <w:rsid w:val="00FD20BC"/>
    <w:rsid w:val="00FD39FF"/>
    <w:rsid w:val="00FD5AA3"/>
    <w:rsid w:val="00FD5C29"/>
    <w:rsid w:val="00FD63AE"/>
    <w:rsid w:val="00FD6619"/>
    <w:rsid w:val="00FD6C3C"/>
    <w:rsid w:val="00FD7327"/>
    <w:rsid w:val="00FE1F7C"/>
    <w:rsid w:val="00FE2620"/>
    <w:rsid w:val="00FE44DA"/>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C8DF"/>
  <w15:docId w15:val="{72F0B967-A349-46EE-ACC1-46C11AF4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 w:type="character" w:styleId="Refdecomentario">
    <w:name w:val="annotation reference"/>
    <w:basedOn w:val="Fuentedeprrafopredeter"/>
    <w:uiPriority w:val="99"/>
    <w:semiHidden/>
    <w:unhideWhenUsed/>
    <w:rsid w:val="00784C84"/>
    <w:rPr>
      <w:sz w:val="16"/>
      <w:szCs w:val="16"/>
    </w:rPr>
  </w:style>
  <w:style w:type="paragraph" w:styleId="Textocomentario">
    <w:name w:val="annotation text"/>
    <w:basedOn w:val="Normal"/>
    <w:link w:val="TextocomentarioCar"/>
    <w:uiPriority w:val="99"/>
    <w:semiHidden/>
    <w:unhideWhenUsed/>
    <w:rsid w:val="00784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C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84C84"/>
    <w:rPr>
      <w:b/>
      <w:bCs/>
    </w:rPr>
  </w:style>
  <w:style w:type="character" w:customStyle="1" w:styleId="AsuntodelcomentarioCar">
    <w:name w:val="Asunto del comentario Car"/>
    <w:basedOn w:val="TextocomentarioCar"/>
    <w:link w:val="Asuntodelcomentario"/>
    <w:uiPriority w:val="99"/>
    <w:semiHidden/>
    <w:rsid w:val="00784C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56">
      <w:bodyDiv w:val="1"/>
      <w:marLeft w:val="0"/>
      <w:marRight w:val="0"/>
      <w:marTop w:val="0"/>
      <w:marBottom w:val="0"/>
      <w:divBdr>
        <w:top w:val="none" w:sz="0" w:space="0" w:color="auto"/>
        <w:left w:val="none" w:sz="0" w:space="0" w:color="auto"/>
        <w:bottom w:val="none" w:sz="0" w:space="0" w:color="auto"/>
        <w:right w:val="none" w:sz="0" w:space="0" w:color="auto"/>
      </w:divBdr>
    </w:div>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08955173">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1308172048">
      <w:bodyDiv w:val="1"/>
      <w:marLeft w:val="0"/>
      <w:marRight w:val="0"/>
      <w:marTop w:val="0"/>
      <w:marBottom w:val="0"/>
      <w:divBdr>
        <w:top w:val="none" w:sz="0" w:space="0" w:color="auto"/>
        <w:left w:val="none" w:sz="0" w:space="0" w:color="auto"/>
        <w:bottom w:val="none" w:sz="0" w:space="0" w:color="auto"/>
        <w:right w:val="none" w:sz="0" w:space="0" w:color="auto"/>
      </w:divBdr>
    </w:div>
    <w:div w:id="1873610916">
      <w:bodyDiv w:val="1"/>
      <w:marLeft w:val="0"/>
      <w:marRight w:val="0"/>
      <w:marTop w:val="0"/>
      <w:marBottom w:val="0"/>
      <w:divBdr>
        <w:top w:val="none" w:sz="0" w:space="0" w:color="auto"/>
        <w:left w:val="none" w:sz="0" w:space="0" w:color="auto"/>
        <w:bottom w:val="none" w:sz="0" w:space="0" w:color="auto"/>
        <w:right w:val="none" w:sz="0" w:space="0" w:color="auto"/>
      </w:divBdr>
    </w:div>
    <w:div w:id="1894152896">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39D7-93AF-4A15-B65C-1A741323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11838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Transparencia</cp:lastModifiedBy>
  <cp:revision>2</cp:revision>
  <cp:lastPrinted>2019-12-03T17:29:00Z</cp:lastPrinted>
  <dcterms:created xsi:type="dcterms:W3CDTF">2020-02-17T18:57:00Z</dcterms:created>
  <dcterms:modified xsi:type="dcterms:W3CDTF">2020-02-17T18:57:00Z</dcterms:modified>
</cp:coreProperties>
</file>