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5AB0" w14:textId="04DD931C" w:rsidR="00884754" w:rsidRPr="00A40123" w:rsidRDefault="00884754" w:rsidP="00047BA0">
      <w:pPr>
        <w:spacing w:after="0" w:line="480" w:lineRule="auto"/>
        <w:ind w:left="3540" w:firstLine="708"/>
        <w:jc w:val="right"/>
        <w:rPr>
          <w:rFonts w:asciiTheme="minorHAnsi" w:hAnsiTheme="minorHAnsi" w:cstheme="minorHAnsi"/>
          <w:b/>
        </w:rPr>
      </w:pPr>
      <w:bookmarkStart w:id="0" w:name="_Hlk17790164"/>
      <w:r w:rsidRPr="00A40123">
        <w:rPr>
          <w:rFonts w:asciiTheme="minorHAnsi" w:hAnsiTheme="minorHAnsi" w:cstheme="minorHAnsi"/>
          <w:b/>
        </w:rPr>
        <w:t xml:space="preserve">ACTA NÚMERO: </w:t>
      </w:r>
      <w:r w:rsidR="006D006B" w:rsidRPr="00A40123">
        <w:rPr>
          <w:rFonts w:asciiTheme="minorHAnsi" w:hAnsiTheme="minorHAnsi" w:cstheme="minorHAnsi"/>
          <w:b/>
        </w:rPr>
        <w:t>6</w:t>
      </w:r>
      <w:r w:rsidR="005C1A9B">
        <w:rPr>
          <w:rFonts w:asciiTheme="minorHAnsi" w:hAnsiTheme="minorHAnsi" w:cstheme="minorHAnsi"/>
          <w:b/>
        </w:rPr>
        <w:t>2</w:t>
      </w:r>
      <w:r w:rsidRPr="00A40123">
        <w:rPr>
          <w:rFonts w:asciiTheme="minorHAnsi" w:hAnsiTheme="minorHAnsi" w:cstheme="minorHAnsi"/>
          <w:b/>
        </w:rPr>
        <w:t>/2019.</w:t>
      </w:r>
    </w:p>
    <w:p w14:paraId="3EBEF7C4" w14:textId="4FC6B2C8" w:rsidR="00681433" w:rsidRPr="00A40123" w:rsidRDefault="00681433" w:rsidP="00047BA0">
      <w:pPr>
        <w:spacing w:after="0" w:line="480" w:lineRule="auto"/>
        <w:ind w:left="3540" w:firstLine="708"/>
        <w:jc w:val="right"/>
        <w:rPr>
          <w:rFonts w:asciiTheme="minorHAnsi" w:hAnsiTheme="minorHAnsi" w:cstheme="minorHAnsi"/>
          <w:b/>
        </w:rPr>
      </w:pPr>
    </w:p>
    <w:p w14:paraId="3F33EE59" w14:textId="6417BB71" w:rsidR="00884754" w:rsidRPr="00A40123" w:rsidRDefault="00884754" w:rsidP="00047BA0">
      <w:pPr>
        <w:spacing w:line="480" w:lineRule="auto"/>
        <w:jc w:val="both"/>
        <w:rPr>
          <w:rFonts w:asciiTheme="minorHAnsi" w:eastAsia="Batang" w:hAnsiTheme="minorHAnsi" w:cstheme="minorHAnsi"/>
          <w:b/>
        </w:rPr>
      </w:pPr>
      <w:r w:rsidRPr="00A40123">
        <w:rPr>
          <w:rFonts w:asciiTheme="minorHAnsi" w:hAnsiTheme="minorHAnsi" w:cstheme="minorHAnsi"/>
          <w:b/>
        </w:rPr>
        <w:t xml:space="preserve">ACTA DE SESIÓN ORDINARIA PRIVADA DEL CONSEJO DE LA JUDICATURA DEL ESTADO DE TLAXCALA, QUE SE CELEBRA A LAS </w:t>
      </w:r>
      <w:r w:rsidR="005C1A9B">
        <w:rPr>
          <w:rFonts w:asciiTheme="minorHAnsi" w:hAnsiTheme="minorHAnsi" w:cstheme="minorHAnsi"/>
          <w:b/>
        </w:rPr>
        <w:t xml:space="preserve">NUEVE </w:t>
      </w:r>
      <w:r w:rsidR="006D006B" w:rsidRPr="00A40123">
        <w:rPr>
          <w:rFonts w:asciiTheme="minorHAnsi" w:hAnsiTheme="minorHAnsi" w:cstheme="minorHAnsi"/>
          <w:b/>
        </w:rPr>
        <w:t>HORAS</w:t>
      </w:r>
      <w:r w:rsidR="004E02C7" w:rsidRPr="00A40123">
        <w:rPr>
          <w:rFonts w:asciiTheme="minorHAnsi" w:hAnsiTheme="minorHAnsi" w:cstheme="minorHAnsi"/>
          <w:b/>
        </w:rPr>
        <w:t xml:space="preserve"> </w:t>
      </w:r>
      <w:r w:rsidR="005C1A9B">
        <w:rPr>
          <w:rFonts w:asciiTheme="minorHAnsi" w:hAnsiTheme="minorHAnsi" w:cstheme="minorHAnsi"/>
          <w:b/>
        </w:rPr>
        <w:t xml:space="preserve">CON TREINTA MINUTOS </w:t>
      </w:r>
      <w:r w:rsidRPr="00A40123">
        <w:rPr>
          <w:rFonts w:asciiTheme="minorHAnsi" w:hAnsiTheme="minorHAnsi" w:cstheme="minorHAnsi"/>
          <w:b/>
        </w:rPr>
        <w:t xml:space="preserve">DEL </w:t>
      </w:r>
      <w:r w:rsidR="006040CF">
        <w:rPr>
          <w:rFonts w:asciiTheme="minorHAnsi" w:hAnsiTheme="minorHAnsi" w:cstheme="minorHAnsi"/>
          <w:b/>
        </w:rPr>
        <w:t>VEINTICINCO DE</w:t>
      </w:r>
      <w:r w:rsidR="006D006B" w:rsidRPr="00A40123">
        <w:rPr>
          <w:rFonts w:asciiTheme="minorHAnsi" w:hAnsiTheme="minorHAnsi" w:cstheme="minorHAnsi"/>
          <w:b/>
        </w:rPr>
        <w:t xml:space="preserve"> NOVIEMBRE</w:t>
      </w:r>
      <w:r w:rsidRPr="00A40123">
        <w:rPr>
          <w:rFonts w:asciiTheme="minorHAnsi" w:hAnsiTheme="minorHAnsi" w:cstheme="minorHAnsi"/>
          <w:b/>
        </w:rPr>
        <w:t xml:space="preserve"> DEL AÑO DOS MIL DIECINUEVE, </w:t>
      </w:r>
      <w:bookmarkStart w:id="1" w:name="_Hlk505251924"/>
      <w:r w:rsidRPr="00A40123">
        <w:rPr>
          <w:rFonts w:asciiTheme="minorHAnsi" w:eastAsia="Batang" w:hAnsiTheme="minorHAnsi" w:cstheme="minorHAnsi"/>
          <w:b/>
        </w:rPr>
        <w:t xml:space="preserve">EN LA SALA DE JUNTAS DE LA PRESIDENCIA DEL TRIBUNAL SUPERIOR DE JUSTICIA, CON SEDE EN CIUDAD JUDICIAL, APIZACO, TLAXCALA, BAJO EL SIGUIENTE: </w:t>
      </w:r>
    </w:p>
    <w:p w14:paraId="6B91A2EC" w14:textId="77777777" w:rsidR="001F7C7B" w:rsidRPr="00A40123" w:rsidRDefault="001F7C7B" w:rsidP="001F7C7B">
      <w:pPr>
        <w:pStyle w:val="NormalWeb"/>
        <w:spacing w:before="0" w:beforeAutospacing="0" w:after="0" w:afterAutospacing="0" w:line="480" w:lineRule="auto"/>
        <w:jc w:val="center"/>
        <w:rPr>
          <w:rFonts w:asciiTheme="minorHAnsi" w:hAnsiTheme="minorHAnsi" w:cstheme="minorHAnsi"/>
          <w:b/>
          <w:bCs/>
          <w:color w:val="000000"/>
          <w:sz w:val="22"/>
          <w:szCs w:val="22"/>
        </w:rPr>
      </w:pPr>
      <w:bookmarkStart w:id="2" w:name="_Hlk23857568"/>
      <w:r w:rsidRPr="00A40123">
        <w:rPr>
          <w:rFonts w:asciiTheme="minorHAnsi" w:hAnsiTheme="minorHAnsi" w:cstheme="minorHAnsi"/>
          <w:b/>
          <w:bCs/>
          <w:color w:val="000000"/>
          <w:sz w:val="22"/>
          <w:szCs w:val="22"/>
        </w:rPr>
        <w:t>ORDEN DEL DÍA:</w:t>
      </w:r>
    </w:p>
    <w:p w14:paraId="3450C4FD" w14:textId="04150543" w:rsidR="005C1A9B" w:rsidRPr="0079518A" w:rsidRDefault="0023158D" w:rsidP="005C1A9B">
      <w:pPr>
        <w:pStyle w:val="NormalWeb"/>
        <w:spacing w:before="0" w:beforeAutospacing="0" w:after="0" w:afterAutospacing="0" w:line="480" w:lineRule="auto"/>
        <w:jc w:val="center"/>
        <w:rPr>
          <w:rFonts w:asciiTheme="majorHAnsi" w:hAnsiTheme="majorHAnsi" w:cstheme="majorHAnsi"/>
          <w:b/>
          <w:bCs/>
          <w:color w:val="000000"/>
          <w:sz w:val="16"/>
          <w:szCs w:val="16"/>
        </w:rPr>
      </w:pPr>
      <w:r w:rsidRPr="00A40123">
        <w:rPr>
          <w:rFonts w:asciiTheme="minorHAnsi" w:hAnsiTheme="minorHAnsi" w:cstheme="minorHAnsi"/>
          <w:color w:val="000000"/>
          <w:sz w:val="22"/>
          <w:szCs w:val="22"/>
        </w:rPr>
        <w:t xml:space="preserve"> </w:t>
      </w:r>
      <w:bookmarkStart w:id="3" w:name="_Hlk20391249"/>
      <w:r w:rsidR="005C1A9B">
        <w:rPr>
          <w:rFonts w:asciiTheme="majorHAnsi" w:hAnsiTheme="majorHAnsi" w:cstheme="majorHAnsi"/>
          <w:b/>
          <w:bCs/>
          <w:color w:val="000000"/>
          <w:sz w:val="16"/>
          <w:szCs w:val="16"/>
        </w:rPr>
        <w:t xml:space="preserve"> </w:t>
      </w:r>
    </w:p>
    <w:p w14:paraId="19A20025" w14:textId="6128B546" w:rsidR="005C1A9B" w:rsidRPr="005C1A9B" w:rsidRDefault="005C1A9B" w:rsidP="005C1A9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5C1A9B">
        <w:rPr>
          <w:rFonts w:asciiTheme="minorHAnsi" w:hAnsiTheme="minorHAnsi" w:cstheme="minorHAnsi"/>
          <w:color w:val="000000"/>
          <w:sz w:val="22"/>
          <w:szCs w:val="22"/>
        </w:rPr>
        <w:t xml:space="preserve">Verificación del quórum.  </w:t>
      </w:r>
      <w:r>
        <w:rPr>
          <w:rFonts w:asciiTheme="minorHAnsi" w:hAnsiTheme="minorHAnsi" w:cstheme="minorHAnsi"/>
          <w:color w:val="000000"/>
          <w:sz w:val="22"/>
          <w:szCs w:val="22"/>
        </w:rPr>
        <w:t xml:space="preserve">- - - - - - - - - - - - - - - - - - - - - - - - - - - - - - - - - - - - - - - </w:t>
      </w:r>
    </w:p>
    <w:p w14:paraId="76EC43EF" w14:textId="1B62E1F1" w:rsidR="005C1A9B" w:rsidRPr="005C1A9B" w:rsidRDefault="005C1A9B" w:rsidP="005C1A9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5C1A9B">
        <w:rPr>
          <w:rFonts w:asciiTheme="minorHAnsi" w:hAnsiTheme="minorHAnsi" w:cstheme="minorHAnsi"/>
          <w:color w:val="000000"/>
          <w:sz w:val="22"/>
          <w:szCs w:val="22"/>
        </w:rPr>
        <w:t>Aprobación del acta número 61/2019.</w:t>
      </w:r>
      <w:r>
        <w:rPr>
          <w:rFonts w:asciiTheme="minorHAnsi" w:hAnsiTheme="minorHAnsi" w:cstheme="minorHAnsi"/>
          <w:color w:val="000000"/>
          <w:sz w:val="22"/>
          <w:szCs w:val="22"/>
        </w:rPr>
        <w:t xml:space="preserve"> - - - - - - - - - - - - - - - - - - - - - - - - - - - - - </w:t>
      </w:r>
    </w:p>
    <w:p w14:paraId="60F72660" w14:textId="12A6228A" w:rsidR="005C1A9B" w:rsidRPr="005C1A9B" w:rsidRDefault="005C1A9B" w:rsidP="005C1A9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5C1A9B">
        <w:rPr>
          <w:rFonts w:asciiTheme="minorHAnsi" w:hAnsiTheme="minorHAnsi" w:cstheme="minorHAnsi"/>
          <w:color w:val="000000"/>
          <w:sz w:val="22"/>
          <w:szCs w:val="22"/>
        </w:rPr>
        <w:t>Análisis, discusión y determinación en su caso, del oficio número CJET/</w:t>
      </w:r>
      <w:r w:rsidR="009B47D3">
        <w:rPr>
          <w:rFonts w:asciiTheme="minorHAnsi" w:hAnsiTheme="minorHAnsi" w:cstheme="minorHAnsi"/>
          <w:color w:val="000000"/>
          <w:sz w:val="22"/>
          <w:szCs w:val="22"/>
        </w:rPr>
        <w:t>CA</w:t>
      </w:r>
      <w:r w:rsidRPr="005C1A9B">
        <w:rPr>
          <w:rFonts w:asciiTheme="minorHAnsi" w:hAnsiTheme="minorHAnsi" w:cstheme="minorHAnsi"/>
          <w:color w:val="000000"/>
          <w:sz w:val="22"/>
          <w:szCs w:val="22"/>
        </w:rPr>
        <w:t xml:space="preserve">/210/2019, de fecha cinco de noviembre del año en curso, signado por la </w:t>
      </w:r>
      <w:proofErr w:type="gramStart"/>
      <w:r w:rsidRPr="005C1A9B">
        <w:rPr>
          <w:rFonts w:asciiTheme="minorHAnsi" w:hAnsiTheme="minorHAnsi" w:cstheme="minorHAnsi"/>
          <w:color w:val="000000"/>
          <w:sz w:val="22"/>
          <w:szCs w:val="22"/>
        </w:rPr>
        <w:t>Consejera</w:t>
      </w:r>
      <w:proofErr w:type="gramEnd"/>
      <w:r w:rsidRPr="005C1A9B">
        <w:rPr>
          <w:rFonts w:asciiTheme="minorHAnsi" w:hAnsiTheme="minorHAnsi" w:cstheme="minorHAnsi"/>
          <w:color w:val="000000"/>
          <w:sz w:val="22"/>
          <w:szCs w:val="22"/>
        </w:rPr>
        <w:t xml:space="preserve"> Martha Zenteno Ramírez.</w:t>
      </w:r>
      <w:r>
        <w:rPr>
          <w:rFonts w:asciiTheme="minorHAnsi" w:hAnsiTheme="minorHAnsi" w:cstheme="minorHAnsi"/>
          <w:color w:val="000000"/>
          <w:sz w:val="22"/>
          <w:szCs w:val="22"/>
        </w:rPr>
        <w:t xml:space="preserve"> - - - - - - - - - - - - - - - - - - - - - - - - - - </w:t>
      </w:r>
    </w:p>
    <w:p w14:paraId="04882924" w14:textId="4AF1F6F9" w:rsidR="005C1A9B" w:rsidRPr="005C1A9B" w:rsidRDefault="005C1A9B" w:rsidP="005C1A9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5C1A9B">
        <w:rPr>
          <w:rFonts w:asciiTheme="minorHAnsi" w:hAnsiTheme="minorHAnsi" w:cstheme="minorHAnsi"/>
          <w:color w:val="000000"/>
          <w:sz w:val="22"/>
          <w:szCs w:val="22"/>
        </w:rPr>
        <w:t>Análisis, discusión y determinación en su caso, del oficio número CJET/</w:t>
      </w:r>
      <w:r w:rsidR="008F7669">
        <w:rPr>
          <w:rFonts w:asciiTheme="minorHAnsi" w:hAnsiTheme="minorHAnsi" w:cstheme="minorHAnsi"/>
          <w:color w:val="000000"/>
          <w:sz w:val="22"/>
          <w:szCs w:val="22"/>
        </w:rPr>
        <w:t>CA/</w:t>
      </w:r>
      <w:r w:rsidRPr="005C1A9B">
        <w:rPr>
          <w:rFonts w:asciiTheme="minorHAnsi" w:hAnsiTheme="minorHAnsi" w:cstheme="minorHAnsi"/>
          <w:color w:val="000000"/>
          <w:sz w:val="22"/>
          <w:szCs w:val="22"/>
        </w:rPr>
        <w:t xml:space="preserve">222/2019, de fecha diecinueve de noviembre del presente año, signado por la </w:t>
      </w:r>
      <w:proofErr w:type="gramStart"/>
      <w:r w:rsidRPr="005C1A9B">
        <w:rPr>
          <w:rFonts w:asciiTheme="minorHAnsi" w:hAnsiTheme="minorHAnsi" w:cstheme="minorHAnsi"/>
          <w:color w:val="000000"/>
          <w:sz w:val="22"/>
          <w:szCs w:val="22"/>
        </w:rPr>
        <w:t>Consejera</w:t>
      </w:r>
      <w:proofErr w:type="gramEnd"/>
      <w:r w:rsidRPr="005C1A9B">
        <w:rPr>
          <w:rFonts w:asciiTheme="minorHAnsi" w:hAnsiTheme="minorHAnsi" w:cstheme="minorHAnsi"/>
          <w:color w:val="000000"/>
          <w:sz w:val="22"/>
          <w:szCs w:val="22"/>
        </w:rPr>
        <w:t xml:space="preserve"> Martha Zenteno Ramírez.</w:t>
      </w:r>
      <w:r>
        <w:rPr>
          <w:rFonts w:asciiTheme="minorHAnsi" w:hAnsiTheme="minorHAnsi" w:cstheme="minorHAnsi"/>
          <w:color w:val="000000"/>
          <w:sz w:val="22"/>
          <w:szCs w:val="22"/>
        </w:rPr>
        <w:t xml:space="preserve"> - - - - - - - - - - - - - - - - - - - - </w:t>
      </w:r>
      <w:r w:rsidR="008F766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14:paraId="769EEBA5" w14:textId="193E421B" w:rsidR="005C1A9B" w:rsidRPr="005C1A9B" w:rsidRDefault="005C1A9B" w:rsidP="005C1A9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5C1A9B">
        <w:rPr>
          <w:rFonts w:asciiTheme="minorHAnsi" w:hAnsiTheme="minorHAnsi" w:cstheme="minorHAnsi"/>
          <w:color w:val="000000"/>
          <w:sz w:val="22"/>
          <w:szCs w:val="22"/>
        </w:rPr>
        <w:t xml:space="preserve">Análisis, discusión y determinación en su caso, del oficio número JURTSJ/270/2019, de fecha diecinueve de noviembre del año dos mil diecinueve, signado por el Director Jurídico del Tribunal Superior de Justicia del Estado. </w:t>
      </w:r>
      <w:r>
        <w:rPr>
          <w:rFonts w:asciiTheme="minorHAnsi" w:hAnsiTheme="minorHAnsi" w:cstheme="minorHAnsi"/>
          <w:color w:val="000000"/>
          <w:sz w:val="22"/>
          <w:szCs w:val="22"/>
        </w:rPr>
        <w:t>- - - - - - - - - - - - - - - - - - - - - - - - - - - - - - - - - - - - - - - - - - - - - - - - - -</w:t>
      </w:r>
    </w:p>
    <w:p w14:paraId="49C3012B" w14:textId="24EC1B21" w:rsidR="005C1A9B" w:rsidRPr="009B47D3" w:rsidRDefault="005C1A9B" w:rsidP="00CF0F84">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9B47D3">
        <w:rPr>
          <w:rFonts w:asciiTheme="minorHAnsi" w:hAnsiTheme="minorHAnsi" w:cstheme="minorHAnsi"/>
          <w:color w:val="000000"/>
          <w:sz w:val="22"/>
          <w:szCs w:val="22"/>
        </w:rPr>
        <w:t xml:space="preserve">Análisis, discusión y determinación en su caso, de los oficios número 35132/2019 de ocho de noviembre del año en curso, signado por el </w:t>
      </w:r>
      <w:proofErr w:type="gramStart"/>
      <w:r w:rsidRPr="009B47D3">
        <w:rPr>
          <w:rFonts w:asciiTheme="minorHAnsi" w:hAnsiTheme="minorHAnsi" w:cstheme="minorHAnsi"/>
          <w:color w:val="000000"/>
          <w:sz w:val="22"/>
          <w:szCs w:val="22"/>
        </w:rPr>
        <w:t>Secretario</w:t>
      </w:r>
      <w:proofErr w:type="gramEnd"/>
      <w:r w:rsidRPr="009B47D3">
        <w:rPr>
          <w:rFonts w:asciiTheme="minorHAnsi" w:hAnsiTheme="minorHAnsi" w:cstheme="minorHAnsi"/>
          <w:color w:val="000000"/>
          <w:sz w:val="22"/>
          <w:szCs w:val="22"/>
        </w:rPr>
        <w:t xml:space="preserve"> del Juzgado Primero de </w:t>
      </w:r>
      <w:r w:rsidR="006040CF" w:rsidRPr="009B47D3">
        <w:rPr>
          <w:rFonts w:asciiTheme="minorHAnsi" w:hAnsiTheme="minorHAnsi" w:cstheme="minorHAnsi"/>
          <w:color w:val="000000"/>
          <w:sz w:val="22"/>
          <w:szCs w:val="22"/>
        </w:rPr>
        <w:t>Distrito y</w:t>
      </w:r>
      <w:r w:rsidRPr="009B47D3">
        <w:rPr>
          <w:rFonts w:asciiTheme="minorHAnsi" w:hAnsiTheme="minorHAnsi" w:cstheme="minorHAnsi"/>
          <w:color w:val="000000"/>
          <w:sz w:val="22"/>
          <w:szCs w:val="22"/>
        </w:rPr>
        <w:t xml:space="preserve"> 31325/2019, y siete de octubre el año que transcurre, signado por la Secretaria del Juzgado Primero de Distrito, por guardar relación entre sí. </w:t>
      </w:r>
      <w:r w:rsidR="009B47D3" w:rsidRPr="009B47D3">
        <w:rPr>
          <w:rFonts w:asciiTheme="minorHAnsi" w:hAnsiTheme="minorHAnsi" w:cstheme="minorHAnsi"/>
          <w:color w:val="000000"/>
          <w:sz w:val="22"/>
          <w:szCs w:val="22"/>
        </w:rPr>
        <w:t>-  - - - - - - - - - - - - - - - - - - - - - - - - - - - - - - - - - - - - - -</w:t>
      </w:r>
    </w:p>
    <w:p w14:paraId="59109B92" w14:textId="77777777" w:rsidR="005C1A9B" w:rsidRPr="005C1A9B" w:rsidRDefault="005C1A9B" w:rsidP="005C1A9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5C1A9B">
        <w:rPr>
          <w:rFonts w:asciiTheme="minorHAnsi" w:hAnsiTheme="minorHAnsi" w:cstheme="minorHAnsi"/>
          <w:color w:val="000000"/>
          <w:sz w:val="22"/>
          <w:szCs w:val="22"/>
        </w:rPr>
        <w:t xml:space="preserve">Análisis, discusión y determinación en su caso, del escrito de fecha quince de noviembre del año en curso, signado por María de Rosario Sánchez Chimal. </w:t>
      </w:r>
    </w:p>
    <w:p w14:paraId="40E4BD00" w14:textId="77777777" w:rsidR="009B47D3" w:rsidRPr="005C1A9B" w:rsidRDefault="005C1A9B" w:rsidP="009B47D3">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5C1A9B">
        <w:rPr>
          <w:rFonts w:asciiTheme="minorHAnsi" w:hAnsiTheme="minorHAnsi" w:cstheme="minorHAnsi"/>
          <w:color w:val="000000"/>
          <w:sz w:val="22"/>
          <w:szCs w:val="22"/>
        </w:rPr>
        <w:t>Análisis, discusión y determinación en su caso, del oficio número 2510, de fecha siete de noviembre del presente año, signado por la Encargada del Departamento de Servicios Periciales del Tribunal Superior de Justicia del Estado.</w:t>
      </w:r>
      <w:r w:rsidR="009B47D3">
        <w:rPr>
          <w:rFonts w:asciiTheme="minorHAnsi" w:hAnsiTheme="minorHAnsi" w:cstheme="minorHAnsi"/>
          <w:color w:val="000000"/>
          <w:sz w:val="22"/>
          <w:szCs w:val="22"/>
        </w:rPr>
        <w:t xml:space="preserve"> - - - - - - - - - - - - - - - - - - - - - - - - - - - - - - - - - - - - - - - - - - - - - - - - - -</w:t>
      </w:r>
    </w:p>
    <w:p w14:paraId="6D2D1EC8" w14:textId="223376C7" w:rsidR="005C1A9B" w:rsidRPr="005C1A9B" w:rsidRDefault="005C1A9B" w:rsidP="009B47D3">
      <w:pPr>
        <w:pStyle w:val="NormalWeb"/>
        <w:spacing w:before="0" w:beforeAutospacing="0" w:after="0" w:afterAutospacing="0" w:line="480" w:lineRule="auto"/>
        <w:ind w:left="851"/>
        <w:jc w:val="both"/>
        <w:rPr>
          <w:rFonts w:asciiTheme="minorHAnsi" w:hAnsiTheme="minorHAnsi" w:cstheme="minorHAnsi"/>
          <w:color w:val="000000"/>
          <w:sz w:val="22"/>
          <w:szCs w:val="22"/>
        </w:rPr>
      </w:pPr>
    </w:p>
    <w:p w14:paraId="7702CA53" w14:textId="3B474488" w:rsidR="005C1A9B" w:rsidRDefault="005C1A9B" w:rsidP="005C1A9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5C1A9B">
        <w:rPr>
          <w:rFonts w:asciiTheme="minorHAnsi" w:hAnsiTheme="minorHAnsi" w:cstheme="minorHAnsi"/>
          <w:color w:val="000000"/>
          <w:sz w:val="22"/>
          <w:szCs w:val="22"/>
        </w:rPr>
        <w:lastRenderedPageBreak/>
        <w:t xml:space="preserve">Análisis, discusión y determinación en su caso, del oficio número 140/2019, de fecha veinte de noviembre del año dos mil diecinueve, signado por el Secretario General del Sindicato “Liberación 4 de </w:t>
      </w:r>
      <w:proofErr w:type="gramStart"/>
      <w:r w:rsidRPr="005C1A9B">
        <w:rPr>
          <w:rFonts w:asciiTheme="minorHAnsi" w:hAnsiTheme="minorHAnsi" w:cstheme="minorHAnsi"/>
          <w:color w:val="000000"/>
          <w:sz w:val="22"/>
          <w:szCs w:val="22"/>
        </w:rPr>
        <w:t>Octubre</w:t>
      </w:r>
      <w:proofErr w:type="gramEnd"/>
      <w:r w:rsidRPr="005C1A9B">
        <w:rPr>
          <w:rFonts w:asciiTheme="minorHAnsi" w:hAnsiTheme="minorHAnsi" w:cstheme="minorHAnsi"/>
          <w:color w:val="000000"/>
          <w:sz w:val="22"/>
          <w:szCs w:val="22"/>
        </w:rPr>
        <w:t xml:space="preserve">”. </w:t>
      </w:r>
      <w:r w:rsidR="009B47D3">
        <w:rPr>
          <w:rFonts w:asciiTheme="minorHAnsi" w:hAnsiTheme="minorHAnsi" w:cstheme="minorHAnsi"/>
          <w:color w:val="000000"/>
          <w:sz w:val="22"/>
          <w:szCs w:val="22"/>
        </w:rPr>
        <w:t xml:space="preserve">- - - - - - - - - - - - - </w:t>
      </w:r>
    </w:p>
    <w:p w14:paraId="7C0FCB3A" w14:textId="7AE7D74E" w:rsidR="00AF5764" w:rsidRPr="00AF5764" w:rsidRDefault="00AF5764" w:rsidP="00AF5764">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F5764">
        <w:rPr>
          <w:rFonts w:asciiTheme="minorHAnsi" w:hAnsiTheme="minorHAnsi" w:cstheme="minorHAnsi"/>
          <w:color w:val="000000"/>
          <w:sz w:val="22"/>
          <w:szCs w:val="22"/>
        </w:rPr>
        <w:t>Análisis, discusión y determinación en su caso, del oficio número TES/490/2019, de fecha veintidós de noviembre del año en curso, signado por el Tesorero del Poder Judicial del Estado.</w:t>
      </w:r>
      <w:r>
        <w:rPr>
          <w:rFonts w:asciiTheme="minorHAnsi" w:hAnsiTheme="minorHAnsi" w:cstheme="minorHAnsi"/>
          <w:color w:val="000000"/>
          <w:sz w:val="22"/>
          <w:szCs w:val="22"/>
        </w:rPr>
        <w:t xml:space="preserve"> - - - - - - - - - - - - - - - - - - - - - - - - - - - </w:t>
      </w:r>
    </w:p>
    <w:p w14:paraId="4118D31B" w14:textId="67F629C7" w:rsidR="005C1A9B" w:rsidRPr="005C1A9B" w:rsidRDefault="005C1A9B" w:rsidP="00AF5764">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5C1A9B">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r w:rsidR="009B47D3">
        <w:rPr>
          <w:rFonts w:asciiTheme="minorHAnsi" w:hAnsiTheme="minorHAnsi" w:cstheme="minorHAnsi"/>
          <w:color w:val="000000"/>
          <w:sz w:val="22"/>
          <w:szCs w:val="22"/>
        </w:rPr>
        <w:t>- - - - - - - - - -</w:t>
      </w:r>
    </w:p>
    <w:p w14:paraId="70677D82" w14:textId="4CED4922" w:rsidR="005C1A9B" w:rsidRPr="009B47D3" w:rsidRDefault="005C1A9B" w:rsidP="009B47D3">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5C1A9B">
        <w:rPr>
          <w:rFonts w:asciiTheme="minorHAnsi" w:hAnsiTheme="minorHAnsi" w:cstheme="minorHAnsi"/>
          <w:color w:val="000000"/>
          <w:sz w:val="22"/>
          <w:szCs w:val="22"/>
        </w:rPr>
        <w:t>Asuntos generales.</w:t>
      </w:r>
      <w:r w:rsidR="009B47D3">
        <w:rPr>
          <w:rFonts w:asciiTheme="minorHAnsi" w:hAnsiTheme="minorHAnsi" w:cstheme="minorHAnsi"/>
          <w:color w:val="000000"/>
          <w:sz w:val="22"/>
          <w:szCs w:val="22"/>
        </w:rPr>
        <w:t xml:space="preserve"> - - - - - - - - - - - - - - - - - - - - - - - - - - - - - - - - - - - - - - - - - - - - </w:t>
      </w:r>
    </w:p>
    <w:bookmarkEnd w:id="3"/>
    <w:p w14:paraId="28F5EC38" w14:textId="77777777" w:rsidR="009B47D3" w:rsidRDefault="009B47D3" w:rsidP="003C7E68">
      <w:pPr>
        <w:pStyle w:val="NormalWeb"/>
        <w:spacing w:before="0" w:beforeAutospacing="0" w:after="0" w:afterAutospacing="0" w:line="480" w:lineRule="auto"/>
        <w:jc w:val="both"/>
        <w:rPr>
          <w:rFonts w:asciiTheme="minorHAnsi" w:hAnsiTheme="minorHAnsi" w:cstheme="minorHAnsi"/>
          <w:sz w:val="22"/>
          <w:szCs w:val="22"/>
        </w:rPr>
      </w:pPr>
    </w:p>
    <w:p w14:paraId="39767AA1" w14:textId="24C8085F" w:rsidR="003C7E68" w:rsidRPr="00A40123" w:rsidRDefault="003C7E68" w:rsidP="003C7E68">
      <w:pPr>
        <w:pStyle w:val="NormalWeb"/>
        <w:spacing w:before="0" w:beforeAutospacing="0" w:after="0" w:afterAutospacing="0" w:line="480" w:lineRule="auto"/>
        <w:jc w:val="both"/>
        <w:rPr>
          <w:rFonts w:asciiTheme="minorHAnsi" w:hAnsiTheme="minorHAnsi" w:cstheme="minorHAnsi"/>
          <w:sz w:val="22"/>
          <w:szCs w:val="22"/>
        </w:rPr>
      </w:pPr>
      <w:r w:rsidRPr="00A40123">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3C7E68" w:rsidRPr="00A40123" w14:paraId="33FB7732" w14:textId="77777777" w:rsidTr="00CF0F84">
        <w:tc>
          <w:tcPr>
            <w:tcW w:w="6141" w:type="dxa"/>
            <w:hideMark/>
          </w:tcPr>
          <w:p w14:paraId="114B45A9" w14:textId="52EA9B9E"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Magistrado Mario Antonio de Jesús Jiménez Martínez, </w:t>
            </w:r>
            <w:proofErr w:type="gramStart"/>
            <w:r w:rsidR="002872EF" w:rsidRPr="00A40123">
              <w:rPr>
                <w:rFonts w:asciiTheme="minorHAnsi" w:hAnsiTheme="minorHAnsi" w:cstheme="minorHAnsi"/>
              </w:rPr>
              <w:t>Presidente</w:t>
            </w:r>
            <w:proofErr w:type="gramEnd"/>
            <w:r w:rsidR="002872EF" w:rsidRPr="00A40123">
              <w:rPr>
                <w:rFonts w:asciiTheme="minorHAnsi" w:hAnsiTheme="minorHAnsi" w:cstheme="minorHAnsi"/>
              </w:rPr>
              <w:t xml:space="preserve"> </w:t>
            </w:r>
            <w:r w:rsidRPr="00A40123">
              <w:rPr>
                <w:rFonts w:asciiTheme="minorHAnsi" w:hAnsiTheme="minorHAnsi" w:cstheme="minorHAnsi"/>
              </w:rPr>
              <w:t xml:space="preserve">del Consejo de la Judicatura del Estado de Tlaxcala. - - - - - - - - - - - </w:t>
            </w:r>
          </w:p>
        </w:tc>
        <w:tc>
          <w:tcPr>
            <w:tcW w:w="1764" w:type="dxa"/>
            <w:hideMark/>
          </w:tcPr>
          <w:p w14:paraId="0FBC2FB3"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417EAE8F"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Presente- - - - - - -</w:t>
            </w:r>
          </w:p>
        </w:tc>
      </w:tr>
      <w:tr w:rsidR="003C7E68" w:rsidRPr="00A40123" w14:paraId="07383E25" w14:textId="77777777" w:rsidTr="00CF0F84">
        <w:tc>
          <w:tcPr>
            <w:tcW w:w="6141" w:type="dxa"/>
            <w:hideMark/>
          </w:tcPr>
          <w:p w14:paraId="51188B6F" w14:textId="1E26F550"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14:paraId="35AA0C19"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579EEEB3"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Presente   - - - - - </w:t>
            </w:r>
          </w:p>
        </w:tc>
      </w:tr>
      <w:tr w:rsidR="003C7E68" w:rsidRPr="00A40123" w14:paraId="22A25242" w14:textId="77777777" w:rsidTr="00CF0F84">
        <w:trPr>
          <w:trHeight w:val="968"/>
        </w:trPr>
        <w:tc>
          <w:tcPr>
            <w:tcW w:w="6141" w:type="dxa"/>
            <w:hideMark/>
          </w:tcPr>
          <w:p w14:paraId="13B4C140" w14:textId="53595CC1"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14:paraId="18666362"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2AFF63BF"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Presente- - - - - - </w:t>
            </w:r>
          </w:p>
        </w:tc>
      </w:tr>
      <w:tr w:rsidR="003C7E68" w:rsidRPr="00A40123" w14:paraId="7B08C073" w14:textId="77777777" w:rsidTr="00CF0F84">
        <w:tc>
          <w:tcPr>
            <w:tcW w:w="6141" w:type="dxa"/>
          </w:tcPr>
          <w:p w14:paraId="483A6679" w14:textId="24B8B26E"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Licenciado Álvaro García Moreno, integrante del Consejo de la Judicatura del Estado de Tlaxcala.  - - - - - - - - - - - - - - - - - - - - - - - - </w:t>
            </w:r>
          </w:p>
        </w:tc>
        <w:tc>
          <w:tcPr>
            <w:tcW w:w="1764" w:type="dxa"/>
          </w:tcPr>
          <w:p w14:paraId="037A0827"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7B976BA0" w14:textId="2308DD4D" w:rsidR="003C7E68" w:rsidRPr="00A40123" w:rsidRDefault="006040CF" w:rsidP="00CF0F84">
            <w:pPr>
              <w:spacing w:after="0" w:line="480" w:lineRule="auto"/>
              <w:jc w:val="both"/>
              <w:rPr>
                <w:rFonts w:asciiTheme="minorHAnsi" w:hAnsiTheme="minorHAnsi" w:cstheme="minorHAnsi"/>
              </w:rPr>
            </w:pPr>
            <w:r>
              <w:rPr>
                <w:rFonts w:asciiTheme="minorHAnsi" w:hAnsiTheme="minorHAnsi" w:cstheme="minorHAnsi"/>
              </w:rPr>
              <w:t>Presente</w:t>
            </w:r>
            <w:r w:rsidR="003C7E68" w:rsidRPr="00A40123">
              <w:rPr>
                <w:rFonts w:asciiTheme="minorHAnsi" w:hAnsiTheme="minorHAnsi" w:cstheme="minorHAnsi"/>
              </w:rPr>
              <w:t xml:space="preserve"> - - - - - - </w:t>
            </w:r>
          </w:p>
        </w:tc>
      </w:tr>
      <w:tr w:rsidR="003C7E68" w:rsidRPr="00A40123" w14:paraId="5EB060AF" w14:textId="77777777" w:rsidTr="00CF0F84">
        <w:tc>
          <w:tcPr>
            <w:tcW w:w="6141" w:type="dxa"/>
            <w:hideMark/>
          </w:tcPr>
          <w:p w14:paraId="19CBE834"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Doctora Mildred </w:t>
            </w:r>
            <w:proofErr w:type="spellStart"/>
            <w:r w:rsidRPr="00A40123">
              <w:rPr>
                <w:rFonts w:asciiTheme="minorHAnsi" w:hAnsiTheme="minorHAnsi" w:cstheme="minorHAnsi"/>
              </w:rPr>
              <w:t>Murbartián</w:t>
            </w:r>
            <w:proofErr w:type="spellEnd"/>
            <w:r w:rsidRPr="00A40123">
              <w:rPr>
                <w:rFonts w:asciiTheme="minorHAnsi" w:hAnsiTheme="minorHAnsi" w:cstheme="minorHAnsi"/>
              </w:rPr>
              <w:t xml:space="preserve"> Aguilar, integrante del Consejo de la Judicatura del Estado de Tlaxcala. - - - - - - - - - - - - - - - - - - - - - -      </w:t>
            </w:r>
          </w:p>
        </w:tc>
        <w:tc>
          <w:tcPr>
            <w:tcW w:w="1764" w:type="dxa"/>
            <w:hideMark/>
          </w:tcPr>
          <w:p w14:paraId="3E97C013"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Presente - - - - - - </w:t>
            </w:r>
          </w:p>
        </w:tc>
      </w:tr>
    </w:tbl>
    <w:p w14:paraId="16FA343B" w14:textId="24CCA699" w:rsidR="00884754" w:rsidRPr="00BA0E3B" w:rsidRDefault="00884754" w:rsidP="008E55ED">
      <w:pPr>
        <w:spacing w:after="0" w:line="480" w:lineRule="auto"/>
        <w:jc w:val="both"/>
        <w:rPr>
          <w:rFonts w:asciiTheme="minorHAnsi" w:hAnsiTheme="minorHAnsi" w:cstheme="minorHAnsi"/>
          <w:b/>
          <w:bCs/>
        </w:rPr>
      </w:pPr>
      <w:bookmarkStart w:id="4" w:name="_Hlk9952917"/>
      <w:bookmarkEnd w:id="0"/>
      <w:bookmarkEnd w:id="1"/>
      <w:bookmarkEnd w:id="2"/>
      <w:r w:rsidRPr="00BA0E3B">
        <w:rPr>
          <w:rFonts w:asciiTheme="minorHAnsi" w:hAnsiTheme="minorHAnsi" w:cstheme="minorHAnsi"/>
          <w:b/>
          <w:bCs/>
        </w:rPr>
        <w:t xml:space="preserve">DECLARATORIA DE QUÓRUM. </w:t>
      </w:r>
    </w:p>
    <w:p w14:paraId="17B27235" w14:textId="55560BCA" w:rsidR="00BE45CD" w:rsidRPr="00BA0E3B" w:rsidRDefault="00884754" w:rsidP="008E55ED">
      <w:pPr>
        <w:spacing w:line="480" w:lineRule="auto"/>
        <w:jc w:val="both"/>
      </w:pPr>
      <w:r w:rsidRPr="00BA0E3B">
        <w:rPr>
          <w:b/>
          <w:bCs/>
        </w:rPr>
        <w:t>En uso de la palabra, el Secretario Ejecutivo dijo</w:t>
      </w:r>
      <w:r w:rsidRPr="00BA0E3B">
        <w:t xml:space="preserve">: </w:t>
      </w:r>
      <w:proofErr w:type="gramStart"/>
      <w:r w:rsidRPr="00BA0E3B">
        <w:t>Presidente</w:t>
      </w:r>
      <w:proofErr w:type="gramEnd"/>
      <w:r w:rsidRPr="00BA0E3B">
        <w:t>, le informo que existe quórum legal para sesionar el día de hoy por encontrarse presentes</w:t>
      </w:r>
      <w:r w:rsidR="003D1E60" w:rsidRPr="00BA0E3B">
        <w:t xml:space="preserve"> </w:t>
      </w:r>
      <w:r w:rsidR="00D50FD5" w:rsidRPr="00BA0E3B">
        <w:t xml:space="preserve">los </w:t>
      </w:r>
      <w:r w:rsidRPr="00BA0E3B">
        <w:t xml:space="preserve">cinco integrantes de este Consejo; lo anterior, en términos del artículo 67, segundo párrafo, de la Ley Orgánica del Poder Judicial del Estado. </w:t>
      </w:r>
      <w:r w:rsidRPr="00BA0E3B">
        <w:rPr>
          <w:b/>
          <w:bCs/>
        </w:rPr>
        <w:t>En uso de la palabra, el Magistrado Presidente dijo</w:t>
      </w:r>
      <w:r w:rsidRPr="00BA0E3B">
        <w:t xml:space="preserve">: una vez escuchado el informe del Secretario Ejecutivo y en razón de que existe quórum legal, declaro abierta la presente sesión para que todos los acuerdos que se dicten, tengan la validez que en derecho les corresponde. </w:t>
      </w:r>
      <w:bookmarkStart w:id="5" w:name="_Hlk20379638"/>
      <w:bookmarkEnd w:id="4"/>
    </w:p>
    <w:p w14:paraId="33D42CA1" w14:textId="50912370" w:rsidR="00BE45CD" w:rsidRPr="00BA0E3B" w:rsidRDefault="000E53EC" w:rsidP="00BE45CD">
      <w:pPr>
        <w:spacing w:after="0" w:line="480" w:lineRule="auto"/>
        <w:ind w:firstLine="708"/>
        <w:jc w:val="both"/>
        <w:rPr>
          <w:rFonts w:asciiTheme="minorHAnsi" w:hAnsiTheme="minorHAnsi" w:cstheme="minorHAnsi"/>
          <w:b/>
          <w:bCs/>
        </w:rPr>
      </w:pPr>
      <w:r w:rsidRPr="00BA0E3B">
        <w:rPr>
          <w:rFonts w:asciiTheme="minorHAnsi" w:hAnsiTheme="minorHAnsi" w:cstheme="minorHAnsi"/>
          <w:b/>
        </w:rPr>
        <w:t>ACUERDO II/</w:t>
      </w:r>
      <w:r w:rsidR="006D006B" w:rsidRPr="00BA0E3B">
        <w:rPr>
          <w:rFonts w:asciiTheme="minorHAnsi" w:hAnsiTheme="minorHAnsi" w:cstheme="minorHAnsi"/>
          <w:b/>
        </w:rPr>
        <w:t>6</w:t>
      </w:r>
      <w:r w:rsidR="009B47D3" w:rsidRPr="00BA0E3B">
        <w:rPr>
          <w:rFonts w:asciiTheme="minorHAnsi" w:hAnsiTheme="minorHAnsi" w:cstheme="minorHAnsi"/>
          <w:b/>
        </w:rPr>
        <w:t>2</w:t>
      </w:r>
      <w:r w:rsidRPr="00BA0E3B">
        <w:rPr>
          <w:rFonts w:asciiTheme="minorHAnsi" w:hAnsiTheme="minorHAnsi" w:cstheme="minorHAnsi"/>
          <w:b/>
        </w:rPr>
        <w:t>/2019.</w:t>
      </w:r>
      <w:r w:rsidR="00047BA0" w:rsidRPr="00BA0E3B">
        <w:rPr>
          <w:rFonts w:asciiTheme="minorHAnsi" w:hAnsiTheme="minorHAnsi" w:cstheme="minorHAnsi"/>
          <w:b/>
        </w:rPr>
        <w:t xml:space="preserve"> </w:t>
      </w:r>
      <w:r w:rsidR="00BE45CD" w:rsidRPr="00BA0E3B">
        <w:rPr>
          <w:rFonts w:asciiTheme="minorHAnsi" w:hAnsiTheme="minorHAnsi" w:cstheme="minorHAnsi"/>
          <w:b/>
          <w:bCs/>
          <w:color w:val="000000"/>
        </w:rPr>
        <w:t xml:space="preserve">Aprobación del acta número </w:t>
      </w:r>
      <w:r w:rsidR="0023158D" w:rsidRPr="00BA0E3B">
        <w:rPr>
          <w:rFonts w:asciiTheme="minorHAnsi" w:hAnsiTheme="minorHAnsi" w:cstheme="minorHAnsi"/>
          <w:b/>
          <w:bCs/>
          <w:color w:val="000000"/>
        </w:rPr>
        <w:t>6</w:t>
      </w:r>
      <w:r w:rsidR="00430892" w:rsidRPr="00BA0E3B">
        <w:rPr>
          <w:rFonts w:asciiTheme="minorHAnsi" w:hAnsiTheme="minorHAnsi" w:cstheme="minorHAnsi"/>
          <w:b/>
          <w:bCs/>
          <w:color w:val="000000"/>
        </w:rPr>
        <w:t>1</w:t>
      </w:r>
      <w:r w:rsidR="00BE45CD" w:rsidRPr="00BA0E3B">
        <w:rPr>
          <w:rFonts w:asciiTheme="minorHAnsi" w:hAnsiTheme="minorHAnsi" w:cstheme="minorHAnsi"/>
          <w:b/>
          <w:bCs/>
          <w:color w:val="000000"/>
        </w:rPr>
        <w:t>/2019. -</w:t>
      </w:r>
      <w:r w:rsidR="0023158D" w:rsidRPr="00BA0E3B">
        <w:rPr>
          <w:rFonts w:asciiTheme="minorHAnsi" w:hAnsiTheme="minorHAnsi" w:cstheme="minorHAnsi"/>
          <w:b/>
          <w:bCs/>
          <w:color w:val="000000"/>
        </w:rPr>
        <w:t xml:space="preserve"> - - </w:t>
      </w:r>
      <w:r w:rsidR="00BA0E3B">
        <w:rPr>
          <w:rFonts w:asciiTheme="minorHAnsi" w:hAnsiTheme="minorHAnsi" w:cstheme="minorHAnsi"/>
          <w:b/>
          <w:bCs/>
          <w:color w:val="000000"/>
        </w:rPr>
        <w:t xml:space="preserve">- - - - - - - - - - </w:t>
      </w:r>
    </w:p>
    <w:p w14:paraId="037CC910" w14:textId="29461096" w:rsidR="006D006B" w:rsidRPr="00A40123" w:rsidRDefault="00BE45CD" w:rsidP="006D006B">
      <w:pPr>
        <w:pStyle w:val="NormalWeb"/>
        <w:spacing w:before="0" w:beforeAutospacing="0" w:after="240" w:afterAutospacing="0" w:line="480" w:lineRule="auto"/>
        <w:jc w:val="both"/>
        <w:rPr>
          <w:rFonts w:asciiTheme="minorHAnsi" w:eastAsia="Batang" w:hAnsiTheme="minorHAnsi" w:cstheme="minorHAnsi"/>
          <w:sz w:val="22"/>
          <w:szCs w:val="22"/>
        </w:rPr>
      </w:pPr>
      <w:r w:rsidRPr="00BA0E3B">
        <w:rPr>
          <w:rFonts w:asciiTheme="minorHAnsi" w:hAnsiTheme="minorHAnsi" w:cstheme="minorHAnsi"/>
          <w:i/>
          <w:iCs/>
          <w:sz w:val="22"/>
          <w:szCs w:val="22"/>
        </w:rPr>
        <w:t>E</w:t>
      </w:r>
      <w:r w:rsidRPr="00BA0E3B">
        <w:rPr>
          <w:rFonts w:asciiTheme="minorHAnsi" w:eastAsia="Batang" w:hAnsiTheme="minorHAnsi" w:cstheme="minorHAnsi"/>
          <w:i/>
          <w:iCs/>
          <w:sz w:val="22"/>
          <w:szCs w:val="22"/>
        </w:rPr>
        <w:t xml:space="preserve">n términos del </w:t>
      </w:r>
      <w:bookmarkStart w:id="6" w:name="_Hlk8302691"/>
      <w:r w:rsidRPr="00BA0E3B">
        <w:rPr>
          <w:rFonts w:asciiTheme="minorHAnsi" w:eastAsia="Batang" w:hAnsiTheme="minorHAnsi" w:cstheme="minorHAnsi"/>
          <w:i/>
          <w:iCs/>
          <w:sz w:val="22"/>
          <w:szCs w:val="22"/>
        </w:rPr>
        <w:t xml:space="preserve">artículo 18, fracción IV del Reglamento del Consejo de la Judicatura del Estado, se aprueba </w:t>
      </w:r>
      <w:r w:rsidR="0023158D" w:rsidRPr="00BA0E3B">
        <w:rPr>
          <w:rFonts w:asciiTheme="minorHAnsi" w:eastAsia="Batang" w:hAnsiTheme="minorHAnsi" w:cstheme="minorHAnsi"/>
          <w:i/>
          <w:iCs/>
          <w:sz w:val="22"/>
          <w:szCs w:val="22"/>
        </w:rPr>
        <w:t>e</w:t>
      </w:r>
      <w:r w:rsidRPr="00BA0E3B">
        <w:rPr>
          <w:rFonts w:asciiTheme="minorHAnsi" w:eastAsia="Batang" w:hAnsiTheme="minorHAnsi" w:cstheme="minorHAnsi"/>
          <w:i/>
          <w:iCs/>
          <w:sz w:val="22"/>
          <w:szCs w:val="22"/>
        </w:rPr>
        <w:t xml:space="preserve">l acta número </w:t>
      </w:r>
      <w:r w:rsidR="0023158D" w:rsidRPr="00BA0E3B">
        <w:rPr>
          <w:rFonts w:asciiTheme="minorHAnsi" w:eastAsia="Batang" w:hAnsiTheme="minorHAnsi" w:cstheme="minorHAnsi"/>
          <w:i/>
          <w:iCs/>
          <w:sz w:val="22"/>
          <w:szCs w:val="22"/>
        </w:rPr>
        <w:t>6</w:t>
      </w:r>
      <w:r w:rsidR="00430892" w:rsidRPr="00BA0E3B">
        <w:rPr>
          <w:rFonts w:asciiTheme="minorHAnsi" w:eastAsia="Batang" w:hAnsiTheme="minorHAnsi" w:cstheme="minorHAnsi"/>
          <w:i/>
          <w:iCs/>
          <w:sz w:val="22"/>
          <w:szCs w:val="22"/>
        </w:rPr>
        <w:t>1</w:t>
      </w:r>
      <w:r w:rsidR="00364F74" w:rsidRPr="00BA0E3B">
        <w:rPr>
          <w:rFonts w:asciiTheme="minorHAnsi" w:hAnsiTheme="minorHAnsi" w:cstheme="minorHAnsi"/>
          <w:i/>
          <w:iCs/>
          <w:color w:val="000000"/>
          <w:sz w:val="22"/>
          <w:szCs w:val="22"/>
        </w:rPr>
        <w:t>/2019</w:t>
      </w:r>
      <w:r w:rsidRPr="00BA0E3B">
        <w:rPr>
          <w:rFonts w:asciiTheme="minorHAnsi" w:hAnsiTheme="minorHAnsi" w:cstheme="minorHAnsi"/>
          <w:i/>
          <w:iCs/>
          <w:sz w:val="22"/>
          <w:szCs w:val="22"/>
        </w:rPr>
        <w:t>;</w:t>
      </w:r>
      <w:r w:rsidRPr="00BA0E3B">
        <w:rPr>
          <w:rFonts w:asciiTheme="minorHAnsi" w:eastAsia="Batang" w:hAnsiTheme="minorHAnsi" w:cstheme="minorHAnsi"/>
          <w:i/>
          <w:iCs/>
          <w:sz w:val="22"/>
          <w:szCs w:val="22"/>
        </w:rPr>
        <w:t xml:space="preserve"> </w:t>
      </w:r>
      <w:r w:rsidR="008F1451" w:rsidRPr="00BA0E3B">
        <w:rPr>
          <w:rFonts w:asciiTheme="minorHAnsi" w:eastAsia="Batang" w:hAnsiTheme="minorHAnsi" w:cstheme="minorHAnsi"/>
          <w:i/>
          <w:iCs/>
          <w:sz w:val="22"/>
          <w:szCs w:val="22"/>
        </w:rPr>
        <w:t xml:space="preserve">y </w:t>
      </w:r>
      <w:r w:rsidRPr="00BA0E3B">
        <w:rPr>
          <w:rFonts w:asciiTheme="minorHAnsi" w:eastAsia="Batang" w:hAnsiTheme="minorHAnsi" w:cstheme="minorHAnsi"/>
          <w:i/>
          <w:iCs/>
          <w:sz w:val="22"/>
          <w:szCs w:val="22"/>
        </w:rPr>
        <w:t>se ordena al Secretario Ejecutivo recabar las firmas correspondientes.</w:t>
      </w:r>
      <w:r w:rsidRPr="00BA0E3B">
        <w:rPr>
          <w:rFonts w:asciiTheme="minorHAnsi" w:eastAsia="Batang" w:hAnsiTheme="minorHAnsi" w:cstheme="minorHAnsi"/>
          <w:sz w:val="22"/>
          <w:szCs w:val="22"/>
        </w:rPr>
        <w:t xml:space="preserve"> </w:t>
      </w:r>
      <w:r w:rsidRPr="00BA0E3B">
        <w:rPr>
          <w:rFonts w:asciiTheme="minorHAnsi" w:eastAsia="Batang" w:hAnsiTheme="minorHAnsi" w:cstheme="minorHAnsi"/>
          <w:sz w:val="22"/>
          <w:szCs w:val="22"/>
          <w:u w:val="single"/>
        </w:rPr>
        <w:t xml:space="preserve">APROBADO POR </w:t>
      </w:r>
      <w:r w:rsidR="008F1451" w:rsidRPr="00BA0E3B">
        <w:rPr>
          <w:rFonts w:asciiTheme="minorHAnsi" w:eastAsia="Batang" w:hAnsiTheme="minorHAnsi" w:cstheme="minorHAnsi"/>
          <w:sz w:val="22"/>
          <w:szCs w:val="22"/>
          <w:u w:val="single"/>
        </w:rPr>
        <w:t>MAYORÍA DE VOTOS</w:t>
      </w:r>
      <w:r w:rsidR="008F1451" w:rsidRPr="00BA0E3B">
        <w:rPr>
          <w:rFonts w:asciiTheme="minorHAnsi" w:eastAsia="Batang" w:hAnsiTheme="minorHAnsi" w:cstheme="minorHAnsi"/>
          <w:sz w:val="22"/>
          <w:szCs w:val="22"/>
        </w:rPr>
        <w:t xml:space="preserve">, EN VIRTUD DE LA </w:t>
      </w:r>
      <w:r w:rsidR="008F1451" w:rsidRPr="00BA0E3B">
        <w:rPr>
          <w:rFonts w:asciiTheme="minorHAnsi" w:eastAsia="Batang" w:hAnsiTheme="minorHAnsi" w:cstheme="minorHAnsi"/>
          <w:sz w:val="22"/>
          <w:szCs w:val="22"/>
        </w:rPr>
        <w:lastRenderedPageBreak/>
        <w:t>AUSENCIA JUSTIFICADA DEL CONSEJERO ÁLVARO GARCÍA MORENO, EN LA SESIÓN ANTERIOR</w:t>
      </w:r>
      <w:r w:rsidRPr="00BA0E3B">
        <w:rPr>
          <w:rFonts w:asciiTheme="minorHAnsi" w:eastAsia="Batang" w:hAnsiTheme="minorHAnsi" w:cstheme="minorHAnsi"/>
          <w:sz w:val="22"/>
          <w:szCs w:val="22"/>
        </w:rPr>
        <w:t xml:space="preserve">. </w:t>
      </w:r>
      <w:bookmarkEnd w:id="6"/>
      <w:r w:rsidR="00401435" w:rsidRPr="00BA0E3B">
        <w:rPr>
          <w:rFonts w:asciiTheme="minorHAnsi" w:eastAsia="Batang" w:hAnsiTheme="minorHAnsi" w:cstheme="minorHAnsi"/>
          <w:sz w:val="22"/>
          <w:szCs w:val="22"/>
        </w:rPr>
        <w:t>- - - - -</w:t>
      </w:r>
      <w:r w:rsidR="00401435" w:rsidRPr="00A40123">
        <w:rPr>
          <w:rFonts w:asciiTheme="minorHAnsi" w:eastAsia="Batang" w:hAnsiTheme="minorHAnsi" w:cstheme="minorHAnsi"/>
          <w:sz w:val="22"/>
          <w:szCs w:val="22"/>
        </w:rPr>
        <w:t xml:space="preserve"> - - - - </w:t>
      </w:r>
      <w:r w:rsidR="00BA0E3B">
        <w:rPr>
          <w:rFonts w:asciiTheme="minorHAnsi" w:eastAsia="Batang" w:hAnsiTheme="minorHAnsi" w:cstheme="minorHAnsi"/>
          <w:sz w:val="22"/>
          <w:szCs w:val="22"/>
        </w:rPr>
        <w:t xml:space="preserve">- - - - - - - - - - - - - - - - - - - - - - - - - - - - - - - - - - - - - - - </w:t>
      </w:r>
      <w:r w:rsidR="00024A9F">
        <w:rPr>
          <w:rFonts w:asciiTheme="minorHAnsi" w:eastAsia="Batang" w:hAnsiTheme="minorHAnsi" w:cstheme="minorHAnsi"/>
          <w:sz w:val="22"/>
          <w:szCs w:val="22"/>
        </w:rPr>
        <w:t xml:space="preserve">- - - - - - - - - </w:t>
      </w:r>
    </w:p>
    <w:p w14:paraId="52767E36" w14:textId="77777777" w:rsidR="00430892" w:rsidRPr="00024A9F" w:rsidRDefault="002D6117" w:rsidP="009B47D3">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024A9F">
        <w:rPr>
          <w:rFonts w:asciiTheme="minorHAnsi" w:hAnsiTheme="minorHAnsi" w:cstheme="minorHAnsi"/>
          <w:b/>
          <w:sz w:val="22"/>
          <w:szCs w:val="22"/>
        </w:rPr>
        <w:t>ACUERDO III/6</w:t>
      </w:r>
      <w:r w:rsidR="009B47D3" w:rsidRPr="00024A9F">
        <w:rPr>
          <w:rFonts w:asciiTheme="minorHAnsi" w:hAnsiTheme="minorHAnsi" w:cstheme="minorHAnsi"/>
          <w:b/>
          <w:sz w:val="22"/>
          <w:szCs w:val="22"/>
        </w:rPr>
        <w:t>2</w:t>
      </w:r>
      <w:r w:rsidRPr="00024A9F">
        <w:rPr>
          <w:rFonts w:asciiTheme="minorHAnsi" w:hAnsiTheme="minorHAnsi" w:cstheme="minorHAnsi"/>
          <w:b/>
          <w:sz w:val="22"/>
          <w:szCs w:val="22"/>
        </w:rPr>
        <w:t xml:space="preserve">/2019. </w:t>
      </w:r>
      <w:r w:rsidR="009B47D3" w:rsidRPr="00024A9F">
        <w:rPr>
          <w:rFonts w:asciiTheme="minorHAnsi" w:hAnsiTheme="minorHAnsi" w:cstheme="minorHAnsi"/>
          <w:b/>
          <w:bCs/>
          <w:color w:val="000000"/>
          <w:sz w:val="22"/>
          <w:szCs w:val="22"/>
        </w:rPr>
        <w:t xml:space="preserve">Oficio número CJET/CA/210/2019, de fecha cinco de noviembre del año en curso, signado por la </w:t>
      </w:r>
      <w:proofErr w:type="gramStart"/>
      <w:r w:rsidR="009B47D3" w:rsidRPr="00024A9F">
        <w:rPr>
          <w:rFonts w:asciiTheme="minorHAnsi" w:hAnsiTheme="minorHAnsi" w:cstheme="minorHAnsi"/>
          <w:b/>
          <w:bCs/>
          <w:color w:val="000000"/>
          <w:sz w:val="22"/>
          <w:szCs w:val="22"/>
        </w:rPr>
        <w:t>Consejera</w:t>
      </w:r>
      <w:proofErr w:type="gramEnd"/>
      <w:r w:rsidR="009B47D3" w:rsidRPr="00024A9F">
        <w:rPr>
          <w:rFonts w:asciiTheme="minorHAnsi" w:hAnsiTheme="minorHAnsi" w:cstheme="minorHAnsi"/>
          <w:b/>
          <w:bCs/>
          <w:color w:val="000000"/>
          <w:sz w:val="22"/>
          <w:szCs w:val="22"/>
        </w:rPr>
        <w:t xml:space="preserve"> Martha Zenteno Ramírez. - - - -</w:t>
      </w:r>
    </w:p>
    <w:p w14:paraId="6D495009" w14:textId="0903CCF9" w:rsidR="00F93D78" w:rsidRPr="00024A9F" w:rsidRDefault="009B47D3" w:rsidP="00024A9F">
      <w:pPr>
        <w:pStyle w:val="NormalWeb"/>
        <w:spacing w:before="0" w:beforeAutospacing="0" w:after="0" w:afterAutospacing="0" w:line="480" w:lineRule="auto"/>
        <w:jc w:val="both"/>
        <w:rPr>
          <w:rFonts w:asciiTheme="minorHAnsi" w:hAnsiTheme="minorHAnsi" w:cstheme="minorHAnsi"/>
          <w:bCs/>
          <w:color w:val="000000"/>
          <w:sz w:val="22"/>
          <w:szCs w:val="22"/>
        </w:rPr>
      </w:pPr>
      <w:r w:rsidRPr="00024A9F">
        <w:rPr>
          <w:rFonts w:asciiTheme="minorHAnsi" w:hAnsiTheme="minorHAnsi" w:cstheme="minorHAnsi"/>
          <w:i/>
          <w:iCs/>
          <w:color w:val="000000"/>
          <w:sz w:val="22"/>
          <w:szCs w:val="22"/>
        </w:rPr>
        <w:t>Dada cuenta con el oficio número CJET/</w:t>
      </w:r>
      <w:r w:rsidR="006A0307" w:rsidRPr="00024A9F">
        <w:rPr>
          <w:rFonts w:asciiTheme="minorHAnsi" w:hAnsiTheme="minorHAnsi" w:cstheme="minorHAnsi"/>
          <w:i/>
          <w:iCs/>
          <w:color w:val="000000"/>
          <w:sz w:val="22"/>
          <w:szCs w:val="22"/>
        </w:rPr>
        <w:t>CA</w:t>
      </w:r>
      <w:r w:rsidRPr="00024A9F">
        <w:rPr>
          <w:rFonts w:asciiTheme="minorHAnsi" w:hAnsiTheme="minorHAnsi" w:cstheme="minorHAnsi"/>
          <w:i/>
          <w:iCs/>
          <w:color w:val="000000"/>
          <w:sz w:val="22"/>
          <w:szCs w:val="22"/>
        </w:rPr>
        <w:t xml:space="preserve">/210/2019, de fecha cinco de noviembre del año en curso, </w:t>
      </w:r>
      <w:r w:rsidR="00430892" w:rsidRPr="00024A9F">
        <w:rPr>
          <w:rFonts w:asciiTheme="minorHAnsi" w:hAnsiTheme="minorHAnsi" w:cstheme="minorHAnsi"/>
          <w:i/>
          <w:iCs/>
          <w:color w:val="000000"/>
          <w:sz w:val="22"/>
          <w:szCs w:val="22"/>
        </w:rPr>
        <w:t xml:space="preserve">suscrito por la consejera presidenta de la Comisión de Administración, </w:t>
      </w:r>
      <w:r w:rsidR="006A0307" w:rsidRPr="00024A9F">
        <w:rPr>
          <w:rFonts w:asciiTheme="minorHAnsi" w:hAnsiTheme="minorHAnsi" w:cstheme="minorHAnsi"/>
          <w:i/>
          <w:iCs/>
          <w:color w:val="000000"/>
          <w:sz w:val="22"/>
          <w:szCs w:val="22"/>
        </w:rPr>
        <w:t xml:space="preserve">a través del cual se informa a este cuerpo colegiado los avances </w:t>
      </w:r>
      <w:r w:rsidR="007D19A3" w:rsidRPr="00024A9F">
        <w:rPr>
          <w:rFonts w:asciiTheme="minorHAnsi" w:hAnsiTheme="minorHAnsi" w:cstheme="minorHAnsi"/>
          <w:i/>
          <w:iCs/>
          <w:color w:val="000000"/>
          <w:sz w:val="22"/>
          <w:szCs w:val="22"/>
        </w:rPr>
        <w:t xml:space="preserve">respecto del Programa </w:t>
      </w:r>
      <w:r w:rsidR="00430892" w:rsidRPr="00024A9F">
        <w:rPr>
          <w:rFonts w:asciiTheme="minorHAnsi" w:hAnsiTheme="minorHAnsi" w:cstheme="minorHAnsi"/>
          <w:i/>
          <w:iCs/>
          <w:color w:val="000000"/>
          <w:sz w:val="22"/>
          <w:szCs w:val="22"/>
        </w:rPr>
        <w:t>a</w:t>
      </w:r>
      <w:r w:rsidR="007D19A3" w:rsidRPr="00024A9F">
        <w:rPr>
          <w:rFonts w:asciiTheme="minorHAnsi" w:hAnsiTheme="minorHAnsi" w:cstheme="minorHAnsi"/>
          <w:i/>
          <w:iCs/>
          <w:color w:val="000000"/>
          <w:sz w:val="22"/>
          <w:szCs w:val="22"/>
        </w:rPr>
        <w:t xml:space="preserve">nual de </w:t>
      </w:r>
      <w:r w:rsidR="00430892" w:rsidRPr="00024A9F">
        <w:rPr>
          <w:rFonts w:asciiTheme="minorHAnsi" w:hAnsiTheme="minorHAnsi" w:cstheme="minorHAnsi"/>
          <w:i/>
          <w:iCs/>
          <w:color w:val="000000"/>
          <w:sz w:val="22"/>
          <w:szCs w:val="22"/>
        </w:rPr>
        <w:t>a</w:t>
      </w:r>
      <w:r w:rsidR="007D19A3" w:rsidRPr="00024A9F">
        <w:rPr>
          <w:rFonts w:asciiTheme="minorHAnsi" w:hAnsiTheme="minorHAnsi" w:cstheme="minorHAnsi"/>
          <w:i/>
          <w:iCs/>
          <w:color w:val="000000"/>
          <w:sz w:val="22"/>
          <w:szCs w:val="22"/>
        </w:rPr>
        <w:t>dquisiciones</w:t>
      </w:r>
      <w:r w:rsidR="00430892" w:rsidRPr="00024A9F">
        <w:rPr>
          <w:rFonts w:asciiTheme="minorHAnsi" w:hAnsiTheme="minorHAnsi" w:cstheme="minorHAnsi"/>
          <w:i/>
          <w:iCs/>
          <w:color w:val="000000"/>
          <w:sz w:val="22"/>
          <w:szCs w:val="22"/>
        </w:rPr>
        <w:t>, arrendamientos y</w:t>
      </w:r>
      <w:r w:rsidR="007D19A3" w:rsidRPr="00024A9F">
        <w:rPr>
          <w:rFonts w:asciiTheme="minorHAnsi" w:hAnsiTheme="minorHAnsi" w:cstheme="minorHAnsi"/>
          <w:i/>
          <w:iCs/>
          <w:color w:val="000000"/>
          <w:sz w:val="22"/>
          <w:szCs w:val="22"/>
        </w:rPr>
        <w:t xml:space="preserve"> </w:t>
      </w:r>
      <w:r w:rsidR="00430892" w:rsidRPr="00024A9F">
        <w:rPr>
          <w:rFonts w:asciiTheme="minorHAnsi" w:hAnsiTheme="minorHAnsi" w:cstheme="minorHAnsi"/>
          <w:i/>
          <w:iCs/>
          <w:color w:val="000000"/>
          <w:sz w:val="22"/>
          <w:szCs w:val="22"/>
        </w:rPr>
        <w:t xml:space="preserve">prestación de servicios del Poder Judicial </w:t>
      </w:r>
      <w:r w:rsidR="006A0307" w:rsidRPr="00024A9F">
        <w:rPr>
          <w:rFonts w:asciiTheme="minorHAnsi" w:hAnsiTheme="minorHAnsi" w:cstheme="minorHAnsi"/>
          <w:i/>
          <w:iCs/>
          <w:color w:val="000000"/>
          <w:sz w:val="22"/>
          <w:szCs w:val="22"/>
        </w:rPr>
        <w:t xml:space="preserve">por parte de la Dirección de Recursos Humanos y Materiales de </w:t>
      </w:r>
      <w:r w:rsidR="00601137" w:rsidRPr="00024A9F">
        <w:rPr>
          <w:rFonts w:asciiTheme="minorHAnsi" w:hAnsiTheme="minorHAnsi" w:cstheme="minorHAnsi"/>
          <w:i/>
          <w:iCs/>
          <w:color w:val="000000"/>
          <w:sz w:val="22"/>
          <w:szCs w:val="22"/>
        </w:rPr>
        <w:t xml:space="preserve">la Secretaría Ejecutiva </w:t>
      </w:r>
      <w:r w:rsidR="007D19A3" w:rsidRPr="00024A9F">
        <w:rPr>
          <w:rFonts w:asciiTheme="minorHAnsi" w:hAnsiTheme="minorHAnsi" w:cstheme="minorHAnsi"/>
          <w:i/>
          <w:iCs/>
          <w:color w:val="000000"/>
          <w:sz w:val="22"/>
          <w:szCs w:val="22"/>
        </w:rPr>
        <w:t>en los términos precisados en el oficio de cuenta</w:t>
      </w:r>
      <w:r w:rsidR="00430892" w:rsidRPr="00024A9F">
        <w:rPr>
          <w:rFonts w:asciiTheme="minorHAnsi" w:hAnsiTheme="minorHAnsi" w:cstheme="minorHAnsi"/>
          <w:i/>
          <w:iCs/>
          <w:color w:val="000000"/>
          <w:sz w:val="22"/>
          <w:szCs w:val="22"/>
        </w:rPr>
        <w:t>;</w:t>
      </w:r>
      <w:r w:rsidR="007D19A3" w:rsidRPr="00024A9F">
        <w:rPr>
          <w:rFonts w:asciiTheme="minorHAnsi" w:hAnsiTheme="minorHAnsi" w:cstheme="minorHAnsi"/>
          <w:i/>
          <w:iCs/>
          <w:color w:val="000000"/>
          <w:sz w:val="22"/>
          <w:szCs w:val="22"/>
        </w:rPr>
        <w:t xml:space="preserve"> al respecto, </w:t>
      </w:r>
      <w:r w:rsidR="00C52F0B" w:rsidRPr="00024A9F">
        <w:rPr>
          <w:rFonts w:asciiTheme="minorHAnsi" w:hAnsiTheme="minorHAnsi" w:cstheme="minorHAnsi"/>
          <w:i/>
          <w:iCs/>
          <w:color w:val="000000"/>
          <w:sz w:val="22"/>
          <w:szCs w:val="22"/>
        </w:rPr>
        <w:t xml:space="preserve">con fundamento en los artículos 85 de la Constitución Particular del Estado, 61, 65 Bis, 68 fracción XIX, de la Ley Orgánica del Poder Judicial del Estado, y 9, fracciones XV y XVII, del Reglamento del Consejo de la Judicatura del Estado, </w:t>
      </w:r>
      <w:r w:rsidR="007D19A3" w:rsidRPr="00024A9F">
        <w:rPr>
          <w:rFonts w:asciiTheme="minorHAnsi" w:hAnsiTheme="minorHAnsi" w:cstheme="minorHAnsi"/>
          <w:i/>
          <w:iCs/>
          <w:color w:val="000000"/>
          <w:sz w:val="22"/>
          <w:szCs w:val="22"/>
        </w:rPr>
        <w:t>e</w:t>
      </w:r>
      <w:r w:rsidR="00430892" w:rsidRPr="00024A9F">
        <w:rPr>
          <w:rFonts w:asciiTheme="minorHAnsi" w:hAnsiTheme="minorHAnsi" w:cstheme="minorHAnsi"/>
          <w:i/>
          <w:iCs/>
          <w:color w:val="000000"/>
          <w:sz w:val="22"/>
          <w:szCs w:val="22"/>
        </w:rPr>
        <w:t xml:space="preserve">ste </w:t>
      </w:r>
      <w:r w:rsidR="00C52F0B" w:rsidRPr="00024A9F">
        <w:rPr>
          <w:rFonts w:asciiTheme="minorHAnsi" w:hAnsiTheme="minorHAnsi" w:cstheme="minorHAnsi"/>
          <w:i/>
          <w:iCs/>
          <w:color w:val="000000"/>
          <w:sz w:val="22"/>
          <w:szCs w:val="22"/>
        </w:rPr>
        <w:t>cuerpo colegiado</w:t>
      </w:r>
      <w:r w:rsidR="007D19A3" w:rsidRPr="00024A9F">
        <w:rPr>
          <w:rFonts w:asciiTheme="minorHAnsi" w:hAnsiTheme="minorHAnsi" w:cstheme="minorHAnsi"/>
          <w:i/>
          <w:iCs/>
          <w:color w:val="000000"/>
          <w:sz w:val="22"/>
          <w:szCs w:val="22"/>
        </w:rPr>
        <w:t xml:space="preserve"> toma debido conocimiento e instruye al Director de Recursos Humanos y Materiales de la Secretaría Ejecutiva dar el seguimiento correspondiente al Programa y/o Plan Anual de Adquisiciones, a efecto de cumplimentarlo en tiempo y forma</w:t>
      </w:r>
      <w:r w:rsidR="00F93D78" w:rsidRPr="00024A9F">
        <w:rPr>
          <w:rFonts w:asciiTheme="minorHAnsi" w:hAnsiTheme="minorHAnsi" w:cstheme="minorHAnsi"/>
          <w:i/>
          <w:iCs/>
          <w:color w:val="000000"/>
          <w:sz w:val="22"/>
          <w:szCs w:val="22"/>
        </w:rPr>
        <w:t xml:space="preserve">, sin dejar de atender lo precisado en el acuerdo </w:t>
      </w:r>
      <w:r w:rsidR="00F93D78" w:rsidRPr="00024A9F">
        <w:rPr>
          <w:rFonts w:asciiTheme="minorHAnsi" w:hAnsiTheme="minorHAnsi" w:cstheme="minorHAnsi"/>
          <w:b/>
          <w:i/>
          <w:iCs/>
          <w:sz w:val="22"/>
          <w:szCs w:val="22"/>
        </w:rPr>
        <w:t xml:space="preserve">III/60/2019, </w:t>
      </w:r>
      <w:r w:rsidR="00F93D78" w:rsidRPr="00024A9F">
        <w:rPr>
          <w:rFonts w:asciiTheme="minorHAnsi" w:hAnsiTheme="minorHAnsi" w:cstheme="minorHAnsi"/>
          <w:bCs/>
          <w:i/>
          <w:iCs/>
          <w:sz w:val="22"/>
          <w:szCs w:val="22"/>
        </w:rPr>
        <w:t>que guarda relación con dicho plan</w:t>
      </w:r>
      <w:r w:rsidR="00F93D78" w:rsidRPr="00024A9F">
        <w:rPr>
          <w:rFonts w:asciiTheme="minorHAnsi" w:hAnsiTheme="minorHAnsi" w:cstheme="minorHAnsi"/>
          <w:i/>
          <w:iCs/>
          <w:color w:val="000000"/>
          <w:sz w:val="22"/>
          <w:szCs w:val="22"/>
        </w:rPr>
        <w:t>. Comuníquese esta determinación al Direc</w:t>
      </w:r>
      <w:r w:rsidR="008F1451" w:rsidRPr="00024A9F">
        <w:rPr>
          <w:rFonts w:asciiTheme="minorHAnsi" w:hAnsiTheme="minorHAnsi" w:cstheme="minorHAnsi"/>
          <w:i/>
          <w:iCs/>
          <w:color w:val="000000"/>
          <w:sz w:val="22"/>
          <w:szCs w:val="22"/>
        </w:rPr>
        <w:t>tor</w:t>
      </w:r>
      <w:r w:rsidR="00F93D78" w:rsidRPr="00024A9F">
        <w:rPr>
          <w:rFonts w:asciiTheme="minorHAnsi" w:hAnsiTheme="minorHAnsi" w:cstheme="minorHAnsi"/>
          <w:i/>
          <w:iCs/>
          <w:color w:val="000000"/>
          <w:sz w:val="22"/>
          <w:szCs w:val="22"/>
        </w:rPr>
        <w:t xml:space="preserve"> de Recursos Humanos y Materiales de la Secretaría Ejecutiva para los efectos conducentes</w:t>
      </w:r>
      <w:r w:rsidR="00F93D78" w:rsidRPr="00024A9F">
        <w:rPr>
          <w:rFonts w:asciiTheme="minorHAnsi" w:hAnsiTheme="minorHAnsi" w:cstheme="minorHAnsi"/>
          <w:bCs/>
          <w:i/>
          <w:iCs/>
          <w:sz w:val="22"/>
          <w:szCs w:val="22"/>
        </w:rPr>
        <w:t>.</w:t>
      </w:r>
      <w:r w:rsidR="00F93D78" w:rsidRPr="00024A9F">
        <w:rPr>
          <w:rFonts w:asciiTheme="minorHAnsi" w:hAnsiTheme="minorHAnsi" w:cstheme="minorHAnsi"/>
          <w:bCs/>
          <w:sz w:val="22"/>
          <w:szCs w:val="22"/>
        </w:rPr>
        <w:t xml:space="preserve"> </w:t>
      </w:r>
      <w:r w:rsidR="00F93D78" w:rsidRPr="00024A9F">
        <w:rPr>
          <w:rFonts w:asciiTheme="minorHAnsi" w:hAnsiTheme="minorHAnsi" w:cstheme="minorHAnsi"/>
          <w:bCs/>
          <w:sz w:val="22"/>
          <w:szCs w:val="22"/>
          <w:u w:val="single"/>
        </w:rPr>
        <w:t xml:space="preserve">APROBADO POR </w:t>
      </w:r>
      <w:r w:rsidR="008F1451" w:rsidRPr="00024A9F">
        <w:rPr>
          <w:rFonts w:asciiTheme="minorHAnsi" w:hAnsiTheme="minorHAnsi" w:cstheme="minorHAnsi"/>
          <w:bCs/>
          <w:sz w:val="22"/>
          <w:szCs w:val="22"/>
          <w:u w:val="single"/>
        </w:rPr>
        <w:t xml:space="preserve">UNANIMIDAD </w:t>
      </w:r>
      <w:r w:rsidR="00F93D78" w:rsidRPr="00024A9F">
        <w:rPr>
          <w:rFonts w:asciiTheme="minorHAnsi" w:hAnsiTheme="minorHAnsi" w:cstheme="minorHAnsi"/>
          <w:bCs/>
          <w:sz w:val="22"/>
          <w:szCs w:val="22"/>
          <w:u w:val="single"/>
        </w:rPr>
        <w:t xml:space="preserve">DE </w:t>
      </w:r>
      <w:proofErr w:type="gramStart"/>
      <w:r w:rsidR="00F93D78" w:rsidRPr="00024A9F">
        <w:rPr>
          <w:rFonts w:asciiTheme="minorHAnsi" w:hAnsiTheme="minorHAnsi" w:cstheme="minorHAnsi"/>
          <w:bCs/>
          <w:sz w:val="22"/>
          <w:szCs w:val="22"/>
          <w:u w:val="single"/>
        </w:rPr>
        <w:t>VOTOS</w:t>
      </w:r>
      <w:r w:rsidR="00F93D78" w:rsidRPr="00024A9F">
        <w:rPr>
          <w:rFonts w:asciiTheme="minorHAnsi" w:hAnsiTheme="minorHAnsi" w:cstheme="minorHAnsi"/>
          <w:bCs/>
          <w:sz w:val="22"/>
          <w:szCs w:val="22"/>
        </w:rPr>
        <w:t>.</w:t>
      </w:r>
      <w:r w:rsidR="00024A9F">
        <w:rPr>
          <w:rFonts w:asciiTheme="minorHAnsi" w:hAnsiTheme="minorHAnsi" w:cstheme="minorHAnsi"/>
          <w:bCs/>
          <w:sz w:val="22"/>
          <w:szCs w:val="22"/>
        </w:rPr>
        <w:t>-</w:t>
      </w:r>
      <w:proofErr w:type="gramEnd"/>
      <w:r w:rsidR="00024A9F">
        <w:rPr>
          <w:rFonts w:asciiTheme="minorHAnsi" w:hAnsiTheme="minorHAnsi" w:cstheme="minorHAnsi"/>
          <w:bCs/>
          <w:sz w:val="22"/>
          <w:szCs w:val="22"/>
        </w:rPr>
        <w:t xml:space="preserve"> - - - - - - - - - - - - - - - - - - - - - - </w:t>
      </w:r>
    </w:p>
    <w:p w14:paraId="2F3AE808" w14:textId="75821528" w:rsidR="00F93D78" w:rsidRPr="00024A9F" w:rsidRDefault="00F93D78" w:rsidP="009B47D3">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024A9F">
        <w:rPr>
          <w:rFonts w:asciiTheme="minorHAnsi" w:hAnsiTheme="minorHAnsi" w:cstheme="minorHAnsi"/>
          <w:b/>
          <w:sz w:val="22"/>
          <w:szCs w:val="22"/>
        </w:rPr>
        <w:t xml:space="preserve">ACUERDO IV/62/2019. </w:t>
      </w:r>
      <w:r w:rsidRPr="00024A9F">
        <w:rPr>
          <w:rFonts w:asciiTheme="minorHAnsi" w:hAnsiTheme="minorHAnsi" w:cstheme="minorHAnsi"/>
          <w:b/>
          <w:bCs/>
          <w:color w:val="000000"/>
          <w:sz w:val="22"/>
          <w:szCs w:val="22"/>
        </w:rPr>
        <w:t>Oficio número CJET/</w:t>
      </w:r>
      <w:r w:rsidR="008F7669" w:rsidRPr="00024A9F">
        <w:rPr>
          <w:rFonts w:asciiTheme="minorHAnsi" w:hAnsiTheme="minorHAnsi" w:cstheme="minorHAnsi"/>
          <w:b/>
          <w:bCs/>
          <w:color w:val="000000"/>
          <w:sz w:val="22"/>
          <w:szCs w:val="22"/>
        </w:rPr>
        <w:t>CA/</w:t>
      </w:r>
      <w:r w:rsidRPr="00024A9F">
        <w:rPr>
          <w:rFonts w:asciiTheme="minorHAnsi" w:hAnsiTheme="minorHAnsi" w:cstheme="minorHAnsi"/>
          <w:b/>
          <w:bCs/>
          <w:color w:val="000000"/>
          <w:sz w:val="22"/>
          <w:szCs w:val="22"/>
        </w:rPr>
        <w:t xml:space="preserve">222/2019, de fecha diecinueve de noviembre del presente año, signado por la </w:t>
      </w:r>
      <w:proofErr w:type="gramStart"/>
      <w:r w:rsidRPr="00024A9F">
        <w:rPr>
          <w:rFonts w:asciiTheme="minorHAnsi" w:hAnsiTheme="minorHAnsi" w:cstheme="minorHAnsi"/>
          <w:b/>
          <w:bCs/>
          <w:color w:val="000000"/>
          <w:sz w:val="22"/>
          <w:szCs w:val="22"/>
        </w:rPr>
        <w:t>Consejera</w:t>
      </w:r>
      <w:proofErr w:type="gramEnd"/>
      <w:r w:rsidRPr="00024A9F">
        <w:rPr>
          <w:rFonts w:asciiTheme="minorHAnsi" w:hAnsiTheme="minorHAnsi" w:cstheme="minorHAnsi"/>
          <w:b/>
          <w:bCs/>
          <w:color w:val="000000"/>
          <w:sz w:val="22"/>
          <w:szCs w:val="22"/>
        </w:rPr>
        <w:t xml:space="preserve"> Martha Zenteno Ramírez. -</w:t>
      </w:r>
      <w:r w:rsidR="008F7669" w:rsidRPr="00024A9F">
        <w:rPr>
          <w:rFonts w:asciiTheme="minorHAnsi" w:hAnsiTheme="minorHAnsi" w:cstheme="minorHAnsi"/>
          <w:b/>
          <w:bCs/>
          <w:color w:val="000000"/>
          <w:sz w:val="22"/>
          <w:szCs w:val="22"/>
        </w:rPr>
        <w:t xml:space="preserve"> - - - - - - - - - - - - - - - - - - - - - - - - - - </w:t>
      </w:r>
      <w:r w:rsidR="00024A9F">
        <w:rPr>
          <w:rFonts w:asciiTheme="minorHAnsi" w:hAnsiTheme="minorHAnsi" w:cstheme="minorHAnsi"/>
          <w:b/>
          <w:bCs/>
          <w:color w:val="000000"/>
          <w:sz w:val="22"/>
          <w:szCs w:val="22"/>
        </w:rPr>
        <w:t xml:space="preserve">- - - - - - - - - - - - - - - - - - - - - - - - - - - - - - - - </w:t>
      </w:r>
    </w:p>
    <w:p w14:paraId="31E5664A" w14:textId="13F6CA07" w:rsidR="009D5FAA" w:rsidRPr="00E313C7" w:rsidRDefault="00F93D78" w:rsidP="008F7669">
      <w:pPr>
        <w:pStyle w:val="NormalWeb"/>
        <w:spacing w:before="0" w:beforeAutospacing="0" w:after="0" w:afterAutospacing="0" w:line="480" w:lineRule="auto"/>
        <w:jc w:val="both"/>
        <w:rPr>
          <w:rFonts w:asciiTheme="minorHAnsi" w:hAnsiTheme="minorHAnsi" w:cstheme="minorHAnsi"/>
          <w:bCs/>
          <w:color w:val="000000"/>
          <w:sz w:val="22"/>
          <w:szCs w:val="22"/>
        </w:rPr>
      </w:pPr>
      <w:r w:rsidRPr="00E313C7">
        <w:rPr>
          <w:rFonts w:asciiTheme="minorHAnsi" w:hAnsiTheme="minorHAnsi" w:cstheme="minorHAnsi"/>
          <w:i/>
          <w:iCs/>
          <w:color w:val="000000"/>
          <w:sz w:val="22"/>
          <w:szCs w:val="22"/>
        </w:rPr>
        <w:t>Dada cuenta con el oficio número CJET/</w:t>
      </w:r>
      <w:r w:rsidR="008F7669" w:rsidRPr="00E313C7">
        <w:rPr>
          <w:rFonts w:asciiTheme="minorHAnsi" w:hAnsiTheme="minorHAnsi" w:cstheme="minorHAnsi"/>
          <w:i/>
          <w:iCs/>
          <w:color w:val="000000"/>
          <w:sz w:val="22"/>
          <w:szCs w:val="22"/>
        </w:rPr>
        <w:t>CA/</w:t>
      </w:r>
      <w:r w:rsidRPr="00E313C7">
        <w:rPr>
          <w:rFonts w:asciiTheme="minorHAnsi" w:hAnsiTheme="minorHAnsi" w:cstheme="minorHAnsi"/>
          <w:i/>
          <w:iCs/>
          <w:color w:val="000000"/>
          <w:sz w:val="22"/>
          <w:szCs w:val="22"/>
        </w:rPr>
        <w:t xml:space="preserve">222/2019, de fecha diecinueve de noviembre del presente año, </w:t>
      </w:r>
      <w:r w:rsidR="009D4F8C" w:rsidRPr="00E313C7">
        <w:rPr>
          <w:rFonts w:asciiTheme="minorHAnsi" w:hAnsiTheme="minorHAnsi" w:cstheme="minorHAnsi"/>
          <w:i/>
          <w:iCs/>
          <w:color w:val="000000"/>
          <w:sz w:val="22"/>
          <w:szCs w:val="22"/>
        </w:rPr>
        <w:t xml:space="preserve">suscrito por la consejera presidenta de la Comisión de Administración, </w:t>
      </w:r>
      <w:r w:rsidR="009D5FAA" w:rsidRPr="00E313C7">
        <w:rPr>
          <w:rFonts w:asciiTheme="minorHAnsi" w:hAnsiTheme="minorHAnsi" w:cstheme="minorHAnsi"/>
          <w:i/>
          <w:iCs/>
          <w:color w:val="000000"/>
          <w:sz w:val="22"/>
          <w:szCs w:val="22"/>
        </w:rPr>
        <w:t xml:space="preserve">así como del </w:t>
      </w:r>
      <w:r w:rsidR="009D4F8C" w:rsidRPr="00E313C7">
        <w:rPr>
          <w:rFonts w:asciiTheme="minorHAnsi" w:hAnsiTheme="minorHAnsi" w:cstheme="minorHAnsi"/>
          <w:i/>
          <w:iCs/>
          <w:color w:val="000000"/>
          <w:sz w:val="22"/>
          <w:szCs w:val="22"/>
        </w:rPr>
        <w:t>diverso</w:t>
      </w:r>
      <w:r w:rsidR="009D5FAA" w:rsidRPr="00E313C7">
        <w:rPr>
          <w:rFonts w:asciiTheme="minorHAnsi" w:hAnsiTheme="minorHAnsi" w:cstheme="minorHAnsi"/>
          <w:i/>
          <w:iCs/>
          <w:color w:val="000000"/>
          <w:sz w:val="22"/>
          <w:szCs w:val="22"/>
        </w:rPr>
        <w:t xml:space="preserve"> TES/462/2019</w:t>
      </w:r>
      <w:r w:rsidR="009D4F8C" w:rsidRPr="00E313C7">
        <w:rPr>
          <w:rFonts w:asciiTheme="minorHAnsi" w:hAnsiTheme="minorHAnsi" w:cstheme="minorHAnsi"/>
          <w:i/>
          <w:iCs/>
          <w:color w:val="000000"/>
          <w:sz w:val="22"/>
          <w:szCs w:val="22"/>
        </w:rPr>
        <w:t xml:space="preserve"> que acompaña al mismo, suscrito por </w:t>
      </w:r>
      <w:r w:rsidR="009D5FAA" w:rsidRPr="00E313C7">
        <w:rPr>
          <w:rFonts w:asciiTheme="minorHAnsi" w:hAnsiTheme="minorHAnsi" w:cstheme="minorHAnsi"/>
          <w:i/>
          <w:iCs/>
          <w:color w:val="000000"/>
          <w:sz w:val="22"/>
          <w:szCs w:val="22"/>
        </w:rPr>
        <w:t>el Tesorero del Poder Judicial, relativos a</w:t>
      </w:r>
      <w:r w:rsidR="009D4F8C" w:rsidRPr="00E313C7">
        <w:rPr>
          <w:rFonts w:asciiTheme="minorHAnsi" w:hAnsiTheme="minorHAnsi" w:cstheme="minorHAnsi"/>
          <w:i/>
          <w:iCs/>
          <w:color w:val="000000"/>
          <w:sz w:val="22"/>
          <w:szCs w:val="22"/>
        </w:rPr>
        <w:t>l</w:t>
      </w:r>
      <w:r w:rsidR="009D5FAA" w:rsidRPr="00E313C7">
        <w:rPr>
          <w:rFonts w:asciiTheme="minorHAnsi" w:hAnsiTheme="minorHAnsi" w:cstheme="minorHAnsi"/>
          <w:i/>
          <w:iCs/>
          <w:color w:val="000000"/>
          <w:sz w:val="22"/>
          <w:szCs w:val="22"/>
        </w:rPr>
        <w:t xml:space="preserve"> gasto médico</w:t>
      </w:r>
      <w:r w:rsidR="009D4F8C" w:rsidRPr="00E313C7">
        <w:rPr>
          <w:rFonts w:asciiTheme="minorHAnsi" w:hAnsiTheme="minorHAnsi" w:cstheme="minorHAnsi"/>
          <w:i/>
          <w:iCs/>
          <w:color w:val="000000"/>
          <w:sz w:val="22"/>
          <w:szCs w:val="22"/>
        </w:rPr>
        <w:t xml:space="preserve"> de cinco servidores públicos</w:t>
      </w:r>
      <w:r w:rsidR="009D5FAA" w:rsidRPr="00E313C7">
        <w:rPr>
          <w:rFonts w:asciiTheme="minorHAnsi" w:hAnsiTheme="minorHAnsi" w:cstheme="minorHAnsi"/>
          <w:i/>
          <w:iCs/>
          <w:color w:val="000000"/>
          <w:sz w:val="22"/>
          <w:szCs w:val="22"/>
        </w:rPr>
        <w:t>, de los que se toma debido conocimient</w:t>
      </w:r>
      <w:r w:rsidR="009D4F8C" w:rsidRPr="00E313C7">
        <w:rPr>
          <w:rFonts w:asciiTheme="minorHAnsi" w:hAnsiTheme="minorHAnsi" w:cstheme="minorHAnsi"/>
          <w:i/>
          <w:iCs/>
          <w:color w:val="000000"/>
          <w:sz w:val="22"/>
          <w:szCs w:val="22"/>
        </w:rPr>
        <w:t>o. A</w:t>
      </w:r>
      <w:r w:rsidR="009D5FAA" w:rsidRPr="00E313C7">
        <w:rPr>
          <w:rFonts w:asciiTheme="minorHAnsi" w:hAnsiTheme="minorHAnsi" w:cstheme="minorHAnsi"/>
          <w:i/>
          <w:iCs/>
          <w:color w:val="000000"/>
          <w:sz w:val="22"/>
          <w:szCs w:val="22"/>
        </w:rPr>
        <w:t xml:space="preserve">l respecto, </w:t>
      </w:r>
      <w:r w:rsidR="00C52F0B" w:rsidRPr="00E313C7">
        <w:rPr>
          <w:rFonts w:asciiTheme="minorHAnsi" w:hAnsiTheme="minorHAnsi" w:cstheme="minorHAnsi"/>
          <w:i/>
          <w:iCs/>
          <w:color w:val="000000"/>
          <w:sz w:val="22"/>
          <w:szCs w:val="22"/>
        </w:rPr>
        <w:t xml:space="preserve">con fundamento en los artículos 85 de la Constitución Particular del Estado, 61, 65 Bis, 77, fracción I, de la Ley Orgánica del Poder Judicial del Estado, y 9, fracción XVII, del Reglamento del Consejo de la Judicatura del Estado, </w:t>
      </w:r>
      <w:r w:rsidR="009D5FAA" w:rsidRPr="00E313C7">
        <w:rPr>
          <w:rFonts w:asciiTheme="minorHAnsi" w:hAnsiTheme="minorHAnsi" w:cstheme="minorHAnsi"/>
          <w:i/>
          <w:iCs/>
          <w:color w:val="000000"/>
          <w:sz w:val="22"/>
          <w:szCs w:val="22"/>
        </w:rPr>
        <w:t>se instruye al Tesorero del Poder Judicial</w:t>
      </w:r>
      <w:r w:rsidR="008F7669" w:rsidRPr="00E313C7">
        <w:rPr>
          <w:rFonts w:asciiTheme="minorHAnsi" w:hAnsiTheme="minorHAnsi" w:cstheme="minorHAnsi"/>
          <w:i/>
          <w:iCs/>
          <w:color w:val="000000"/>
          <w:sz w:val="22"/>
          <w:szCs w:val="22"/>
        </w:rPr>
        <w:t xml:space="preserve"> girar instrucciones correspondientes al personal adscrito a su área que se encarga del trámite de gastos médicos, </w:t>
      </w:r>
      <w:r w:rsidR="009D4F8C" w:rsidRPr="00E313C7">
        <w:rPr>
          <w:rFonts w:asciiTheme="minorHAnsi" w:hAnsiTheme="minorHAnsi" w:cstheme="minorHAnsi"/>
          <w:i/>
          <w:iCs/>
          <w:color w:val="000000"/>
          <w:sz w:val="22"/>
          <w:szCs w:val="22"/>
        </w:rPr>
        <w:t xml:space="preserve">para </w:t>
      </w:r>
      <w:r w:rsidR="009D5FAA" w:rsidRPr="00E313C7">
        <w:rPr>
          <w:rFonts w:asciiTheme="minorHAnsi" w:hAnsiTheme="minorHAnsi" w:cstheme="minorHAnsi"/>
          <w:i/>
          <w:iCs/>
          <w:color w:val="000000"/>
          <w:sz w:val="22"/>
          <w:szCs w:val="22"/>
        </w:rPr>
        <w:t xml:space="preserve">la debida observancia y aplicación de los </w:t>
      </w:r>
      <w:r w:rsidR="009D5FAA" w:rsidRPr="00E313C7">
        <w:rPr>
          <w:rFonts w:asciiTheme="minorHAnsi" w:hAnsiTheme="minorHAnsi" w:cstheme="minorHAnsi"/>
          <w:b/>
          <w:i/>
          <w:iCs/>
          <w:sz w:val="22"/>
          <w:szCs w:val="22"/>
        </w:rPr>
        <w:t>Lineamientos del Servicio de Salud para las Personas Servidoras Públicas</w:t>
      </w:r>
      <w:r w:rsidR="009D4F8C" w:rsidRPr="00E313C7">
        <w:rPr>
          <w:rFonts w:asciiTheme="minorHAnsi" w:hAnsiTheme="minorHAnsi" w:cstheme="minorHAnsi"/>
          <w:bCs/>
          <w:i/>
          <w:iCs/>
          <w:sz w:val="22"/>
          <w:szCs w:val="22"/>
        </w:rPr>
        <w:t>;</w:t>
      </w:r>
      <w:r w:rsidR="008F7669" w:rsidRPr="00E313C7">
        <w:rPr>
          <w:rFonts w:asciiTheme="minorHAnsi" w:hAnsiTheme="minorHAnsi" w:cstheme="minorHAnsi"/>
          <w:b/>
          <w:i/>
          <w:iCs/>
          <w:sz w:val="22"/>
          <w:szCs w:val="22"/>
        </w:rPr>
        <w:t xml:space="preserve"> </w:t>
      </w:r>
      <w:r w:rsidR="00E10903" w:rsidRPr="00E313C7">
        <w:rPr>
          <w:rFonts w:asciiTheme="minorHAnsi" w:hAnsiTheme="minorHAnsi" w:cstheme="minorHAnsi"/>
          <w:bCs/>
          <w:i/>
          <w:iCs/>
          <w:sz w:val="22"/>
          <w:szCs w:val="22"/>
        </w:rPr>
        <w:t>asimismo</w:t>
      </w:r>
      <w:r w:rsidR="009D4F8C" w:rsidRPr="00E313C7">
        <w:rPr>
          <w:rFonts w:asciiTheme="minorHAnsi" w:hAnsiTheme="minorHAnsi" w:cstheme="minorHAnsi"/>
          <w:bCs/>
          <w:i/>
          <w:iCs/>
          <w:sz w:val="22"/>
          <w:szCs w:val="22"/>
        </w:rPr>
        <w:t>,</w:t>
      </w:r>
      <w:r w:rsidR="00E10903" w:rsidRPr="00E313C7">
        <w:rPr>
          <w:rFonts w:asciiTheme="minorHAnsi" w:hAnsiTheme="minorHAnsi" w:cstheme="minorHAnsi"/>
          <w:bCs/>
          <w:i/>
          <w:iCs/>
          <w:sz w:val="22"/>
          <w:szCs w:val="22"/>
        </w:rPr>
        <w:t xml:space="preserve"> </w:t>
      </w:r>
      <w:r w:rsidR="009D4F8C" w:rsidRPr="00E313C7">
        <w:rPr>
          <w:rFonts w:asciiTheme="minorHAnsi" w:hAnsiTheme="minorHAnsi" w:cstheme="minorHAnsi"/>
          <w:bCs/>
          <w:i/>
          <w:iCs/>
          <w:sz w:val="22"/>
          <w:szCs w:val="22"/>
        </w:rPr>
        <w:t>para que realice</w:t>
      </w:r>
      <w:r w:rsidR="008F7669" w:rsidRPr="00E313C7">
        <w:rPr>
          <w:rFonts w:asciiTheme="minorHAnsi" w:hAnsiTheme="minorHAnsi" w:cstheme="minorHAnsi"/>
          <w:bCs/>
          <w:i/>
          <w:iCs/>
          <w:sz w:val="22"/>
          <w:szCs w:val="22"/>
        </w:rPr>
        <w:t xml:space="preserve"> las acciones necesarias a fin </w:t>
      </w:r>
      <w:r w:rsidR="008F7669" w:rsidRPr="00E313C7">
        <w:rPr>
          <w:rFonts w:asciiTheme="minorHAnsi" w:hAnsiTheme="minorHAnsi" w:cstheme="minorHAnsi"/>
          <w:bCs/>
          <w:i/>
          <w:iCs/>
          <w:sz w:val="22"/>
          <w:szCs w:val="22"/>
        </w:rPr>
        <w:lastRenderedPageBreak/>
        <w:t xml:space="preserve">de solventar la observación precisada respecto del servidor público </w:t>
      </w:r>
      <w:r w:rsidR="008F1451" w:rsidRPr="00E313C7">
        <w:rPr>
          <w:rFonts w:asciiTheme="minorHAnsi" w:hAnsiTheme="minorHAnsi" w:cstheme="minorHAnsi"/>
          <w:bCs/>
          <w:i/>
          <w:iCs/>
          <w:sz w:val="22"/>
          <w:szCs w:val="22"/>
        </w:rPr>
        <w:t xml:space="preserve">con registro </w:t>
      </w:r>
      <w:r w:rsidR="00E10903" w:rsidRPr="00E313C7">
        <w:rPr>
          <w:rFonts w:asciiTheme="minorHAnsi" w:hAnsiTheme="minorHAnsi" w:cstheme="minorHAnsi"/>
          <w:bCs/>
          <w:i/>
          <w:iCs/>
          <w:sz w:val="22"/>
          <w:szCs w:val="22"/>
        </w:rPr>
        <w:t>CAZR560907JE9,</w:t>
      </w:r>
      <w:r w:rsidR="008F7669" w:rsidRPr="00E313C7">
        <w:rPr>
          <w:rFonts w:asciiTheme="minorHAnsi" w:hAnsiTheme="minorHAnsi" w:cstheme="minorHAnsi"/>
          <w:b/>
          <w:i/>
          <w:iCs/>
          <w:sz w:val="22"/>
          <w:szCs w:val="22"/>
        </w:rPr>
        <w:t xml:space="preserve"> </w:t>
      </w:r>
      <w:r w:rsidR="008F7669" w:rsidRPr="00E313C7">
        <w:rPr>
          <w:rFonts w:asciiTheme="minorHAnsi" w:hAnsiTheme="minorHAnsi" w:cstheme="minorHAnsi"/>
          <w:bCs/>
          <w:i/>
          <w:iCs/>
          <w:sz w:val="22"/>
          <w:szCs w:val="22"/>
        </w:rPr>
        <w:t xml:space="preserve">a efecto </w:t>
      </w:r>
      <w:r w:rsidR="009D4F8C" w:rsidRPr="00E313C7">
        <w:rPr>
          <w:rFonts w:asciiTheme="minorHAnsi" w:hAnsiTheme="minorHAnsi" w:cstheme="minorHAnsi"/>
          <w:bCs/>
          <w:i/>
          <w:iCs/>
          <w:sz w:val="22"/>
          <w:szCs w:val="22"/>
        </w:rPr>
        <w:t xml:space="preserve">que </w:t>
      </w:r>
      <w:r w:rsidR="008F7669" w:rsidRPr="00E313C7">
        <w:rPr>
          <w:rFonts w:asciiTheme="minorHAnsi" w:hAnsiTheme="minorHAnsi" w:cstheme="minorHAnsi"/>
          <w:bCs/>
          <w:i/>
          <w:iCs/>
          <w:sz w:val="22"/>
          <w:szCs w:val="22"/>
        </w:rPr>
        <w:t xml:space="preserve">no </w:t>
      </w:r>
      <w:r w:rsidR="00E10903" w:rsidRPr="00E313C7">
        <w:rPr>
          <w:rFonts w:asciiTheme="minorHAnsi" w:hAnsiTheme="minorHAnsi" w:cstheme="minorHAnsi"/>
          <w:bCs/>
          <w:i/>
          <w:iCs/>
          <w:sz w:val="22"/>
          <w:szCs w:val="22"/>
        </w:rPr>
        <w:t xml:space="preserve">resulte </w:t>
      </w:r>
      <w:r w:rsidR="008F7669" w:rsidRPr="00E313C7">
        <w:rPr>
          <w:rFonts w:asciiTheme="minorHAnsi" w:hAnsiTheme="minorHAnsi" w:cstheme="minorHAnsi"/>
          <w:bCs/>
          <w:i/>
          <w:iCs/>
          <w:sz w:val="22"/>
          <w:szCs w:val="22"/>
        </w:rPr>
        <w:t>afectación patrimonial</w:t>
      </w:r>
      <w:r w:rsidR="00E10903" w:rsidRPr="00E313C7">
        <w:rPr>
          <w:rFonts w:asciiTheme="minorHAnsi" w:hAnsiTheme="minorHAnsi" w:cstheme="minorHAnsi"/>
          <w:bCs/>
          <w:i/>
          <w:iCs/>
          <w:sz w:val="22"/>
          <w:szCs w:val="22"/>
        </w:rPr>
        <w:t xml:space="preserve"> al Poder Judicial del Estado</w:t>
      </w:r>
      <w:r w:rsidR="008F7669" w:rsidRPr="00E313C7">
        <w:rPr>
          <w:rFonts w:asciiTheme="minorHAnsi" w:hAnsiTheme="minorHAnsi" w:cstheme="minorHAnsi"/>
          <w:bCs/>
          <w:i/>
          <w:iCs/>
          <w:sz w:val="22"/>
          <w:szCs w:val="22"/>
        </w:rPr>
        <w:t>. Con copia del o</w:t>
      </w:r>
      <w:r w:rsidR="008F7669" w:rsidRPr="00E313C7">
        <w:rPr>
          <w:rFonts w:asciiTheme="minorHAnsi" w:hAnsiTheme="minorHAnsi" w:cstheme="minorHAnsi"/>
          <w:bCs/>
          <w:i/>
          <w:iCs/>
          <w:color w:val="000000"/>
          <w:sz w:val="22"/>
          <w:szCs w:val="22"/>
        </w:rPr>
        <w:t xml:space="preserve">ficio número CJET/CA/222/2019 </w:t>
      </w:r>
      <w:r w:rsidR="009D4F8C" w:rsidRPr="00E313C7">
        <w:rPr>
          <w:rFonts w:asciiTheme="minorHAnsi" w:hAnsiTheme="minorHAnsi" w:cstheme="minorHAnsi"/>
          <w:bCs/>
          <w:i/>
          <w:iCs/>
          <w:color w:val="000000"/>
          <w:sz w:val="22"/>
          <w:szCs w:val="22"/>
        </w:rPr>
        <w:t>c</w:t>
      </w:r>
      <w:r w:rsidR="008F7669" w:rsidRPr="00E313C7">
        <w:rPr>
          <w:rFonts w:asciiTheme="minorHAnsi" w:hAnsiTheme="minorHAnsi" w:cstheme="minorHAnsi"/>
          <w:bCs/>
          <w:i/>
          <w:iCs/>
          <w:color w:val="000000"/>
          <w:sz w:val="22"/>
          <w:szCs w:val="22"/>
        </w:rPr>
        <w:t>omuníquese esta determinación al Tesorero del Poder Judicial del Estado</w:t>
      </w:r>
      <w:r w:rsidR="00E10903" w:rsidRPr="00E313C7">
        <w:rPr>
          <w:rFonts w:asciiTheme="minorHAnsi" w:hAnsiTheme="minorHAnsi" w:cstheme="minorHAnsi"/>
          <w:bCs/>
          <w:i/>
          <w:iCs/>
          <w:color w:val="000000"/>
          <w:sz w:val="22"/>
          <w:szCs w:val="22"/>
        </w:rPr>
        <w:t xml:space="preserve"> pa</w:t>
      </w:r>
      <w:r w:rsidR="008F1451" w:rsidRPr="00E313C7">
        <w:rPr>
          <w:rFonts w:asciiTheme="minorHAnsi" w:hAnsiTheme="minorHAnsi" w:cstheme="minorHAnsi"/>
          <w:bCs/>
          <w:i/>
          <w:iCs/>
          <w:color w:val="000000"/>
          <w:sz w:val="22"/>
          <w:szCs w:val="22"/>
        </w:rPr>
        <w:t>r</w:t>
      </w:r>
      <w:r w:rsidR="00E10903" w:rsidRPr="00E313C7">
        <w:rPr>
          <w:rFonts w:asciiTheme="minorHAnsi" w:hAnsiTheme="minorHAnsi" w:cstheme="minorHAnsi"/>
          <w:bCs/>
          <w:i/>
          <w:iCs/>
          <w:color w:val="000000"/>
          <w:sz w:val="22"/>
          <w:szCs w:val="22"/>
        </w:rPr>
        <w:t>a los efectos conducentes</w:t>
      </w:r>
      <w:r w:rsidR="00E10903" w:rsidRPr="00E313C7">
        <w:rPr>
          <w:rFonts w:asciiTheme="minorHAnsi" w:hAnsiTheme="minorHAnsi" w:cstheme="minorHAnsi"/>
          <w:bCs/>
          <w:color w:val="000000"/>
          <w:sz w:val="22"/>
          <w:szCs w:val="22"/>
        </w:rPr>
        <w:t xml:space="preserve">. APROBADO POR </w:t>
      </w:r>
      <w:r w:rsidR="008F1451" w:rsidRPr="00E313C7">
        <w:rPr>
          <w:rFonts w:asciiTheme="minorHAnsi" w:hAnsiTheme="minorHAnsi" w:cstheme="minorHAnsi"/>
          <w:bCs/>
          <w:color w:val="000000"/>
          <w:sz w:val="22"/>
          <w:szCs w:val="22"/>
        </w:rPr>
        <w:t>UNANIMIDAD</w:t>
      </w:r>
      <w:r w:rsidR="00E313C7">
        <w:rPr>
          <w:rFonts w:asciiTheme="minorHAnsi" w:hAnsiTheme="minorHAnsi" w:cstheme="minorHAnsi"/>
          <w:bCs/>
          <w:color w:val="000000"/>
          <w:sz w:val="22"/>
          <w:szCs w:val="22"/>
        </w:rPr>
        <w:t xml:space="preserve"> </w:t>
      </w:r>
      <w:r w:rsidR="00E10903" w:rsidRPr="00E313C7">
        <w:rPr>
          <w:rFonts w:asciiTheme="minorHAnsi" w:hAnsiTheme="minorHAnsi" w:cstheme="minorHAnsi"/>
          <w:bCs/>
          <w:color w:val="000000"/>
          <w:sz w:val="22"/>
          <w:szCs w:val="22"/>
        </w:rPr>
        <w:t xml:space="preserve">DE VOTOS. - - </w:t>
      </w:r>
      <w:r w:rsidR="00E313C7">
        <w:rPr>
          <w:rFonts w:asciiTheme="minorHAnsi" w:hAnsiTheme="minorHAnsi" w:cstheme="minorHAnsi"/>
          <w:bCs/>
          <w:color w:val="000000"/>
          <w:sz w:val="22"/>
          <w:szCs w:val="22"/>
        </w:rPr>
        <w:t xml:space="preserve">- - - - - - - - - - - - - - - - - - - - - - - - - - - - - - - </w:t>
      </w:r>
    </w:p>
    <w:p w14:paraId="526CAB74" w14:textId="51EC635C" w:rsidR="00E10903" w:rsidRPr="00E313C7" w:rsidRDefault="00E10903" w:rsidP="00E10903">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E313C7">
        <w:rPr>
          <w:rFonts w:asciiTheme="minorHAnsi" w:hAnsiTheme="minorHAnsi" w:cstheme="minorHAnsi"/>
          <w:b/>
          <w:sz w:val="22"/>
          <w:szCs w:val="22"/>
        </w:rPr>
        <w:t>ACUERDO V/62/2019. O</w:t>
      </w:r>
      <w:r w:rsidRPr="00E313C7">
        <w:rPr>
          <w:rFonts w:asciiTheme="minorHAnsi" w:hAnsiTheme="minorHAnsi" w:cstheme="minorHAnsi"/>
          <w:b/>
          <w:bCs/>
          <w:color w:val="000000"/>
          <w:sz w:val="22"/>
          <w:szCs w:val="22"/>
        </w:rPr>
        <w:t xml:space="preserve">ficio número JURTSJ/270/2019, de fecha diecinueve de noviembre del año dos mil diecinueve, signado por el Director Jurídico del Tribunal Superior de Justicia del Estado. - - - - - - - - </w:t>
      </w:r>
      <w:r w:rsidR="00E313C7">
        <w:rPr>
          <w:rFonts w:asciiTheme="minorHAnsi" w:hAnsiTheme="minorHAnsi" w:cstheme="minorHAnsi"/>
          <w:b/>
          <w:bCs/>
          <w:color w:val="000000"/>
          <w:sz w:val="22"/>
          <w:szCs w:val="22"/>
        </w:rPr>
        <w:t xml:space="preserve">- - - - - - - - - - - - - - - - - - - - - - - - - - - - - - - - - - </w:t>
      </w:r>
    </w:p>
    <w:p w14:paraId="16E0D804" w14:textId="5CCBAC29" w:rsidR="00E10903" w:rsidRPr="00E313C7" w:rsidRDefault="005B0B22" w:rsidP="00E10903">
      <w:pPr>
        <w:pStyle w:val="NormalWeb"/>
        <w:spacing w:before="0" w:beforeAutospacing="0" w:after="0" w:afterAutospacing="0" w:line="480" w:lineRule="auto"/>
        <w:jc w:val="both"/>
        <w:rPr>
          <w:rFonts w:asciiTheme="minorHAnsi" w:hAnsiTheme="minorHAnsi" w:cstheme="minorHAnsi"/>
          <w:bCs/>
          <w:color w:val="000000"/>
          <w:sz w:val="22"/>
          <w:szCs w:val="22"/>
        </w:rPr>
      </w:pPr>
      <w:r w:rsidRPr="00E313C7">
        <w:rPr>
          <w:rFonts w:asciiTheme="minorHAnsi" w:hAnsiTheme="minorHAnsi" w:cstheme="minorHAnsi"/>
          <w:i/>
          <w:iCs/>
          <w:color w:val="000000"/>
          <w:sz w:val="22"/>
          <w:szCs w:val="22"/>
        </w:rPr>
        <w:t xml:space="preserve">Dada cuenta con el </w:t>
      </w:r>
      <w:r w:rsidRPr="00E313C7">
        <w:rPr>
          <w:rFonts w:asciiTheme="minorHAnsi" w:hAnsiTheme="minorHAnsi" w:cstheme="minorHAnsi"/>
          <w:bCs/>
          <w:i/>
          <w:iCs/>
          <w:sz w:val="22"/>
          <w:szCs w:val="22"/>
        </w:rPr>
        <w:t>o</w:t>
      </w:r>
      <w:r w:rsidRPr="00E313C7">
        <w:rPr>
          <w:rFonts w:asciiTheme="minorHAnsi" w:hAnsiTheme="minorHAnsi" w:cstheme="minorHAnsi"/>
          <w:bCs/>
          <w:i/>
          <w:iCs/>
          <w:color w:val="000000"/>
          <w:sz w:val="22"/>
          <w:szCs w:val="22"/>
        </w:rPr>
        <w:t xml:space="preserve">ficio número JURTSJ/270/2019, de fecha diecinueve de noviembre del año dos mil diecinueve, </w:t>
      </w:r>
      <w:r w:rsidR="009D4F8C" w:rsidRPr="00E313C7">
        <w:rPr>
          <w:rFonts w:asciiTheme="minorHAnsi" w:hAnsiTheme="minorHAnsi" w:cstheme="minorHAnsi"/>
          <w:bCs/>
          <w:i/>
          <w:iCs/>
          <w:color w:val="000000"/>
          <w:sz w:val="22"/>
          <w:szCs w:val="22"/>
        </w:rPr>
        <w:t xml:space="preserve">suscrito por el director jurídico del Tribunal Superior de Justicia, </w:t>
      </w:r>
      <w:r w:rsidRPr="00E313C7">
        <w:rPr>
          <w:rFonts w:asciiTheme="minorHAnsi" w:hAnsiTheme="minorHAnsi" w:cstheme="minorHAnsi"/>
          <w:bCs/>
          <w:i/>
          <w:iCs/>
          <w:color w:val="000000"/>
          <w:sz w:val="22"/>
          <w:szCs w:val="22"/>
        </w:rPr>
        <w:t>es</w:t>
      </w:r>
      <w:r w:rsidR="009D4F8C" w:rsidRPr="00E313C7">
        <w:rPr>
          <w:rFonts w:asciiTheme="minorHAnsi" w:hAnsiTheme="minorHAnsi" w:cstheme="minorHAnsi"/>
          <w:bCs/>
          <w:i/>
          <w:iCs/>
          <w:color w:val="000000"/>
          <w:sz w:val="22"/>
          <w:szCs w:val="22"/>
        </w:rPr>
        <w:t>te</w:t>
      </w:r>
      <w:r w:rsidRPr="00E313C7">
        <w:rPr>
          <w:rFonts w:asciiTheme="minorHAnsi" w:hAnsiTheme="minorHAnsi" w:cstheme="minorHAnsi"/>
          <w:bCs/>
          <w:i/>
          <w:iCs/>
          <w:color w:val="000000"/>
          <w:sz w:val="22"/>
          <w:szCs w:val="22"/>
        </w:rPr>
        <w:t xml:space="preserve"> cuerpo colegiado toma conocimiento de la opinión que presenta</w:t>
      </w:r>
      <w:r w:rsidR="009D4F8C" w:rsidRPr="00E313C7">
        <w:rPr>
          <w:rFonts w:asciiTheme="minorHAnsi" w:hAnsiTheme="minorHAnsi" w:cstheme="minorHAnsi"/>
          <w:bCs/>
          <w:i/>
          <w:iCs/>
          <w:color w:val="000000"/>
          <w:sz w:val="22"/>
          <w:szCs w:val="22"/>
        </w:rPr>
        <w:t xml:space="preserve"> respecto de los informes de presunta responsabilidad emitidos por el Contralor del Poder Judicial del Estado en el expediente 61/2018 y su acumulado 07/2019. Al respecto, </w:t>
      </w:r>
      <w:r w:rsidR="00C52F0B" w:rsidRPr="00E313C7">
        <w:rPr>
          <w:rFonts w:asciiTheme="minorHAnsi" w:hAnsiTheme="minorHAnsi" w:cstheme="minorHAnsi"/>
          <w:bCs/>
          <w:i/>
          <w:iCs/>
          <w:color w:val="000000"/>
          <w:sz w:val="22"/>
          <w:szCs w:val="22"/>
        </w:rPr>
        <w:t xml:space="preserve">con fundamento en los artículos 85 de la Constitución Particular del Estado, 61 y 68, de la Ley Orgánica del Poder Judicial del Estado, </w:t>
      </w:r>
      <w:r w:rsidR="009D4F8C" w:rsidRPr="00E313C7">
        <w:rPr>
          <w:rFonts w:asciiTheme="minorHAnsi" w:hAnsiTheme="minorHAnsi" w:cstheme="minorHAnsi"/>
          <w:bCs/>
          <w:i/>
          <w:iCs/>
          <w:color w:val="000000"/>
          <w:sz w:val="22"/>
          <w:szCs w:val="22"/>
        </w:rPr>
        <w:t xml:space="preserve">este órgano colegiado determina </w:t>
      </w:r>
      <w:r w:rsidR="00070BA6" w:rsidRPr="00E313C7">
        <w:rPr>
          <w:rFonts w:asciiTheme="minorHAnsi" w:hAnsiTheme="minorHAnsi" w:cstheme="minorHAnsi"/>
          <w:bCs/>
          <w:i/>
          <w:iCs/>
          <w:color w:val="000000"/>
          <w:sz w:val="22"/>
          <w:szCs w:val="22"/>
        </w:rPr>
        <w:t>que la actuación a cargo del directo</w:t>
      </w:r>
      <w:r w:rsidR="00E313C7" w:rsidRPr="00E313C7">
        <w:rPr>
          <w:rFonts w:asciiTheme="minorHAnsi" w:hAnsiTheme="minorHAnsi" w:cstheme="minorHAnsi"/>
          <w:bCs/>
          <w:i/>
          <w:iCs/>
          <w:color w:val="000000"/>
          <w:sz w:val="22"/>
          <w:szCs w:val="22"/>
        </w:rPr>
        <w:t>r</w:t>
      </w:r>
      <w:r w:rsidR="00070BA6" w:rsidRPr="00E313C7">
        <w:rPr>
          <w:rFonts w:asciiTheme="minorHAnsi" w:hAnsiTheme="minorHAnsi" w:cstheme="minorHAnsi"/>
          <w:bCs/>
          <w:i/>
          <w:iCs/>
          <w:color w:val="000000"/>
          <w:sz w:val="22"/>
          <w:szCs w:val="22"/>
        </w:rPr>
        <w:t xml:space="preserve"> ju</w:t>
      </w:r>
      <w:r w:rsidR="00E313C7" w:rsidRPr="00E313C7">
        <w:rPr>
          <w:rFonts w:asciiTheme="minorHAnsi" w:hAnsiTheme="minorHAnsi" w:cstheme="minorHAnsi"/>
          <w:bCs/>
          <w:i/>
          <w:iCs/>
          <w:color w:val="000000"/>
          <w:sz w:val="22"/>
          <w:szCs w:val="22"/>
        </w:rPr>
        <w:t>rídico, en los términos por él propuestos,</w:t>
      </w:r>
      <w:r w:rsidR="00070BA6" w:rsidRPr="00E313C7">
        <w:rPr>
          <w:rFonts w:asciiTheme="minorHAnsi" w:hAnsiTheme="minorHAnsi" w:cstheme="minorHAnsi"/>
          <w:bCs/>
          <w:i/>
          <w:iCs/>
          <w:color w:val="000000"/>
          <w:sz w:val="22"/>
          <w:szCs w:val="22"/>
        </w:rPr>
        <w:t xml:space="preserve"> se </w:t>
      </w:r>
      <w:r w:rsidR="00E313C7" w:rsidRPr="00E313C7">
        <w:rPr>
          <w:rFonts w:asciiTheme="minorHAnsi" w:hAnsiTheme="minorHAnsi" w:cstheme="minorHAnsi"/>
          <w:bCs/>
          <w:i/>
          <w:iCs/>
          <w:color w:val="000000"/>
          <w:sz w:val="22"/>
          <w:szCs w:val="22"/>
        </w:rPr>
        <w:t>l</w:t>
      </w:r>
      <w:r w:rsidR="00070BA6" w:rsidRPr="00E313C7">
        <w:rPr>
          <w:rFonts w:asciiTheme="minorHAnsi" w:hAnsiTheme="minorHAnsi" w:cstheme="minorHAnsi"/>
          <w:bCs/>
          <w:i/>
          <w:iCs/>
          <w:color w:val="000000"/>
          <w:sz w:val="22"/>
          <w:szCs w:val="22"/>
        </w:rPr>
        <w:t>leve a cabo después de la conclusión de la audiencia que se realizará por la Comisión de disciplina el próx</w:t>
      </w:r>
      <w:r w:rsidR="00E313C7" w:rsidRPr="00E313C7">
        <w:rPr>
          <w:rFonts w:asciiTheme="minorHAnsi" w:hAnsiTheme="minorHAnsi" w:cstheme="minorHAnsi"/>
          <w:bCs/>
          <w:i/>
          <w:iCs/>
          <w:color w:val="000000"/>
          <w:sz w:val="22"/>
          <w:szCs w:val="22"/>
        </w:rPr>
        <w:t>i</w:t>
      </w:r>
      <w:r w:rsidR="00070BA6" w:rsidRPr="00E313C7">
        <w:rPr>
          <w:rFonts w:asciiTheme="minorHAnsi" w:hAnsiTheme="minorHAnsi" w:cstheme="minorHAnsi"/>
          <w:bCs/>
          <w:i/>
          <w:iCs/>
          <w:color w:val="000000"/>
          <w:sz w:val="22"/>
          <w:szCs w:val="22"/>
        </w:rPr>
        <w:t>mo día veintisiete de noviembre a las diez tre</w:t>
      </w:r>
      <w:r w:rsidR="00E313C7" w:rsidRPr="00E313C7">
        <w:rPr>
          <w:rFonts w:asciiTheme="minorHAnsi" w:hAnsiTheme="minorHAnsi" w:cstheme="minorHAnsi"/>
          <w:bCs/>
          <w:i/>
          <w:iCs/>
          <w:color w:val="000000"/>
          <w:sz w:val="22"/>
          <w:szCs w:val="22"/>
        </w:rPr>
        <w:t>i</w:t>
      </w:r>
      <w:r w:rsidR="00070BA6" w:rsidRPr="00E313C7">
        <w:rPr>
          <w:rFonts w:asciiTheme="minorHAnsi" w:hAnsiTheme="minorHAnsi" w:cstheme="minorHAnsi"/>
          <w:bCs/>
          <w:i/>
          <w:iCs/>
          <w:color w:val="000000"/>
          <w:sz w:val="22"/>
          <w:szCs w:val="22"/>
        </w:rPr>
        <w:t>nta horas. Notif</w:t>
      </w:r>
      <w:r w:rsidR="004F2881">
        <w:rPr>
          <w:rFonts w:asciiTheme="minorHAnsi" w:hAnsiTheme="minorHAnsi" w:cstheme="minorHAnsi"/>
          <w:bCs/>
          <w:i/>
          <w:iCs/>
          <w:color w:val="000000"/>
          <w:sz w:val="22"/>
          <w:szCs w:val="22"/>
        </w:rPr>
        <w:t>í</w:t>
      </w:r>
      <w:r w:rsidR="00070BA6" w:rsidRPr="00E313C7">
        <w:rPr>
          <w:rFonts w:asciiTheme="minorHAnsi" w:hAnsiTheme="minorHAnsi" w:cstheme="minorHAnsi"/>
          <w:bCs/>
          <w:i/>
          <w:iCs/>
          <w:color w:val="000000"/>
          <w:sz w:val="22"/>
          <w:szCs w:val="22"/>
        </w:rPr>
        <w:t>que</w:t>
      </w:r>
      <w:r w:rsidR="004F2881">
        <w:rPr>
          <w:rFonts w:asciiTheme="minorHAnsi" w:hAnsiTheme="minorHAnsi" w:cstheme="minorHAnsi"/>
          <w:bCs/>
          <w:i/>
          <w:iCs/>
          <w:color w:val="000000"/>
          <w:sz w:val="22"/>
          <w:szCs w:val="22"/>
        </w:rPr>
        <w:t>se</w:t>
      </w:r>
      <w:r w:rsidR="00070BA6" w:rsidRPr="00E313C7">
        <w:rPr>
          <w:rFonts w:asciiTheme="minorHAnsi" w:hAnsiTheme="minorHAnsi" w:cstheme="minorHAnsi"/>
          <w:bCs/>
          <w:i/>
          <w:iCs/>
          <w:color w:val="000000"/>
          <w:sz w:val="22"/>
          <w:szCs w:val="22"/>
        </w:rPr>
        <w:t xml:space="preserve"> al director jurídico</w:t>
      </w:r>
      <w:r w:rsidR="00E313C7" w:rsidRPr="00E313C7">
        <w:rPr>
          <w:rFonts w:asciiTheme="minorHAnsi" w:hAnsiTheme="minorHAnsi" w:cstheme="minorHAnsi"/>
          <w:bCs/>
          <w:i/>
          <w:iCs/>
          <w:color w:val="000000"/>
          <w:sz w:val="22"/>
          <w:szCs w:val="22"/>
        </w:rPr>
        <w:t xml:space="preserve"> del Tribunal Superior de Justicia </w:t>
      </w:r>
      <w:r w:rsidR="00070BA6" w:rsidRPr="00E313C7">
        <w:rPr>
          <w:rFonts w:asciiTheme="minorHAnsi" w:hAnsiTheme="minorHAnsi" w:cstheme="minorHAnsi"/>
          <w:bCs/>
          <w:i/>
          <w:iCs/>
          <w:color w:val="000000"/>
          <w:sz w:val="22"/>
          <w:szCs w:val="22"/>
        </w:rPr>
        <w:t>para su conocimi</w:t>
      </w:r>
      <w:r w:rsidR="00E313C7" w:rsidRPr="00E313C7">
        <w:rPr>
          <w:rFonts w:asciiTheme="minorHAnsi" w:hAnsiTheme="minorHAnsi" w:cstheme="minorHAnsi"/>
          <w:bCs/>
          <w:i/>
          <w:iCs/>
          <w:color w:val="000000"/>
          <w:sz w:val="22"/>
          <w:szCs w:val="22"/>
        </w:rPr>
        <w:t>e</w:t>
      </w:r>
      <w:r w:rsidR="00070BA6" w:rsidRPr="00E313C7">
        <w:rPr>
          <w:rFonts w:asciiTheme="minorHAnsi" w:hAnsiTheme="minorHAnsi" w:cstheme="minorHAnsi"/>
          <w:bCs/>
          <w:i/>
          <w:iCs/>
          <w:color w:val="000000"/>
          <w:sz w:val="22"/>
          <w:szCs w:val="22"/>
        </w:rPr>
        <w:t>nto y efectos correspondientes</w:t>
      </w:r>
      <w:r w:rsidR="00E313C7" w:rsidRPr="00E313C7">
        <w:rPr>
          <w:rFonts w:asciiTheme="minorHAnsi" w:hAnsiTheme="minorHAnsi" w:cstheme="minorHAnsi"/>
          <w:bCs/>
          <w:i/>
          <w:iCs/>
          <w:color w:val="000000"/>
          <w:sz w:val="22"/>
          <w:szCs w:val="22"/>
        </w:rPr>
        <w:t xml:space="preserve">. </w:t>
      </w:r>
      <w:r w:rsidRPr="00E313C7">
        <w:rPr>
          <w:rFonts w:asciiTheme="minorHAnsi" w:hAnsiTheme="minorHAnsi" w:cstheme="minorHAnsi"/>
          <w:bCs/>
          <w:color w:val="000000"/>
          <w:sz w:val="22"/>
          <w:szCs w:val="22"/>
          <w:u w:val="single"/>
        </w:rPr>
        <w:t>APROBADO POR</w:t>
      </w:r>
      <w:r w:rsidR="00070BA6" w:rsidRPr="00E313C7">
        <w:rPr>
          <w:rFonts w:asciiTheme="minorHAnsi" w:hAnsiTheme="minorHAnsi" w:cstheme="minorHAnsi"/>
          <w:bCs/>
          <w:color w:val="000000"/>
          <w:sz w:val="22"/>
          <w:szCs w:val="22"/>
          <w:u w:val="single"/>
        </w:rPr>
        <w:t xml:space="preserve"> UNANIMIDAD</w:t>
      </w:r>
      <w:r w:rsidR="00E313C7" w:rsidRPr="00E313C7">
        <w:rPr>
          <w:rFonts w:asciiTheme="minorHAnsi" w:hAnsiTheme="minorHAnsi" w:cstheme="minorHAnsi"/>
          <w:bCs/>
          <w:color w:val="000000"/>
          <w:sz w:val="22"/>
          <w:szCs w:val="22"/>
          <w:u w:val="single"/>
        </w:rPr>
        <w:t xml:space="preserve"> </w:t>
      </w:r>
      <w:r w:rsidRPr="00E313C7">
        <w:rPr>
          <w:rFonts w:asciiTheme="minorHAnsi" w:hAnsiTheme="minorHAnsi" w:cstheme="minorHAnsi"/>
          <w:bCs/>
          <w:color w:val="000000"/>
          <w:sz w:val="22"/>
          <w:szCs w:val="22"/>
          <w:u w:val="single"/>
        </w:rPr>
        <w:t xml:space="preserve">DE </w:t>
      </w:r>
      <w:proofErr w:type="gramStart"/>
      <w:r w:rsidRPr="00E313C7">
        <w:rPr>
          <w:rFonts w:asciiTheme="minorHAnsi" w:hAnsiTheme="minorHAnsi" w:cstheme="minorHAnsi"/>
          <w:bCs/>
          <w:color w:val="000000"/>
          <w:sz w:val="22"/>
          <w:szCs w:val="22"/>
          <w:u w:val="single"/>
        </w:rPr>
        <w:t>VOTOS</w:t>
      </w:r>
      <w:r w:rsidRPr="00E313C7">
        <w:rPr>
          <w:rFonts w:asciiTheme="minorHAnsi" w:hAnsiTheme="minorHAnsi" w:cstheme="minorHAnsi"/>
          <w:bCs/>
          <w:color w:val="000000"/>
          <w:sz w:val="22"/>
          <w:szCs w:val="22"/>
        </w:rPr>
        <w:t>.</w:t>
      </w:r>
      <w:r w:rsidR="00E313C7" w:rsidRPr="00E313C7">
        <w:rPr>
          <w:rFonts w:asciiTheme="minorHAnsi" w:hAnsiTheme="minorHAnsi" w:cstheme="minorHAnsi"/>
          <w:bCs/>
          <w:color w:val="000000"/>
          <w:sz w:val="22"/>
          <w:szCs w:val="22"/>
        </w:rPr>
        <w:t>-</w:t>
      </w:r>
      <w:proofErr w:type="gramEnd"/>
      <w:r w:rsidR="00E313C7" w:rsidRPr="00E313C7">
        <w:rPr>
          <w:rFonts w:asciiTheme="minorHAnsi" w:hAnsiTheme="minorHAnsi" w:cstheme="minorHAnsi"/>
          <w:bCs/>
          <w:color w:val="000000"/>
          <w:sz w:val="22"/>
          <w:szCs w:val="22"/>
        </w:rPr>
        <w:t xml:space="preserve"> - - - - - - - - -</w:t>
      </w:r>
      <w:r w:rsidR="00E313C7">
        <w:rPr>
          <w:rFonts w:asciiTheme="minorHAnsi" w:hAnsiTheme="minorHAnsi" w:cstheme="minorHAnsi"/>
          <w:bCs/>
          <w:color w:val="000000"/>
          <w:sz w:val="22"/>
          <w:szCs w:val="22"/>
        </w:rPr>
        <w:t xml:space="preserve">- - - - - - - - - - </w:t>
      </w:r>
    </w:p>
    <w:p w14:paraId="23C77A8A" w14:textId="543B1086" w:rsidR="00E10903" w:rsidRPr="00C70DAA" w:rsidRDefault="005B0B22" w:rsidP="00AF5764">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C70DAA">
        <w:rPr>
          <w:rFonts w:asciiTheme="minorHAnsi" w:hAnsiTheme="minorHAnsi" w:cstheme="minorHAnsi"/>
          <w:b/>
          <w:sz w:val="22"/>
          <w:szCs w:val="22"/>
        </w:rPr>
        <w:t>ACUERDO VI/62/2019.</w:t>
      </w:r>
      <w:r w:rsidRPr="00C70DAA">
        <w:rPr>
          <w:rFonts w:asciiTheme="minorHAnsi" w:hAnsiTheme="minorHAnsi" w:cstheme="minorHAnsi"/>
          <w:color w:val="000000"/>
          <w:sz w:val="22"/>
          <w:szCs w:val="22"/>
        </w:rPr>
        <w:t xml:space="preserve"> </w:t>
      </w:r>
      <w:r w:rsidRPr="00C70DAA">
        <w:rPr>
          <w:rFonts w:asciiTheme="minorHAnsi" w:hAnsiTheme="minorHAnsi" w:cstheme="minorHAnsi"/>
          <w:b/>
          <w:bCs/>
          <w:color w:val="000000"/>
          <w:sz w:val="22"/>
          <w:szCs w:val="22"/>
        </w:rPr>
        <w:t xml:space="preserve">Oficios número 35132/2019 de ocho de noviembre del año en curso, signado por el </w:t>
      </w:r>
      <w:proofErr w:type="gramStart"/>
      <w:r w:rsidRPr="00C70DAA">
        <w:rPr>
          <w:rFonts w:asciiTheme="minorHAnsi" w:hAnsiTheme="minorHAnsi" w:cstheme="minorHAnsi"/>
          <w:b/>
          <w:bCs/>
          <w:color w:val="000000"/>
          <w:sz w:val="22"/>
          <w:szCs w:val="22"/>
        </w:rPr>
        <w:t>Secretario</w:t>
      </w:r>
      <w:proofErr w:type="gramEnd"/>
      <w:r w:rsidRPr="00C70DAA">
        <w:rPr>
          <w:rFonts w:asciiTheme="minorHAnsi" w:hAnsiTheme="minorHAnsi" w:cstheme="minorHAnsi"/>
          <w:b/>
          <w:bCs/>
          <w:color w:val="000000"/>
          <w:sz w:val="22"/>
          <w:szCs w:val="22"/>
        </w:rPr>
        <w:t xml:space="preserve"> del Juzgado Primero de </w:t>
      </w:r>
      <w:r w:rsidR="00673F38" w:rsidRPr="00C70DAA">
        <w:rPr>
          <w:rFonts w:asciiTheme="minorHAnsi" w:hAnsiTheme="minorHAnsi" w:cstheme="minorHAnsi"/>
          <w:b/>
          <w:bCs/>
          <w:color w:val="000000"/>
          <w:sz w:val="22"/>
          <w:szCs w:val="22"/>
        </w:rPr>
        <w:t>Distrito y</w:t>
      </w:r>
      <w:r w:rsidRPr="00C70DAA">
        <w:rPr>
          <w:rFonts w:asciiTheme="minorHAnsi" w:hAnsiTheme="minorHAnsi" w:cstheme="minorHAnsi"/>
          <w:b/>
          <w:bCs/>
          <w:color w:val="000000"/>
          <w:sz w:val="22"/>
          <w:szCs w:val="22"/>
        </w:rPr>
        <w:t xml:space="preserve"> 31325/2019, </w:t>
      </w:r>
      <w:r w:rsidR="00EA3BE4" w:rsidRPr="00C70DAA">
        <w:rPr>
          <w:rFonts w:asciiTheme="minorHAnsi" w:hAnsiTheme="minorHAnsi" w:cstheme="minorHAnsi"/>
          <w:b/>
          <w:bCs/>
          <w:color w:val="000000"/>
          <w:sz w:val="22"/>
          <w:szCs w:val="22"/>
        </w:rPr>
        <w:t>de</w:t>
      </w:r>
      <w:r w:rsidRPr="00C70DAA">
        <w:rPr>
          <w:rFonts w:asciiTheme="minorHAnsi" w:hAnsiTheme="minorHAnsi" w:cstheme="minorHAnsi"/>
          <w:b/>
          <w:bCs/>
          <w:color w:val="000000"/>
          <w:sz w:val="22"/>
          <w:szCs w:val="22"/>
        </w:rPr>
        <w:t xml:space="preserve"> siete de octubre el año que transcurre, signado por la Secretaria del Juzgado Primero de Distrito, por guardar relación entre sí. - - - - - - - - - - - - - - - - - - - - - - - - - - -</w:t>
      </w:r>
    </w:p>
    <w:p w14:paraId="6E196EC0" w14:textId="740F75BB" w:rsidR="007A33DD" w:rsidRPr="00C70DAA" w:rsidRDefault="003E61EE" w:rsidP="00E74AC5">
      <w:pPr>
        <w:spacing w:line="480" w:lineRule="auto"/>
        <w:ind w:left="-5"/>
        <w:jc w:val="both"/>
        <w:rPr>
          <w:rFonts w:cs="Calibri"/>
          <w:color w:val="000000"/>
        </w:rPr>
      </w:pPr>
      <w:r w:rsidRPr="00C70DAA">
        <w:rPr>
          <w:rFonts w:asciiTheme="minorHAnsi" w:hAnsiTheme="minorHAnsi" w:cstheme="minorHAnsi"/>
          <w:i/>
          <w:iCs/>
          <w:color w:val="000000"/>
        </w:rPr>
        <w:t>Dada cuenta con los oficios 35132/2019 y 31325/2019</w:t>
      </w:r>
      <w:r w:rsidR="006F4951" w:rsidRPr="00C70DAA">
        <w:rPr>
          <w:rFonts w:asciiTheme="minorHAnsi" w:hAnsiTheme="minorHAnsi" w:cstheme="minorHAnsi"/>
          <w:i/>
          <w:iCs/>
          <w:color w:val="000000"/>
        </w:rPr>
        <w:t xml:space="preserve"> en mención</w:t>
      </w:r>
      <w:r w:rsidRPr="00C70DAA">
        <w:rPr>
          <w:rFonts w:asciiTheme="minorHAnsi" w:hAnsiTheme="minorHAnsi" w:cstheme="minorHAnsi"/>
          <w:i/>
          <w:iCs/>
          <w:color w:val="000000"/>
        </w:rPr>
        <w:t>, emanados de los juicios de amparo número 593/2019-II-A</w:t>
      </w:r>
      <w:r w:rsidR="00EA3BE4" w:rsidRPr="00C70DAA">
        <w:rPr>
          <w:rFonts w:asciiTheme="minorHAnsi" w:hAnsiTheme="minorHAnsi" w:cstheme="minorHAnsi"/>
          <w:i/>
          <w:iCs/>
          <w:color w:val="000000"/>
        </w:rPr>
        <w:t xml:space="preserve">, radicado a partir de la remisión del diverso 316/2019 del Juzgado Segundo de Distrito, </w:t>
      </w:r>
      <w:r w:rsidRPr="00C70DAA">
        <w:rPr>
          <w:rFonts w:asciiTheme="minorHAnsi" w:hAnsiTheme="minorHAnsi" w:cstheme="minorHAnsi"/>
          <w:i/>
          <w:iCs/>
          <w:color w:val="000000"/>
        </w:rPr>
        <w:t xml:space="preserve">y 327/2019-I, respectivamente, </w:t>
      </w:r>
      <w:r w:rsidR="00EA3BE4" w:rsidRPr="00C70DAA">
        <w:rPr>
          <w:rFonts w:asciiTheme="minorHAnsi" w:hAnsiTheme="minorHAnsi" w:cstheme="minorHAnsi"/>
          <w:i/>
          <w:iCs/>
          <w:color w:val="000000"/>
        </w:rPr>
        <w:t xml:space="preserve"> del índice del Juzgado Primero de Distrito del Estado, </w:t>
      </w:r>
      <w:r w:rsidRPr="00C70DAA">
        <w:rPr>
          <w:rFonts w:asciiTheme="minorHAnsi" w:hAnsiTheme="minorHAnsi" w:cstheme="minorHAnsi"/>
          <w:i/>
          <w:iCs/>
          <w:color w:val="000000"/>
        </w:rPr>
        <w:t>promovidos en contra del</w:t>
      </w:r>
      <w:r w:rsidR="00D23321" w:rsidRPr="00C70DAA">
        <w:rPr>
          <w:rFonts w:asciiTheme="minorHAnsi" w:hAnsiTheme="minorHAnsi" w:cstheme="minorHAnsi"/>
          <w:i/>
          <w:iCs/>
          <w:color w:val="000000"/>
        </w:rPr>
        <w:t xml:space="preserve"> </w:t>
      </w:r>
      <w:r w:rsidR="00EA3BE4" w:rsidRPr="00C70DAA">
        <w:rPr>
          <w:rFonts w:asciiTheme="minorHAnsi" w:hAnsiTheme="minorHAnsi" w:cstheme="minorHAnsi"/>
          <w:i/>
          <w:iCs/>
          <w:color w:val="000000"/>
        </w:rPr>
        <w:t xml:space="preserve">Acuerdo General 02/2019 y la </w:t>
      </w:r>
      <w:r w:rsidR="00EA3BE4" w:rsidRPr="00C70DAA">
        <w:rPr>
          <w:rFonts w:asciiTheme="minorHAnsi" w:hAnsiTheme="minorHAnsi" w:cstheme="minorHAnsi"/>
          <w:i/>
          <w:iCs/>
        </w:rPr>
        <w:t xml:space="preserve">convocatoria al concurso interno de oposición para la designación de jueces, secretarios de acuerdos, proyectistas, </w:t>
      </w:r>
      <w:proofErr w:type="spellStart"/>
      <w:r w:rsidR="00EA3BE4" w:rsidRPr="00C70DAA">
        <w:rPr>
          <w:rFonts w:asciiTheme="minorHAnsi" w:hAnsiTheme="minorHAnsi" w:cstheme="minorHAnsi"/>
          <w:i/>
          <w:iCs/>
        </w:rPr>
        <w:t>diligenciarios</w:t>
      </w:r>
      <w:proofErr w:type="spellEnd"/>
      <w:r w:rsidR="00EA3BE4" w:rsidRPr="00C70DAA">
        <w:rPr>
          <w:rFonts w:asciiTheme="minorHAnsi" w:hAnsiTheme="minorHAnsi" w:cstheme="minorHAnsi"/>
          <w:i/>
          <w:iCs/>
        </w:rPr>
        <w:t xml:space="preserve"> y oficiales de partes, en materia civil, familiar y mercantil; y, tratándose de materia penal, juez, asistente de sala, de audiencia, de causa, de notificación y de atención al público, publicada el veinte de marzo del año en curso,</w:t>
      </w:r>
      <w:r w:rsidR="00EA3BE4" w:rsidRPr="00C70DAA">
        <w:rPr>
          <w:rFonts w:asciiTheme="minorHAnsi" w:hAnsiTheme="minorHAnsi" w:cstheme="minorHAnsi"/>
          <w:b/>
          <w:i/>
          <w:iCs/>
        </w:rPr>
        <w:t xml:space="preserve"> </w:t>
      </w:r>
      <w:r w:rsidR="00D23321" w:rsidRPr="00C70DAA">
        <w:rPr>
          <w:rFonts w:asciiTheme="minorHAnsi" w:hAnsiTheme="minorHAnsi" w:cstheme="minorHAnsi"/>
          <w:bCs/>
          <w:i/>
          <w:iCs/>
        </w:rPr>
        <w:t xml:space="preserve">oficios de cuenta </w:t>
      </w:r>
      <w:r w:rsidR="006F4951" w:rsidRPr="00C70DAA">
        <w:rPr>
          <w:rFonts w:asciiTheme="minorHAnsi" w:hAnsiTheme="minorHAnsi" w:cstheme="minorHAnsi"/>
          <w:bCs/>
          <w:i/>
          <w:iCs/>
        </w:rPr>
        <w:t xml:space="preserve">a través de los cuales se notifica </w:t>
      </w:r>
      <w:r w:rsidR="00D23321" w:rsidRPr="00C70DAA">
        <w:rPr>
          <w:rFonts w:asciiTheme="minorHAnsi" w:hAnsiTheme="minorHAnsi" w:cstheme="minorHAnsi"/>
          <w:bCs/>
          <w:i/>
          <w:iCs/>
        </w:rPr>
        <w:t xml:space="preserve">a este </w:t>
      </w:r>
      <w:r w:rsidR="00D23321" w:rsidRPr="00C70DAA">
        <w:rPr>
          <w:rFonts w:asciiTheme="minorHAnsi" w:hAnsiTheme="minorHAnsi" w:cstheme="minorHAnsi"/>
          <w:bCs/>
          <w:i/>
          <w:iCs/>
        </w:rPr>
        <w:lastRenderedPageBreak/>
        <w:t xml:space="preserve">Consejo </w:t>
      </w:r>
      <w:r w:rsidR="006F4951" w:rsidRPr="00C70DAA">
        <w:rPr>
          <w:rFonts w:asciiTheme="minorHAnsi" w:hAnsiTheme="minorHAnsi" w:cstheme="minorHAnsi"/>
          <w:bCs/>
          <w:i/>
          <w:iCs/>
        </w:rPr>
        <w:t xml:space="preserve">que la autoridad </w:t>
      </w:r>
      <w:r w:rsidRPr="00C70DAA">
        <w:rPr>
          <w:rFonts w:asciiTheme="minorHAnsi" w:hAnsiTheme="minorHAnsi" w:cstheme="minorHAnsi"/>
          <w:i/>
          <w:iCs/>
          <w:color w:val="000000"/>
        </w:rPr>
        <w:t>federal declar</w:t>
      </w:r>
      <w:r w:rsidR="006F4951" w:rsidRPr="00C70DAA">
        <w:rPr>
          <w:rFonts w:asciiTheme="minorHAnsi" w:hAnsiTheme="minorHAnsi" w:cstheme="minorHAnsi"/>
          <w:i/>
          <w:iCs/>
          <w:color w:val="000000"/>
        </w:rPr>
        <w:t>ó</w:t>
      </w:r>
      <w:r w:rsidRPr="00C70DAA">
        <w:rPr>
          <w:rFonts w:asciiTheme="minorHAnsi" w:hAnsiTheme="minorHAnsi" w:cstheme="minorHAnsi"/>
          <w:i/>
          <w:iCs/>
          <w:color w:val="000000"/>
        </w:rPr>
        <w:t xml:space="preserve"> que ha causado ejecutoria la sentencia </w:t>
      </w:r>
      <w:r w:rsidR="00EA3BE4" w:rsidRPr="00C70DAA">
        <w:rPr>
          <w:rFonts w:asciiTheme="minorHAnsi" w:hAnsiTheme="minorHAnsi" w:cstheme="minorHAnsi"/>
          <w:i/>
          <w:iCs/>
          <w:color w:val="000000"/>
        </w:rPr>
        <w:t xml:space="preserve">en ambos juicios </w:t>
      </w:r>
      <w:r w:rsidRPr="00C70DAA">
        <w:rPr>
          <w:rFonts w:asciiTheme="minorHAnsi" w:hAnsiTheme="minorHAnsi" w:cstheme="minorHAnsi"/>
          <w:i/>
          <w:iCs/>
          <w:color w:val="000000"/>
        </w:rPr>
        <w:t>para todos los efectos legales a que haya lugar</w:t>
      </w:r>
      <w:r w:rsidR="006F4951" w:rsidRPr="00C70DAA">
        <w:rPr>
          <w:rFonts w:asciiTheme="minorHAnsi" w:hAnsiTheme="minorHAnsi" w:cstheme="minorHAnsi"/>
          <w:i/>
          <w:iCs/>
          <w:color w:val="000000"/>
        </w:rPr>
        <w:t xml:space="preserve">, sentencias </w:t>
      </w:r>
      <w:r w:rsidR="00D23321" w:rsidRPr="00C70DAA">
        <w:rPr>
          <w:rFonts w:asciiTheme="minorHAnsi" w:hAnsiTheme="minorHAnsi" w:cstheme="minorHAnsi"/>
          <w:i/>
          <w:iCs/>
          <w:color w:val="000000"/>
        </w:rPr>
        <w:t xml:space="preserve">de referencia </w:t>
      </w:r>
      <w:r w:rsidR="006F4951" w:rsidRPr="00C70DAA">
        <w:rPr>
          <w:rFonts w:asciiTheme="minorHAnsi" w:hAnsiTheme="minorHAnsi" w:cstheme="minorHAnsi"/>
          <w:i/>
          <w:iCs/>
          <w:color w:val="000000"/>
        </w:rPr>
        <w:t xml:space="preserve">en las que se resolvió </w:t>
      </w:r>
      <w:r w:rsidR="006F4951" w:rsidRPr="00C70DAA">
        <w:rPr>
          <w:rFonts w:asciiTheme="minorHAnsi" w:hAnsiTheme="minorHAnsi" w:cstheme="minorHAnsi"/>
          <w:b/>
          <w:bCs/>
          <w:i/>
          <w:iCs/>
          <w:color w:val="000000"/>
        </w:rPr>
        <w:t xml:space="preserve">sobreseer </w:t>
      </w:r>
      <w:r w:rsidR="00EA3BE4" w:rsidRPr="00C70DAA">
        <w:rPr>
          <w:rFonts w:asciiTheme="minorHAnsi" w:hAnsiTheme="minorHAnsi" w:cstheme="minorHAnsi"/>
          <w:b/>
          <w:bCs/>
          <w:i/>
          <w:iCs/>
          <w:color w:val="000000"/>
        </w:rPr>
        <w:t xml:space="preserve">los juicios </w:t>
      </w:r>
      <w:r w:rsidR="00070BA6" w:rsidRPr="00C70DAA">
        <w:rPr>
          <w:rFonts w:asciiTheme="minorHAnsi" w:hAnsiTheme="minorHAnsi" w:cstheme="minorHAnsi"/>
          <w:b/>
          <w:bCs/>
          <w:i/>
          <w:iCs/>
          <w:color w:val="000000"/>
        </w:rPr>
        <w:t>de amparo</w:t>
      </w:r>
      <w:r w:rsidR="00EA3BE4" w:rsidRPr="00C70DAA">
        <w:rPr>
          <w:rFonts w:asciiTheme="minorHAnsi" w:hAnsiTheme="minorHAnsi" w:cstheme="minorHAnsi"/>
          <w:b/>
          <w:bCs/>
          <w:i/>
          <w:iCs/>
          <w:color w:val="000000"/>
        </w:rPr>
        <w:t xml:space="preserve"> </w:t>
      </w:r>
      <w:r w:rsidR="006F4951" w:rsidRPr="00C70DAA">
        <w:rPr>
          <w:rFonts w:asciiTheme="minorHAnsi" w:hAnsiTheme="minorHAnsi" w:cstheme="minorHAnsi"/>
          <w:b/>
          <w:bCs/>
          <w:i/>
          <w:iCs/>
          <w:color w:val="000000"/>
        </w:rPr>
        <w:t xml:space="preserve">contra los actos </w:t>
      </w:r>
      <w:r w:rsidR="00070BA6" w:rsidRPr="00C70DAA">
        <w:rPr>
          <w:rFonts w:asciiTheme="minorHAnsi" w:hAnsiTheme="minorHAnsi" w:cstheme="minorHAnsi"/>
          <w:b/>
          <w:bCs/>
          <w:i/>
          <w:iCs/>
          <w:color w:val="000000"/>
        </w:rPr>
        <w:t xml:space="preserve">reclamados </w:t>
      </w:r>
      <w:r w:rsidR="006F4951" w:rsidRPr="00C70DAA">
        <w:rPr>
          <w:rFonts w:asciiTheme="minorHAnsi" w:hAnsiTheme="minorHAnsi" w:cstheme="minorHAnsi"/>
          <w:b/>
          <w:bCs/>
          <w:i/>
          <w:iCs/>
          <w:color w:val="000000"/>
        </w:rPr>
        <w:t>del Consejo de la Judicatura del Estado de Tlaxcala, consistentes en el acuerdo general 02/2019, así como de la convocatoria al concurso interno en mención</w:t>
      </w:r>
      <w:r w:rsidR="00D23321" w:rsidRPr="00C70DAA">
        <w:rPr>
          <w:rFonts w:asciiTheme="minorHAnsi" w:hAnsiTheme="minorHAnsi" w:cstheme="minorHAnsi"/>
          <w:b/>
          <w:bCs/>
          <w:i/>
          <w:iCs/>
          <w:color w:val="000000"/>
        </w:rPr>
        <w:t xml:space="preserve">; </w:t>
      </w:r>
      <w:r w:rsidR="007A33DD" w:rsidRPr="00C70DAA">
        <w:rPr>
          <w:rFonts w:asciiTheme="minorHAnsi" w:hAnsiTheme="minorHAnsi" w:cstheme="minorHAnsi"/>
          <w:i/>
          <w:iCs/>
          <w:color w:val="000000"/>
        </w:rPr>
        <w:t xml:space="preserve">al respecto, este cuerpo colegiado toma debido conocimiento; y toda vez que mediante acuerdo </w:t>
      </w:r>
      <w:r w:rsidR="007A33DD" w:rsidRPr="00C70DAA">
        <w:rPr>
          <w:rFonts w:asciiTheme="minorHAnsi" w:eastAsia="Batang" w:hAnsiTheme="minorHAnsi" w:cstheme="minorHAnsi"/>
          <w:b/>
          <w:i/>
          <w:iCs/>
        </w:rPr>
        <w:t xml:space="preserve">III/30/2019 </w:t>
      </w:r>
      <w:r w:rsidR="007A33DD" w:rsidRPr="00C70DAA">
        <w:rPr>
          <w:rFonts w:asciiTheme="minorHAnsi" w:eastAsia="Batang" w:hAnsiTheme="minorHAnsi" w:cstheme="minorHAnsi"/>
          <w:bCs/>
          <w:i/>
          <w:iCs/>
        </w:rPr>
        <w:t>de</w:t>
      </w:r>
      <w:r w:rsidR="00EA3BE4" w:rsidRPr="00C70DAA">
        <w:rPr>
          <w:rFonts w:asciiTheme="minorHAnsi" w:eastAsia="Batang" w:hAnsiTheme="minorHAnsi" w:cstheme="minorHAnsi"/>
          <w:bCs/>
          <w:i/>
          <w:iCs/>
        </w:rPr>
        <w:t xml:space="preserve"> este órgano colegiado, e</w:t>
      </w:r>
      <w:r w:rsidR="007A33DD" w:rsidRPr="00C70DAA">
        <w:rPr>
          <w:rFonts w:asciiTheme="minorHAnsi" w:eastAsia="Batang" w:hAnsiTheme="minorHAnsi" w:cstheme="minorHAnsi"/>
          <w:bCs/>
          <w:i/>
          <w:iCs/>
        </w:rPr>
        <w:t xml:space="preserve">mitido en sesión extraordinaria privada celebrada el dieciséis de mayo del año en curso, se determinó la suspensión del procedimiento </w:t>
      </w:r>
      <w:r w:rsidR="007A33DD" w:rsidRPr="00C70DAA">
        <w:rPr>
          <w:rFonts w:asciiTheme="minorHAnsi" w:hAnsiTheme="minorHAnsi" w:cstheme="minorHAnsi"/>
          <w:i/>
          <w:iCs/>
          <w:color w:val="000000"/>
        </w:rPr>
        <w:t xml:space="preserve">interno de oposición a que se refiere la convocatoria en cuestión, dejando pendientes las sesiones de plenos, hasta en tanto se </w:t>
      </w:r>
      <w:r w:rsidR="00673F38" w:rsidRPr="00C70DAA">
        <w:rPr>
          <w:rFonts w:asciiTheme="minorHAnsi" w:hAnsiTheme="minorHAnsi" w:cstheme="minorHAnsi"/>
          <w:i/>
          <w:iCs/>
          <w:color w:val="000000"/>
        </w:rPr>
        <w:t>resolviera</w:t>
      </w:r>
      <w:r w:rsidR="007A33DD" w:rsidRPr="00C70DAA">
        <w:rPr>
          <w:rFonts w:asciiTheme="minorHAnsi" w:hAnsiTheme="minorHAnsi" w:cstheme="minorHAnsi"/>
          <w:i/>
          <w:iCs/>
          <w:color w:val="000000"/>
        </w:rPr>
        <w:t xml:space="preserve"> en lo principal </w:t>
      </w:r>
      <w:r w:rsidR="00EA3BE4" w:rsidRPr="00C70DAA">
        <w:rPr>
          <w:rFonts w:asciiTheme="minorHAnsi" w:hAnsiTheme="minorHAnsi" w:cstheme="minorHAnsi"/>
          <w:i/>
          <w:iCs/>
          <w:color w:val="000000"/>
        </w:rPr>
        <w:t>el</w:t>
      </w:r>
      <w:r w:rsidR="007A33DD" w:rsidRPr="00C70DAA">
        <w:rPr>
          <w:rFonts w:asciiTheme="minorHAnsi" w:hAnsiTheme="minorHAnsi" w:cstheme="minorHAnsi"/>
          <w:i/>
          <w:iCs/>
          <w:color w:val="000000"/>
        </w:rPr>
        <w:t xml:space="preserve"> amparo 316/2019-H, y dado </w:t>
      </w:r>
      <w:r w:rsidR="00EA3BE4" w:rsidRPr="00C70DAA">
        <w:rPr>
          <w:rFonts w:asciiTheme="minorHAnsi" w:hAnsiTheme="minorHAnsi" w:cstheme="minorHAnsi"/>
          <w:i/>
          <w:iCs/>
          <w:color w:val="000000"/>
        </w:rPr>
        <w:t>que</w:t>
      </w:r>
      <w:r w:rsidR="00070BA6" w:rsidRPr="00C70DAA">
        <w:rPr>
          <w:rFonts w:asciiTheme="minorHAnsi" w:hAnsiTheme="minorHAnsi" w:cstheme="minorHAnsi"/>
          <w:i/>
          <w:iCs/>
          <w:color w:val="000000"/>
        </w:rPr>
        <w:t xml:space="preserve"> las sentencias dictadas </w:t>
      </w:r>
      <w:r w:rsidR="00EA3BE4" w:rsidRPr="00C70DAA">
        <w:rPr>
          <w:rFonts w:asciiTheme="minorHAnsi" w:hAnsiTheme="minorHAnsi" w:cstheme="minorHAnsi"/>
          <w:i/>
          <w:iCs/>
          <w:color w:val="000000"/>
        </w:rPr>
        <w:t xml:space="preserve">ambos juicios de amparo </w:t>
      </w:r>
      <w:r w:rsidR="007A33DD" w:rsidRPr="00C70DAA">
        <w:rPr>
          <w:rFonts w:asciiTheme="minorHAnsi" w:hAnsiTheme="minorHAnsi" w:cstheme="minorHAnsi"/>
          <w:i/>
          <w:iCs/>
          <w:color w:val="000000"/>
        </w:rPr>
        <w:t>han causado ejecutoria</w:t>
      </w:r>
      <w:r w:rsidR="00EA3BE4" w:rsidRPr="00C70DAA">
        <w:rPr>
          <w:rFonts w:asciiTheme="minorHAnsi" w:hAnsiTheme="minorHAnsi" w:cstheme="minorHAnsi"/>
          <w:i/>
          <w:iCs/>
          <w:color w:val="000000"/>
        </w:rPr>
        <w:t xml:space="preserve"> en los términos antes expuestos</w:t>
      </w:r>
      <w:r w:rsidR="007A33DD" w:rsidRPr="00C70DAA">
        <w:rPr>
          <w:rFonts w:asciiTheme="minorHAnsi" w:hAnsiTheme="minorHAnsi" w:cstheme="minorHAnsi"/>
          <w:i/>
          <w:iCs/>
          <w:color w:val="000000"/>
        </w:rPr>
        <w:t>, con fundamento en lo que establecen los artículos 85</w:t>
      </w:r>
      <w:r w:rsidR="00EA3BE4" w:rsidRPr="00C70DAA">
        <w:rPr>
          <w:rFonts w:asciiTheme="minorHAnsi" w:hAnsiTheme="minorHAnsi" w:cstheme="minorHAnsi"/>
          <w:i/>
          <w:iCs/>
          <w:color w:val="000000"/>
        </w:rPr>
        <w:t>,</w:t>
      </w:r>
      <w:r w:rsidR="007A33DD" w:rsidRPr="00C70DAA">
        <w:rPr>
          <w:rFonts w:asciiTheme="minorHAnsi" w:hAnsiTheme="minorHAnsi" w:cstheme="minorHAnsi"/>
          <w:i/>
          <w:iCs/>
          <w:color w:val="000000"/>
        </w:rPr>
        <w:t xml:space="preserve"> de la Constitución Política del</w:t>
      </w:r>
      <w:r w:rsidR="00E74AC5" w:rsidRPr="00C70DAA">
        <w:rPr>
          <w:rFonts w:asciiTheme="minorHAnsi" w:hAnsiTheme="minorHAnsi" w:cstheme="minorHAnsi"/>
          <w:i/>
          <w:iCs/>
          <w:color w:val="000000"/>
        </w:rPr>
        <w:t xml:space="preserve"> Estado Libre y Soberano de Tlaxcala,</w:t>
      </w:r>
      <w:r w:rsidR="007A33DD" w:rsidRPr="00C70DAA">
        <w:rPr>
          <w:rFonts w:asciiTheme="minorHAnsi" w:hAnsiTheme="minorHAnsi" w:cstheme="minorHAnsi"/>
          <w:i/>
          <w:iCs/>
          <w:color w:val="000000"/>
        </w:rPr>
        <w:t xml:space="preserve"> y 61</w:t>
      </w:r>
      <w:r w:rsidR="00E74AC5" w:rsidRPr="00C70DAA">
        <w:rPr>
          <w:rFonts w:asciiTheme="minorHAnsi" w:hAnsiTheme="minorHAnsi" w:cstheme="minorHAnsi"/>
          <w:i/>
          <w:iCs/>
          <w:color w:val="000000"/>
        </w:rPr>
        <w:t>,</w:t>
      </w:r>
      <w:r w:rsidR="007A33DD" w:rsidRPr="00C70DAA">
        <w:rPr>
          <w:rFonts w:asciiTheme="minorHAnsi" w:hAnsiTheme="minorHAnsi" w:cstheme="minorHAnsi"/>
          <w:i/>
          <w:iCs/>
          <w:color w:val="000000"/>
        </w:rPr>
        <w:t xml:space="preserve"> de la Ley Orgánica del Poder Judicial del Estado, </w:t>
      </w:r>
      <w:r w:rsidR="007A33DD" w:rsidRPr="00C70DAA">
        <w:rPr>
          <w:rFonts w:asciiTheme="minorHAnsi" w:hAnsiTheme="minorHAnsi" w:cstheme="minorHAnsi"/>
          <w:b/>
          <w:bCs/>
          <w:i/>
          <w:iCs/>
          <w:color w:val="000000"/>
          <w:u w:val="single"/>
        </w:rPr>
        <w:t>SE DETERMINA LA REANUDACIÓN</w:t>
      </w:r>
      <w:r w:rsidR="007A33DD" w:rsidRPr="00C70DAA">
        <w:rPr>
          <w:rFonts w:asciiTheme="minorHAnsi" w:hAnsiTheme="minorHAnsi" w:cstheme="minorHAnsi"/>
          <w:b/>
          <w:bCs/>
          <w:i/>
          <w:iCs/>
          <w:color w:val="000000"/>
        </w:rPr>
        <w:t xml:space="preserve"> </w:t>
      </w:r>
      <w:r w:rsidR="007A33DD" w:rsidRPr="00C70DAA">
        <w:rPr>
          <w:rFonts w:asciiTheme="minorHAnsi" w:eastAsia="Batang" w:hAnsiTheme="minorHAnsi" w:cstheme="minorHAnsi"/>
          <w:b/>
          <w:i/>
          <w:iCs/>
        </w:rPr>
        <w:t xml:space="preserve">DEL PROCEDIMIENTO </w:t>
      </w:r>
      <w:r w:rsidR="007A33DD" w:rsidRPr="00C70DAA">
        <w:rPr>
          <w:rFonts w:asciiTheme="minorHAnsi" w:hAnsiTheme="minorHAnsi" w:cstheme="minorHAnsi"/>
          <w:b/>
          <w:i/>
          <w:iCs/>
          <w:color w:val="000000"/>
        </w:rPr>
        <w:t>INTERNO DE OPOSICIÓN</w:t>
      </w:r>
      <w:r w:rsidR="007A33DD" w:rsidRPr="00C70DAA">
        <w:rPr>
          <w:rFonts w:asciiTheme="minorHAnsi" w:hAnsiTheme="minorHAnsi" w:cstheme="minorHAnsi"/>
          <w:i/>
          <w:iCs/>
          <w:color w:val="000000"/>
        </w:rPr>
        <w:t xml:space="preserve"> </w:t>
      </w:r>
      <w:r w:rsidR="007A33DD" w:rsidRPr="00C70DAA">
        <w:rPr>
          <w:rFonts w:asciiTheme="minorHAnsi" w:hAnsiTheme="minorHAnsi" w:cstheme="minorHAnsi"/>
          <w:b/>
          <w:i/>
          <w:iCs/>
        </w:rPr>
        <w:t>PARA LA DESIGNACIÓN DE JUECES, SECRETARIOS DE ACUERDOS, PROYECTISTAS, DILIGENCIARIOS Y OFICIALES DE PARTES, EN MATERIA CIVIL, FAMILIAR Y MERCANTIL; Y, TRATÁNDOSE DE MATERIA PENAL, JUEZ, ASISTENTE DE SALA, DE AUDIENCIA, DE CAUSA, DE NOTIFICACIÓN Y DE ATENCIÓN AL PÚBLICO</w:t>
      </w:r>
      <w:r w:rsidR="00E74AC5" w:rsidRPr="00C70DAA">
        <w:rPr>
          <w:rFonts w:asciiTheme="minorHAnsi" w:hAnsiTheme="minorHAnsi" w:cstheme="minorHAnsi"/>
          <w:b/>
          <w:i/>
          <w:iCs/>
        </w:rPr>
        <w:t>;</w:t>
      </w:r>
      <w:r w:rsidR="007A33DD" w:rsidRPr="00C70DAA">
        <w:rPr>
          <w:rFonts w:asciiTheme="minorHAnsi" w:hAnsiTheme="minorHAnsi" w:cstheme="minorHAnsi"/>
          <w:b/>
          <w:i/>
          <w:iCs/>
        </w:rPr>
        <w:t xml:space="preserve"> </w:t>
      </w:r>
      <w:r w:rsidR="007A33DD" w:rsidRPr="00C70DAA">
        <w:rPr>
          <w:rFonts w:asciiTheme="minorHAnsi" w:hAnsiTheme="minorHAnsi" w:cstheme="minorHAnsi"/>
          <w:bCs/>
          <w:i/>
          <w:iCs/>
        </w:rPr>
        <w:t xml:space="preserve">en consecuencia, se instruye a la Comisión de </w:t>
      </w:r>
      <w:r w:rsidR="00F148DF" w:rsidRPr="00C70DAA">
        <w:rPr>
          <w:rFonts w:asciiTheme="minorHAnsi" w:hAnsiTheme="minorHAnsi" w:cstheme="minorHAnsi"/>
          <w:bCs/>
          <w:i/>
          <w:iCs/>
        </w:rPr>
        <w:t>C</w:t>
      </w:r>
      <w:r w:rsidR="007A33DD" w:rsidRPr="00C70DAA">
        <w:rPr>
          <w:rFonts w:asciiTheme="minorHAnsi" w:hAnsiTheme="minorHAnsi" w:cstheme="minorHAnsi"/>
          <w:bCs/>
          <w:i/>
          <w:iCs/>
        </w:rPr>
        <w:t xml:space="preserve">arrera Judicial </w:t>
      </w:r>
      <w:r w:rsidR="00F148DF" w:rsidRPr="00C70DAA">
        <w:rPr>
          <w:rFonts w:asciiTheme="minorHAnsi" w:hAnsiTheme="minorHAnsi" w:cstheme="minorHAnsi"/>
          <w:bCs/>
          <w:i/>
          <w:iCs/>
        </w:rPr>
        <w:t xml:space="preserve">la elaboración del calendario en el que se precisen las nuevas fechas </w:t>
      </w:r>
      <w:r w:rsidR="00E74AC5" w:rsidRPr="00C70DAA">
        <w:rPr>
          <w:rFonts w:asciiTheme="minorHAnsi" w:hAnsiTheme="minorHAnsi" w:cstheme="minorHAnsi"/>
          <w:bCs/>
          <w:i/>
          <w:iCs/>
        </w:rPr>
        <w:t>para cumplir con la</w:t>
      </w:r>
      <w:r w:rsidR="00070BA6" w:rsidRPr="00C70DAA">
        <w:rPr>
          <w:rFonts w:asciiTheme="minorHAnsi" w:hAnsiTheme="minorHAnsi" w:cstheme="minorHAnsi"/>
          <w:bCs/>
          <w:i/>
          <w:iCs/>
        </w:rPr>
        <w:t>s</w:t>
      </w:r>
      <w:r w:rsidR="00E74AC5" w:rsidRPr="00C70DAA">
        <w:rPr>
          <w:rFonts w:asciiTheme="minorHAnsi" w:hAnsiTheme="minorHAnsi" w:cstheme="minorHAnsi"/>
          <w:bCs/>
          <w:i/>
          <w:iCs/>
        </w:rPr>
        <w:t xml:space="preserve"> etapas pendientes de </w:t>
      </w:r>
      <w:r w:rsidR="00F148DF" w:rsidRPr="00C70DAA">
        <w:rPr>
          <w:rFonts w:asciiTheme="minorHAnsi" w:hAnsiTheme="minorHAnsi" w:cstheme="minorHAnsi"/>
          <w:bCs/>
          <w:i/>
          <w:iCs/>
        </w:rPr>
        <w:t>la</w:t>
      </w:r>
      <w:r w:rsidR="00E74AC5" w:rsidRPr="00C70DAA">
        <w:rPr>
          <w:rFonts w:asciiTheme="minorHAnsi" w:hAnsiTheme="minorHAnsi" w:cstheme="minorHAnsi"/>
          <w:bCs/>
          <w:i/>
          <w:iCs/>
        </w:rPr>
        <w:t>s</w:t>
      </w:r>
      <w:r w:rsidR="00F148DF" w:rsidRPr="00C70DAA">
        <w:rPr>
          <w:rFonts w:asciiTheme="minorHAnsi" w:hAnsiTheme="minorHAnsi" w:cstheme="minorHAnsi"/>
          <w:bCs/>
          <w:i/>
          <w:iCs/>
        </w:rPr>
        <w:t xml:space="preserve"> registradas en la cláusula </w:t>
      </w:r>
      <w:r w:rsidR="00F148DF" w:rsidRPr="00C70DAA">
        <w:rPr>
          <w:rFonts w:asciiTheme="minorHAnsi" w:hAnsiTheme="minorHAnsi" w:cstheme="minorHAnsi"/>
          <w:b/>
          <w:i/>
          <w:iCs/>
        </w:rPr>
        <w:t>Décima Quinta</w:t>
      </w:r>
      <w:r w:rsidR="00E74AC5" w:rsidRPr="00C70DAA">
        <w:rPr>
          <w:rFonts w:asciiTheme="minorHAnsi" w:hAnsiTheme="minorHAnsi" w:cstheme="minorHAnsi"/>
          <w:b/>
          <w:i/>
          <w:iCs/>
        </w:rPr>
        <w:t xml:space="preserve"> </w:t>
      </w:r>
      <w:r w:rsidR="00E74AC5" w:rsidRPr="00C70DAA">
        <w:rPr>
          <w:rFonts w:asciiTheme="minorHAnsi" w:hAnsiTheme="minorHAnsi" w:cstheme="minorHAnsi"/>
          <w:bCs/>
          <w:i/>
          <w:iCs/>
        </w:rPr>
        <w:t>de la convocatoria en mención, debiendo comunicarla</w:t>
      </w:r>
      <w:r w:rsidR="00070BA6" w:rsidRPr="00C70DAA">
        <w:rPr>
          <w:rFonts w:asciiTheme="minorHAnsi" w:hAnsiTheme="minorHAnsi" w:cstheme="minorHAnsi"/>
          <w:bCs/>
          <w:i/>
          <w:iCs/>
        </w:rPr>
        <w:t>s</w:t>
      </w:r>
      <w:r w:rsidR="00E74AC5" w:rsidRPr="00C70DAA">
        <w:rPr>
          <w:rFonts w:asciiTheme="minorHAnsi" w:hAnsiTheme="minorHAnsi" w:cstheme="minorHAnsi"/>
          <w:bCs/>
          <w:i/>
          <w:iCs/>
        </w:rPr>
        <w:t xml:space="preserve"> a este órgano colegiado para los efectos correspondientes. S</w:t>
      </w:r>
      <w:r w:rsidR="007A33DD" w:rsidRPr="00C70DAA">
        <w:rPr>
          <w:rFonts w:cs="Calibri"/>
          <w:i/>
          <w:iCs/>
          <w:color w:val="000000"/>
        </w:rPr>
        <w:t xml:space="preserve">e instruye a la </w:t>
      </w:r>
      <w:proofErr w:type="gramStart"/>
      <w:r w:rsidR="007A33DD" w:rsidRPr="00C70DAA">
        <w:rPr>
          <w:rFonts w:cs="Calibri"/>
          <w:i/>
          <w:iCs/>
          <w:color w:val="000000"/>
        </w:rPr>
        <w:t>Directora</w:t>
      </w:r>
      <w:proofErr w:type="gramEnd"/>
      <w:r w:rsidR="007A33DD" w:rsidRPr="00C70DAA">
        <w:rPr>
          <w:rFonts w:cs="Calibri"/>
          <w:i/>
          <w:iCs/>
          <w:color w:val="000000"/>
        </w:rPr>
        <w:t xml:space="preserve"> del Instituto de Especialización Judicial </w:t>
      </w:r>
      <w:r w:rsidR="00E74AC5" w:rsidRPr="00C70DAA">
        <w:rPr>
          <w:rFonts w:cs="Calibri"/>
          <w:i/>
          <w:iCs/>
          <w:color w:val="000000"/>
        </w:rPr>
        <w:t xml:space="preserve">comunicar </w:t>
      </w:r>
      <w:r w:rsidR="007A33DD" w:rsidRPr="00C70DAA">
        <w:rPr>
          <w:rFonts w:cs="Calibri"/>
          <w:i/>
          <w:iCs/>
          <w:color w:val="000000"/>
        </w:rPr>
        <w:t>esta determinación a todos los participantes que fueron admitidos al concurso interno de oposición, para su debido conocimiento y efectos conducentes, en términos de la base Décim</w:t>
      </w:r>
      <w:r w:rsidR="00E74AC5" w:rsidRPr="00C70DAA">
        <w:rPr>
          <w:rFonts w:cs="Calibri"/>
          <w:i/>
          <w:iCs/>
          <w:color w:val="000000"/>
        </w:rPr>
        <w:t>a</w:t>
      </w:r>
      <w:r w:rsidR="007A33DD" w:rsidRPr="00C70DAA">
        <w:rPr>
          <w:rFonts w:cs="Calibri"/>
          <w:i/>
          <w:iCs/>
          <w:color w:val="000000"/>
        </w:rPr>
        <w:t xml:space="preserve"> Quinta de la convocatoria en cuestión</w:t>
      </w:r>
      <w:r w:rsidR="00E74AC5" w:rsidRPr="00C70DAA">
        <w:rPr>
          <w:rFonts w:cs="Calibri"/>
          <w:i/>
          <w:iCs/>
          <w:color w:val="000000"/>
        </w:rPr>
        <w:t>;</w:t>
      </w:r>
      <w:r w:rsidR="007A33DD" w:rsidRPr="00C70DAA">
        <w:rPr>
          <w:rFonts w:cs="Calibri"/>
          <w:i/>
          <w:iCs/>
          <w:color w:val="000000"/>
        </w:rPr>
        <w:t xml:space="preserve"> </w:t>
      </w:r>
      <w:r w:rsidR="00E74AC5" w:rsidRPr="00C70DAA">
        <w:rPr>
          <w:rFonts w:cs="Calibri"/>
          <w:i/>
          <w:iCs/>
          <w:color w:val="000000"/>
        </w:rPr>
        <w:t xml:space="preserve">así como </w:t>
      </w:r>
      <w:r w:rsidR="007A33DD" w:rsidRPr="00C70DAA">
        <w:rPr>
          <w:rFonts w:cs="Calibri"/>
          <w:i/>
          <w:iCs/>
          <w:color w:val="000000"/>
        </w:rPr>
        <w:t>al Secretar</w:t>
      </w:r>
      <w:r w:rsidR="00761971" w:rsidRPr="00C70DAA">
        <w:rPr>
          <w:rFonts w:cs="Calibri"/>
          <w:i/>
          <w:iCs/>
          <w:color w:val="000000"/>
        </w:rPr>
        <w:t>io</w:t>
      </w:r>
      <w:r w:rsidR="007A33DD" w:rsidRPr="00C70DAA">
        <w:rPr>
          <w:rFonts w:cs="Calibri"/>
          <w:i/>
          <w:iCs/>
          <w:color w:val="000000"/>
        </w:rPr>
        <w:t xml:space="preserve"> Ejecutiv</w:t>
      </w:r>
      <w:r w:rsidR="00761971" w:rsidRPr="00C70DAA">
        <w:rPr>
          <w:rFonts w:cs="Calibri"/>
          <w:i/>
          <w:iCs/>
          <w:color w:val="000000"/>
        </w:rPr>
        <w:t>o</w:t>
      </w:r>
      <w:r w:rsidR="00E74AC5" w:rsidRPr="00C70DAA">
        <w:rPr>
          <w:rFonts w:cs="Calibri"/>
          <w:i/>
          <w:iCs/>
          <w:color w:val="000000"/>
        </w:rPr>
        <w:t>,</w:t>
      </w:r>
      <w:r w:rsidR="007A33DD" w:rsidRPr="00C70DAA">
        <w:rPr>
          <w:rFonts w:cs="Calibri"/>
          <w:i/>
          <w:iCs/>
          <w:color w:val="000000"/>
        </w:rPr>
        <w:t xml:space="preserve"> para la publicación del aviso respectivo en la página web oficial del Poder Judicial del Estado. Comuníquese </w:t>
      </w:r>
      <w:r w:rsidR="00761971" w:rsidRPr="00C70DAA">
        <w:rPr>
          <w:rFonts w:cs="Calibri"/>
          <w:i/>
          <w:iCs/>
          <w:color w:val="000000"/>
        </w:rPr>
        <w:t xml:space="preserve">esta determinación a la </w:t>
      </w:r>
      <w:proofErr w:type="gramStart"/>
      <w:r w:rsidR="00761971" w:rsidRPr="00C70DAA">
        <w:rPr>
          <w:rFonts w:cs="Calibri"/>
          <w:i/>
          <w:iCs/>
          <w:color w:val="000000"/>
        </w:rPr>
        <w:t>Directora</w:t>
      </w:r>
      <w:proofErr w:type="gramEnd"/>
      <w:r w:rsidR="00761971" w:rsidRPr="00C70DAA">
        <w:rPr>
          <w:rFonts w:cs="Calibri"/>
          <w:i/>
          <w:iCs/>
          <w:color w:val="000000"/>
        </w:rPr>
        <w:t xml:space="preserve"> del Instituto de Especialización Judicial del Tribunal Superior de </w:t>
      </w:r>
      <w:r w:rsidR="00673F38" w:rsidRPr="00C70DAA">
        <w:rPr>
          <w:rFonts w:cs="Calibri"/>
          <w:i/>
          <w:iCs/>
          <w:color w:val="000000"/>
        </w:rPr>
        <w:t>Justicia para</w:t>
      </w:r>
      <w:r w:rsidR="00761971" w:rsidRPr="00C70DAA">
        <w:rPr>
          <w:rFonts w:cs="Calibri"/>
          <w:i/>
          <w:iCs/>
          <w:color w:val="000000"/>
        </w:rPr>
        <w:t xml:space="preserve"> los efectos </w:t>
      </w:r>
      <w:r w:rsidR="00673F38" w:rsidRPr="00C70DAA">
        <w:rPr>
          <w:rFonts w:cs="Calibri"/>
          <w:i/>
          <w:iCs/>
          <w:color w:val="000000"/>
        </w:rPr>
        <w:t>conducentes, así</w:t>
      </w:r>
      <w:r w:rsidR="00761971" w:rsidRPr="00C70DAA">
        <w:rPr>
          <w:rFonts w:cs="Calibri"/>
          <w:i/>
          <w:iCs/>
          <w:color w:val="000000"/>
        </w:rPr>
        <w:t xml:space="preserve"> como al </w:t>
      </w:r>
      <w:r w:rsidR="007A33DD" w:rsidRPr="00C70DAA">
        <w:rPr>
          <w:rFonts w:cs="Calibri"/>
          <w:i/>
          <w:iCs/>
          <w:color w:val="000000"/>
        </w:rPr>
        <w:t>Pleno del Tribunal Superior de Justicia del Estado, para su conocimiento.</w:t>
      </w:r>
      <w:r w:rsidR="007A33DD" w:rsidRPr="00C70DAA">
        <w:rPr>
          <w:rFonts w:cs="Calibri"/>
          <w:color w:val="000000"/>
        </w:rPr>
        <w:t xml:space="preserve"> </w:t>
      </w:r>
      <w:r w:rsidR="007A33DD" w:rsidRPr="00C70DAA">
        <w:rPr>
          <w:rFonts w:cs="Calibri"/>
          <w:color w:val="000000"/>
          <w:u w:val="single"/>
        </w:rPr>
        <w:t>APROBADO POR</w:t>
      </w:r>
      <w:r w:rsidR="00070BA6" w:rsidRPr="00C70DAA">
        <w:rPr>
          <w:rFonts w:cs="Calibri"/>
          <w:color w:val="000000"/>
          <w:u w:val="single"/>
        </w:rPr>
        <w:t xml:space="preserve"> UNANIMIDAD</w:t>
      </w:r>
      <w:r w:rsidR="00761971" w:rsidRPr="00C70DAA">
        <w:rPr>
          <w:rFonts w:cs="Calibri"/>
          <w:color w:val="000000"/>
          <w:u w:val="single"/>
        </w:rPr>
        <w:t xml:space="preserve"> </w:t>
      </w:r>
      <w:r w:rsidR="007A33DD" w:rsidRPr="00C70DAA">
        <w:rPr>
          <w:rFonts w:cs="Calibri"/>
          <w:color w:val="000000"/>
          <w:u w:val="single"/>
        </w:rPr>
        <w:t xml:space="preserve">DE </w:t>
      </w:r>
      <w:proofErr w:type="gramStart"/>
      <w:r w:rsidR="007A33DD" w:rsidRPr="00C70DAA">
        <w:rPr>
          <w:rFonts w:cs="Calibri"/>
          <w:color w:val="000000"/>
          <w:u w:val="single"/>
        </w:rPr>
        <w:t>VOTOS</w:t>
      </w:r>
      <w:r w:rsidR="007A33DD" w:rsidRPr="00C70DAA">
        <w:rPr>
          <w:rFonts w:cs="Calibri"/>
          <w:color w:val="000000"/>
        </w:rPr>
        <w:t>.</w:t>
      </w:r>
      <w:r w:rsidR="00C70DAA">
        <w:rPr>
          <w:rFonts w:cs="Calibri"/>
          <w:color w:val="000000"/>
        </w:rPr>
        <w:t>-</w:t>
      </w:r>
      <w:proofErr w:type="gramEnd"/>
      <w:r w:rsidR="00C70DAA">
        <w:rPr>
          <w:rFonts w:cs="Calibri"/>
          <w:color w:val="000000"/>
        </w:rPr>
        <w:t xml:space="preserve"> - - - -- - - - - - - - - - - - </w:t>
      </w:r>
    </w:p>
    <w:p w14:paraId="53FF1A69" w14:textId="15E4D962" w:rsidR="00D76196" w:rsidRPr="00C70DAA" w:rsidRDefault="00D76196" w:rsidP="00D76196">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C70DAA">
        <w:rPr>
          <w:rFonts w:asciiTheme="minorHAnsi" w:hAnsiTheme="minorHAnsi" w:cstheme="minorHAnsi"/>
          <w:b/>
          <w:sz w:val="22"/>
          <w:szCs w:val="22"/>
        </w:rPr>
        <w:t>ACUERDO VII/62/2019. E</w:t>
      </w:r>
      <w:r w:rsidRPr="00C70DAA">
        <w:rPr>
          <w:rFonts w:asciiTheme="minorHAnsi" w:hAnsiTheme="minorHAnsi" w:cstheme="minorHAnsi"/>
          <w:b/>
          <w:bCs/>
          <w:color w:val="000000"/>
          <w:sz w:val="22"/>
          <w:szCs w:val="22"/>
        </w:rPr>
        <w:t xml:space="preserve">scrito de fecha quince de noviembre del año en curso, signado por María de Rosario Sánchez Chimal. - - - - - - - - - </w:t>
      </w:r>
      <w:r w:rsidR="00C70DAA">
        <w:rPr>
          <w:rFonts w:asciiTheme="minorHAnsi" w:hAnsiTheme="minorHAnsi" w:cstheme="minorHAnsi"/>
          <w:b/>
          <w:bCs/>
          <w:color w:val="000000"/>
          <w:sz w:val="22"/>
          <w:szCs w:val="22"/>
        </w:rPr>
        <w:t xml:space="preserve">- - - - - - - - - - - - - - - - </w:t>
      </w:r>
    </w:p>
    <w:p w14:paraId="36C7B8CF" w14:textId="75A2D34B" w:rsidR="00D76196" w:rsidRPr="00C70DAA" w:rsidRDefault="00D76196" w:rsidP="00D76196">
      <w:pPr>
        <w:pStyle w:val="NormalWeb"/>
        <w:spacing w:before="0" w:beforeAutospacing="0" w:after="0" w:afterAutospacing="0" w:line="480" w:lineRule="auto"/>
        <w:jc w:val="both"/>
        <w:rPr>
          <w:rFonts w:asciiTheme="minorHAnsi" w:hAnsiTheme="minorHAnsi" w:cstheme="minorHAnsi"/>
          <w:bCs/>
          <w:sz w:val="26"/>
          <w:szCs w:val="26"/>
        </w:rPr>
      </w:pPr>
      <w:r w:rsidRPr="00C70DAA">
        <w:rPr>
          <w:rFonts w:asciiTheme="minorHAnsi" w:hAnsiTheme="minorHAnsi" w:cstheme="minorHAnsi"/>
          <w:i/>
          <w:iCs/>
          <w:color w:val="000000"/>
          <w:sz w:val="22"/>
          <w:szCs w:val="22"/>
        </w:rPr>
        <w:lastRenderedPageBreak/>
        <w:t xml:space="preserve">Dada cuenta con el </w:t>
      </w:r>
      <w:r w:rsidRPr="00C70DAA">
        <w:rPr>
          <w:rFonts w:asciiTheme="minorHAnsi" w:hAnsiTheme="minorHAnsi" w:cstheme="minorHAnsi"/>
          <w:bCs/>
          <w:i/>
          <w:iCs/>
          <w:sz w:val="22"/>
          <w:szCs w:val="22"/>
        </w:rPr>
        <w:t>e</w:t>
      </w:r>
      <w:r w:rsidRPr="00C70DAA">
        <w:rPr>
          <w:rFonts w:asciiTheme="minorHAnsi" w:hAnsiTheme="minorHAnsi" w:cstheme="minorHAnsi"/>
          <w:bCs/>
          <w:i/>
          <w:iCs/>
          <w:color w:val="000000"/>
          <w:sz w:val="22"/>
          <w:szCs w:val="22"/>
        </w:rPr>
        <w:t>scrito de</w:t>
      </w:r>
      <w:r w:rsidR="008D7A97" w:rsidRPr="00C70DAA">
        <w:rPr>
          <w:rFonts w:asciiTheme="minorHAnsi" w:hAnsiTheme="minorHAnsi" w:cstheme="minorHAnsi"/>
          <w:bCs/>
          <w:i/>
          <w:iCs/>
          <w:color w:val="000000"/>
          <w:sz w:val="22"/>
          <w:szCs w:val="22"/>
        </w:rPr>
        <w:t xml:space="preserve"> María del Rosario Sánchez Chimal, de</w:t>
      </w:r>
      <w:r w:rsidRPr="00C70DAA">
        <w:rPr>
          <w:rFonts w:asciiTheme="minorHAnsi" w:hAnsiTheme="minorHAnsi" w:cstheme="minorHAnsi"/>
          <w:bCs/>
          <w:i/>
          <w:iCs/>
          <w:color w:val="000000"/>
          <w:sz w:val="22"/>
          <w:szCs w:val="22"/>
        </w:rPr>
        <w:t xml:space="preserve"> fecha quince de noviembre del año en curso, previo análisis a éste, </w:t>
      </w:r>
      <w:r w:rsidR="008D7A97" w:rsidRPr="00C70DAA">
        <w:rPr>
          <w:rFonts w:asciiTheme="minorHAnsi" w:hAnsiTheme="minorHAnsi" w:cstheme="minorHAnsi"/>
          <w:bCs/>
          <w:i/>
          <w:iCs/>
          <w:color w:val="000000"/>
          <w:sz w:val="22"/>
          <w:szCs w:val="22"/>
        </w:rPr>
        <w:t xml:space="preserve">con fundamento en los artículos 85, de la Constitución Particular del Estado, y 61, de la Ley Orgánica del Poder Judicial del Estado, </w:t>
      </w:r>
      <w:r w:rsidRPr="00C70DAA">
        <w:rPr>
          <w:rFonts w:asciiTheme="minorHAnsi" w:hAnsiTheme="minorHAnsi" w:cstheme="minorHAnsi"/>
          <w:bCs/>
          <w:i/>
          <w:iCs/>
          <w:color w:val="000000"/>
          <w:sz w:val="22"/>
          <w:szCs w:val="22"/>
        </w:rPr>
        <w:t xml:space="preserve">dígasele a la peticionaria que deberá estarse a lo </w:t>
      </w:r>
      <w:r w:rsidR="007C4602" w:rsidRPr="00C70DAA">
        <w:rPr>
          <w:rFonts w:asciiTheme="minorHAnsi" w:hAnsiTheme="minorHAnsi" w:cstheme="minorHAnsi"/>
          <w:bCs/>
          <w:i/>
          <w:iCs/>
          <w:color w:val="000000"/>
          <w:sz w:val="22"/>
          <w:szCs w:val="22"/>
        </w:rPr>
        <w:t xml:space="preserve">precisado en </w:t>
      </w:r>
      <w:r w:rsidRPr="00C70DAA">
        <w:rPr>
          <w:rFonts w:asciiTheme="minorHAnsi" w:hAnsiTheme="minorHAnsi" w:cstheme="minorHAnsi"/>
          <w:bCs/>
          <w:i/>
          <w:iCs/>
          <w:color w:val="000000"/>
          <w:sz w:val="22"/>
          <w:szCs w:val="22"/>
        </w:rPr>
        <w:t xml:space="preserve">la </w:t>
      </w:r>
      <w:r w:rsidR="001E0AA0" w:rsidRPr="00C70DAA">
        <w:rPr>
          <w:rFonts w:asciiTheme="minorHAnsi" w:hAnsiTheme="minorHAnsi" w:cstheme="minorHAnsi"/>
          <w:bCs/>
          <w:i/>
          <w:iCs/>
          <w:color w:val="000000"/>
          <w:sz w:val="22"/>
          <w:szCs w:val="22"/>
        </w:rPr>
        <w:t xml:space="preserve">cláusula </w:t>
      </w:r>
      <w:r w:rsidRPr="00C70DAA">
        <w:rPr>
          <w:rFonts w:asciiTheme="minorHAnsi" w:hAnsiTheme="minorHAnsi" w:cstheme="minorHAnsi"/>
          <w:b/>
          <w:i/>
          <w:iCs/>
          <w:sz w:val="22"/>
          <w:szCs w:val="22"/>
        </w:rPr>
        <w:t>Segunda</w:t>
      </w:r>
      <w:r w:rsidRPr="00C70DAA">
        <w:rPr>
          <w:rFonts w:asciiTheme="minorHAnsi" w:hAnsiTheme="minorHAnsi" w:cstheme="minorHAnsi"/>
          <w:i/>
          <w:iCs/>
          <w:sz w:val="22"/>
          <w:szCs w:val="22"/>
        </w:rPr>
        <w:t xml:space="preserve">. </w:t>
      </w:r>
      <w:r w:rsidRPr="00C70DAA">
        <w:rPr>
          <w:rFonts w:asciiTheme="minorHAnsi" w:hAnsiTheme="minorHAnsi" w:cstheme="minorHAnsi"/>
          <w:b/>
          <w:i/>
          <w:iCs/>
          <w:sz w:val="22"/>
          <w:szCs w:val="22"/>
        </w:rPr>
        <w:t>Costo de inscripción</w:t>
      </w:r>
      <w:r w:rsidR="001E0AA0" w:rsidRPr="00C70DAA">
        <w:rPr>
          <w:rFonts w:asciiTheme="minorHAnsi" w:hAnsiTheme="minorHAnsi" w:cstheme="minorHAnsi"/>
          <w:b/>
          <w:i/>
          <w:iCs/>
          <w:sz w:val="22"/>
          <w:szCs w:val="22"/>
        </w:rPr>
        <w:t xml:space="preserve">, </w:t>
      </w:r>
      <w:r w:rsidR="001E0AA0" w:rsidRPr="00C70DAA">
        <w:rPr>
          <w:rFonts w:asciiTheme="minorHAnsi" w:hAnsiTheme="minorHAnsi" w:cstheme="minorHAnsi"/>
          <w:bCs/>
          <w:i/>
          <w:iCs/>
          <w:sz w:val="22"/>
          <w:szCs w:val="22"/>
        </w:rPr>
        <w:t>de la CONVOCATORIA AL CONCURSO INTERNO DE OPOSICIÓN PARA LA DESIGNACIÓN DE JUECES, SECRETARIOS DE ACUERDOS, PROYECTISTAS, DILIGENCIARIOS Y OFICIALES DE PARTES, EN MATERIA CIVIL, FAMILIAR Y MERCANTIL; Y, TRATÁNDOSE DE MATERIA PENAL, JUEZ, ASISTENTE DE SALA, DE AUDIENCIA, DE CAUSA, DE NOTIFICACIÓN Y DE ATENCIÓN AL PÚBLICO, publicada el veinte de marzo del año en curso</w:t>
      </w:r>
      <w:r w:rsidR="008D7A97" w:rsidRPr="00C70DAA">
        <w:rPr>
          <w:rFonts w:asciiTheme="minorHAnsi" w:hAnsiTheme="minorHAnsi" w:cstheme="minorHAnsi"/>
          <w:bCs/>
          <w:i/>
          <w:iCs/>
          <w:sz w:val="22"/>
          <w:szCs w:val="22"/>
        </w:rPr>
        <w:t>. T</w:t>
      </w:r>
      <w:r w:rsidR="007C4602" w:rsidRPr="00C70DAA">
        <w:rPr>
          <w:rFonts w:asciiTheme="minorHAnsi" w:hAnsiTheme="minorHAnsi" w:cstheme="minorHAnsi"/>
          <w:bCs/>
          <w:i/>
          <w:iCs/>
          <w:sz w:val="22"/>
          <w:szCs w:val="22"/>
        </w:rPr>
        <w:t>oda vez que la peticionaria no señaló domicilio para oír y recibir notificaciones, comuníquesele esta determinación a través de los estrados del Consejo de la Judicatura.</w:t>
      </w:r>
      <w:r w:rsidR="007C4602" w:rsidRPr="00C70DAA">
        <w:rPr>
          <w:rFonts w:asciiTheme="minorHAnsi" w:hAnsiTheme="minorHAnsi" w:cstheme="minorHAnsi"/>
          <w:bCs/>
          <w:sz w:val="22"/>
          <w:szCs w:val="22"/>
        </w:rPr>
        <w:t xml:space="preserve"> </w:t>
      </w:r>
      <w:r w:rsidR="007C4602" w:rsidRPr="00C70DAA">
        <w:rPr>
          <w:rFonts w:asciiTheme="minorHAnsi" w:hAnsiTheme="minorHAnsi" w:cstheme="minorHAnsi"/>
          <w:bCs/>
          <w:sz w:val="22"/>
          <w:szCs w:val="22"/>
          <w:u w:val="single"/>
        </w:rPr>
        <w:t xml:space="preserve">APROBADO POR </w:t>
      </w:r>
      <w:r w:rsidR="00EA2D67" w:rsidRPr="00C70DAA">
        <w:rPr>
          <w:rFonts w:asciiTheme="minorHAnsi" w:hAnsiTheme="minorHAnsi" w:cstheme="minorHAnsi"/>
          <w:bCs/>
          <w:sz w:val="22"/>
          <w:szCs w:val="22"/>
          <w:u w:val="single"/>
        </w:rPr>
        <w:t>UNANIMIDAD</w:t>
      </w:r>
      <w:r w:rsidR="00C70DAA" w:rsidRPr="00C70DAA">
        <w:rPr>
          <w:rFonts w:asciiTheme="minorHAnsi" w:hAnsiTheme="minorHAnsi" w:cstheme="minorHAnsi"/>
          <w:bCs/>
          <w:sz w:val="22"/>
          <w:szCs w:val="22"/>
          <w:u w:val="single"/>
        </w:rPr>
        <w:t xml:space="preserve"> </w:t>
      </w:r>
      <w:r w:rsidR="007C4602" w:rsidRPr="00C70DAA">
        <w:rPr>
          <w:rFonts w:asciiTheme="minorHAnsi" w:hAnsiTheme="minorHAnsi" w:cstheme="minorHAnsi"/>
          <w:bCs/>
          <w:sz w:val="22"/>
          <w:szCs w:val="22"/>
          <w:u w:val="single"/>
        </w:rPr>
        <w:t xml:space="preserve">DE </w:t>
      </w:r>
      <w:proofErr w:type="gramStart"/>
      <w:r w:rsidR="007C4602" w:rsidRPr="00C70DAA">
        <w:rPr>
          <w:rFonts w:asciiTheme="minorHAnsi" w:hAnsiTheme="minorHAnsi" w:cstheme="minorHAnsi"/>
          <w:bCs/>
          <w:sz w:val="22"/>
          <w:szCs w:val="22"/>
          <w:u w:val="single"/>
        </w:rPr>
        <w:t>VOTOS</w:t>
      </w:r>
      <w:r w:rsidR="007C4602" w:rsidRPr="00C70DAA">
        <w:rPr>
          <w:rFonts w:asciiTheme="minorHAnsi" w:hAnsiTheme="minorHAnsi" w:cstheme="minorHAnsi"/>
          <w:bCs/>
          <w:sz w:val="22"/>
          <w:szCs w:val="22"/>
        </w:rPr>
        <w:t>.</w:t>
      </w:r>
      <w:r w:rsidR="00C70DAA">
        <w:rPr>
          <w:rFonts w:asciiTheme="minorHAnsi" w:hAnsiTheme="minorHAnsi" w:cstheme="minorHAnsi"/>
          <w:bCs/>
          <w:sz w:val="26"/>
          <w:szCs w:val="26"/>
        </w:rPr>
        <w:t>-</w:t>
      </w:r>
      <w:proofErr w:type="gramEnd"/>
      <w:r w:rsidR="00C70DAA">
        <w:rPr>
          <w:rFonts w:asciiTheme="minorHAnsi" w:hAnsiTheme="minorHAnsi" w:cstheme="minorHAnsi"/>
          <w:bCs/>
          <w:sz w:val="26"/>
          <w:szCs w:val="26"/>
        </w:rPr>
        <w:t xml:space="preserve"> - - - - - - - - - </w:t>
      </w:r>
    </w:p>
    <w:p w14:paraId="08900F41" w14:textId="35FA2D85" w:rsidR="007C4602" w:rsidRPr="00C70DAA" w:rsidRDefault="007C4602" w:rsidP="007C4602">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C70DAA">
        <w:rPr>
          <w:rFonts w:asciiTheme="minorHAnsi" w:hAnsiTheme="minorHAnsi" w:cstheme="minorHAnsi"/>
          <w:b/>
          <w:sz w:val="22"/>
          <w:szCs w:val="22"/>
        </w:rPr>
        <w:t xml:space="preserve">ACUERDO VIII/62/2019. </w:t>
      </w:r>
      <w:r w:rsidR="009026B6" w:rsidRPr="00C70DAA">
        <w:rPr>
          <w:rFonts w:asciiTheme="minorHAnsi" w:hAnsiTheme="minorHAnsi" w:cstheme="minorHAnsi"/>
          <w:b/>
          <w:sz w:val="22"/>
          <w:szCs w:val="22"/>
        </w:rPr>
        <w:t>O</w:t>
      </w:r>
      <w:r w:rsidR="009026B6" w:rsidRPr="00C70DAA">
        <w:rPr>
          <w:rFonts w:asciiTheme="minorHAnsi" w:hAnsiTheme="minorHAnsi" w:cstheme="minorHAnsi"/>
          <w:b/>
          <w:bCs/>
          <w:color w:val="000000"/>
          <w:sz w:val="22"/>
          <w:szCs w:val="22"/>
        </w:rPr>
        <w:t>ficio número 2510, de fecha siete de noviembre del presente año, signado por la Encargada del Departamento de Servicios Periciales del Tribunal Superior de Justicia del Estado. - - - - - - - - - - - - - - - - - - - - - - - - - - - - - - - - - - -</w:t>
      </w:r>
    </w:p>
    <w:p w14:paraId="0C8813E4" w14:textId="2D4CF45B" w:rsidR="007C4602" w:rsidRPr="00C70DAA" w:rsidRDefault="009026B6" w:rsidP="00D76196">
      <w:pPr>
        <w:pStyle w:val="NormalWeb"/>
        <w:spacing w:before="0" w:beforeAutospacing="0" w:after="0" w:afterAutospacing="0" w:line="480" w:lineRule="auto"/>
        <w:jc w:val="both"/>
        <w:rPr>
          <w:rFonts w:asciiTheme="minorHAnsi" w:hAnsiTheme="minorHAnsi" w:cstheme="minorHAnsi"/>
          <w:color w:val="000000"/>
          <w:sz w:val="22"/>
          <w:szCs w:val="22"/>
        </w:rPr>
      </w:pPr>
      <w:r w:rsidRPr="00C70DAA">
        <w:rPr>
          <w:rFonts w:asciiTheme="minorHAnsi" w:hAnsiTheme="minorHAnsi" w:cstheme="minorHAnsi"/>
          <w:i/>
          <w:iCs/>
          <w:color w:val="000000"/>
          <w:sz w:val="22"/>
          <w:szCs w:val="22"/>
        </w:rPr>
        <w:t xml:space="preserve">Dada cuenta con el </w:t>
      </w:r>
      <w:r w:rsidRPr="00C70DAA">
        <w:rPr>
          <w:rFonts w:asciiTheme="minorHAnsi" w:hAnsiTheme="minorHAnsi" w:cstheme="minorHAnsi"/>
          <w:bCs/>
          <w:i/>
          <w:iCs/>
          <w:sz w:val="22"/>
          <w:szCs w:val="22"/>
        </w:rPr>
        <w:t>o</w:t>
      </w:r>
      <w:r w:rsidRPr="00C70DAA">
        <w:rPr>
          <w:rFonts w:asciiTheme="minorHAnsi" w:hAnsiTheme="minorHAnsi" w:cstheme="minorHAnsi"/>
          <w:bCs/>
          <w:i/>
          <w:iCs/>
          <w:color w:val="000000"/>
          <w:sz w:val="22"/>
          <w:szCs w:val="22"/>
        </w:rPr>
        <w:t>ficio número 2510, de fecha siete de noviembre del presente año, a través del cual se informa el seguimiento dado al acuerdo VII/46/2019 de este cuerpo colegiado</w:t>
      </w:r>
      <w:r w:rsidR="008D7A97" w:rsidRPr="00C70DAA">
        <w:rPr>
          <w:rFonts w:asciiTheme="minorHAnsi" w:hAnsiTheme="minorHAnsi" w:cstheme="minorHAnsi"/>
          <w:bCs/>
          <w:i/>
          <w:iCs/>
          <w:color w:val="000000"/>
          <w:sz w:val="22"/>
          <w:szCs w:val="22"/>
        </w:rPr>
        <w:t>;</w:t>
      </w:r>
      <w:r w:rsidRPr="00C70DAA">
        <w:rPr>
          <w:rFonts w:asciiTheme="minorHAnsi" w:hAnsiTheme="minorHAnsi" w:cstheme="minorHAnsi"/>
          <w:bCs/>
          <w:i/>
          <w:iCs/>
          <w:color w:val="000000"/>
          <w:sz w:val="22"/>
          <w:szCs w:val="22"/>
        </w:rPr>
        <w:t xml:space="preserve"> al respecto, </w:t>
      </w:r>
      <w:r w:rsidR="008D7A97" w:rsidRPr="00C70DAA">
        <w:rPr>
          <w:rFonts w:asciiTheme="minorHAnsi" w:hAnsiTheme="minorHAnsi" w:cstheme="minorHAnsi"/>
          <w:bCs/>
          <w:i/>
          <w:iCs/>
          <w:color w:val="000000"/>
          <w:sz w:val="22"/>
          <w:szCs w:val="22"/>
        </w:rPr>
        <w:t xml:space="preserve">con fundamento en los artículos 85 de la Constitución Particular del Estado, y 61, de la Ley Orgánica del Poder Judicial del Estado, </w:t>
      </w:r>
      <w:r w:rsidRPr="00C70DAA">
        <w:rPr>
          <w:rFonts w:asciiTheme="minorHAnsi" w:hAnsiTheme="minorHAnsi" w:cstheme="minorHAnsi"/>
          <w:bCs/>
          <w:i/>
          <w:iCs/>
          <w:color w:val="000000"/>
          <w:sz w:val="22"/>
          <w:szCs w:val="22"/>
        </w:rPr>
        <w:t xml:space="preserve">este cuerpo colegiado toma debido conocimiento e instruye a </w:t>
      </w:r>
      <w:r w:rsidR="008D7A97" w:rsidRPr="00C70DAA">
        <w:rPr>
          <w:rFonts w:asciiTheme="minorHAnsi" w:hAnsiTheme="minorHAnsi" w:cstheme="minorHAnsi"/>
          <w:bCs/>
          <w:i/>
          <w:iCs/>
          <w:color w:val="000000"/>
          <w:sz w:val="22"/>
          <w:szCs w:val="22"/>
        </w:rPr>
        <w:t xml:space="preserve">la </w:t>
      </w:r>
      <w:r w:rsidRPr="00C70DAA">
        <w:rPr>
          <w:rFonts w:asciiTheme="minorHAnsi" w:hAnsiTheme="minorHAnsi" w:cstheme="minorHAnsi"/>
          <w:i/>
          <w:iCs/>
          <w:color w:val="000000"/>
          <w:sz w:val="22"/>
          <w:szCs w:val="22"/>
        </w:rPr>
        <w:t xml:space="preserve">Encargada del Departamento de Servicios Periciales del Tribunal Superior de Justicia del Estado, cumplimentar el </w:t>
      </w:r>
      <w:r w:rsidR="00EA2D67" w:rsidRPr="00C70DAA">
        <w:rPr>
          <w:rFonts w:asciiTheme="minorHAnsi" w:hAnsiTheme="minorHAnsi" w:cstheme="minorHAnsi"/>
          <w:i/>
          <w:iCs/>
          <w:color w:val="000000"/>
          <w:sz w:val="22"/>
          <w:szCs w:val="22"/>
        </w:rPr>
        <w:t>a</w:t>
      </w:r>
      <w:r w:rsidRPr="00C70DAA">
        <w:rPr>
          <w:rFonts w:asciiTheme="minorHAnsi" w:hAnsiTheme="minorHAnsi" w:cstheme="minorHAnsi"/>
          <w:i/>
          <w:iCs/>
          <w:color w:val="000000"/>
          <w:sz w:val="22"/>
          <w:szCs w:val="22"/>
        </w:rPr>
        <w:t>cuerdo de referencia en su totalidad. Comuníquese esta determinación a la servidora pública en cuestión para los efectos conducentes.</w:t>
      </w:r>
      <w:r w:rsidRPr="00C70DAA">
        <w:rPr>
          <w:rFonts w:asciiTheme="minorHAnsi" w:hAnsiTheme="minorHAnsi" w:cstheme="minorHAnsi"/>
          <w:color w:val="000000"/>
          <w:sz w:val="22"/>
          <w:szCs w:val="22"/>
        </w:rPr>
        <w:t xml:space="preserve"> </w:t>
      </w:r>
      <w:r w:rsidRPr="00C70DAA">
        <w:rPr>
          <w:rFonts w:asciiTheme="minorHAnsi" w:hAnsiTheme="minorHAnsi" w:cstheme="minorHAnsi"/>
          <w:color w:val="000000"/>
          <w:sz w:val="22"/>
          <w:szCs w:val="22"/>
          <w:u w:val="single"/>
        </w:rPr>
        <w:t xml:space="preserve">APROBADO POR </w:t>
      </w:r>
      <w:r w:rsidR="00EA2D67" w:rsidRPr="00C70DAA">
        <w:rPr>
          <w:rFonts w:asciiTheme="minorHAnsi" w:hAnsiTheme="minorHAnsi" w:cstheme="minorHAnsi"/>
          <w:color w:val="000000"/>
          <w:sz w:val="22"/>
          <w:szCs w:val="22"/>
          <w:u w:val="single"/>
        </w:rPr>
        <w:t>UNANIMIDAD</w:t>
      </w:r>
      <w:r w:rsidR="00C70DAA" w:rsidRPr="00C70DAA">
        <w:rPr>
          <w:rFonts w:asciiTheme="minorHAnsi" w:hAnsiTheme="minorHAnsi" w:cstheme="minorHAnsi"/>
          <w:color w:val="000000"/>
          <w:sz w:val="22"/>
          <w:szCs w:val="22"/>
          <w:u w:val="single"/>
        </w:rPr>
        <w:t xml:space="preserve"> D</w:t>
      </w:r>
      <w:r w:rsidRPr="00C70DAA">
        <w:rPr>
          <w:rFonts w:asciiTheme="minorHAnsi" w:hAnsiTheme="minorHAnsi" w:cstheme="minorHAnsi"/>
          <w:color w:val="000000"/>
          <w:sz w:val="22"/>
          <w:szCs w:val="22"/>
          <w:u w:val="single"/>
        </w:rPr>
        <w:t xml:space="preserve">E </w:t>
      </w:r>
      <w:proofErr w:type="gramStart"/>
      <w:r w:rsidRPr="00C70DAA">
        <w:rPr>
          <w:rFonts w:asciiTheme="minorHAnsi" w:hAnsiTheme="minorHAnsi" w:cstheme="minorHAnsi"/>
          <w:color w:val="000000"/>
          <w:sz w:val="22"/>
          <w:szCs w:val="22"/>
          <w:u w:val="single"/>
        </w:rPr>
        <w:t>VOTOS</w:t>
      </w:r>
      <w:r w:rsidRPr="00C70DAA">
        <w:rPr>
          <w:rFonts w:asciiTheme="minorHAnsi" w:hAnsiTheme="minorHAnsi" w:cstheme="minorHAnsi"/>
          <w:color w:val="000000"/>
          <w:sz w:val="22"/>
          <w:szCs w:val="22"/>
        </w:rPr>
        <w:t>.</w:t>
      </w:r>
      <w:r w:rsidR="00C70DAA">
        <w:rPr>
          <w:rFonts w:asciiTheme="minorHAnsi" w:hAnsiTheme="minorHAnsi" w:cstheme="minorHAnsi"/>
          <w:color w:val="000000"/>
          <w:sz w:val="22"/>
          <w:szCs w:val="22"/>
        </w:rPr>
        <w:t>-</w:t>
      </w:r>
      <w:proofErr w:type="gramEnd"/>
      <w:r w:rsidR="00C70DAA">
        <w:rPr>
          <w:rFonts w:asciiTheme="minorHAnsi" w:hAnsiTheme="minorHAnsi" w:cstheme="minorHAnsi"/>
          <w:color w:val="000000"/>
          <w:sz w:val="22"/>
          <w:szCs w:val="22"/>
        </w:rPr>
        <w:t xml:space="preserve"> - - - </w:t>
      </w:r>
    </w:p>
    <w:p w14:paraId="3D40A3E3" w14:textId="71F3A167" w:rsidR="009026B6" w:rsidRPr="00C70DAA" w:rsidRDefault="009026B6" w:rsidP="009026B6">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C70DAA">
        <w:rPr>
          <w:rFonts w:asciiTheme="minorHAnsi" w:hAnsiTheme="minorHAnsi" w:cstheme="minorHAnsi"/>
          <w:b/>
          <w:sz w:val="22"/>
          <w:szCs w:val="22"/>
        </w:rPr>
        <w:t xml:space="preserve">ACUERDO IX/62/2019. </w:t>
      </w:r>
      <w:r w:rsidRPr="00C70DAA">
        <w:rPr>
          <w:rFonts w:asciiTheme="minorHAnsi" w:hAnsiTheme="minorHAnsi" w:cstheme="minorHAnsi"/>
          <w:b/>
          <w:bCs/>
          <w:color w:val="000000"/>
          <w:sz w:val="22"/>
          <w:szCs w:val="22"/>
        </w:rPr>
        <w:t xml:space="preserve">Oficio número 140/2019, de fecha veinte de noviembre del año dos mil diecinueve, signado por el Secretario General del Sindicato “Liberación 4 de </w:t>
      </w:r>
      <w:proofErr w:type="gramStart"/>
      <w:r w:rsidRPr="00C70DAA">
        <w:rPr>
          <w:rFonts w:asciiTheme="minorHAnsi" w:hAnsiTheme="minorHAnsi" w:cstheme="minorHAnsi"/>
          <w:b/>
          <w:bCs/>
          <w:color w:val="000000"/>
          <w:sz w:val="22"/>
          <w:szCs w:val="22"/>
        </w:rPr>
        <w:t>Octubre</w:t>
      </w:r>
      <w:proofErr w:type="gramEnd"/>
      <w:r w:rsidRPr="00C70DAA">
        <w:rPr>
          <w:rFonts w:asciiTheme="minorHAnsi" w:hAnsiTheme="minorHAnsi" w:cstheme="minorHAnsi"/>
          <w:b/>
          <w:bCs/>
          <w:color w:val="000000"/>
          <w:sz w:val="22"/>
          <w:szCs w:val="22"/>
        </w:rPr>
        <w:t xml:space="preserve">”.  - - - - - - - - - - - - - - - - - </w:t>
      </w:r>
      <w:r w:rsidR="00C70DAA">
        <w:rPr>
          <w:rFonts w:asciiTheme="minorHAnsi" w:hAnsiTheme="minorHAnsi" w:cstheme="minorHAnsi"/>
          <w:b/>
          <w:bCs/>
          <w:color w:val="000000"/>
          <w:sz w:val="22"/>
          <w:szCs w:val="22"/>
        </w:rPr>
        <w:t xml:space="preserve">- - - - - - - - - - - - - - - - - - - - - - - - - -  - </w:t>
      </w:r>
    </w:p>
    <w:p w14:paraId="4C6F54B4" w14:textId="7CD5E57D" w:rsidR="00932539" w:rsidRPr="00C70DAA" w:rsidRDefault="009026B6" w:rsidP="009026B6">
      <w:pPr>
        <w:pStyle w:val="NormalWeb"/>
        <w:spacing w:before="0" w:beforeAutospacing="0" w:after="0" w:afterAutospacing="0" w:line="480" w:lineRule="auto"/>
        <w:jc w:val="both"/>
        <w:rPr>
          <w:rFonts w:asciiTheme="minorHAnsi" w:hAnsiTheme="minorHAnsi" w:cstheme="minorHAnsi"/>
          <w:color w:val="000000"/>
          <w:sz w:val="22"/>
          <w:szCs w:val="22"/>
          <w:u w:val="single"/>
        </w:rPr>
      </w:pPr>
      <w:r w:rsidRPr="00C70DAA">
        <w:rPr>
          <w:rFonts w:asciiTheme="minorHAnsi" w:hAnsiTheme="minorHAnsi" w:cstheme="minorHAnsi"/>
          <w:i/>
          <w:iCs/>
          <w:color w:val="000000"/>
          <w:sz w:val="22"/>
          <w:szCs w:val="22"/>
        </w:rPr>
        <w:t>Dada cuenta con el oficio número 140/2019, de fecha veinte de noviembre del año dos mil diecinueve,</w:t>
      </w:r>
      <w:r w:rsidR="00032D38" w:rsidRPr="00C70DAA">
        <w:rPr>
          <w:rFonts w:asciiTheme="minorHAnsi" w:hAnsiTheme="minorHAnsi" w:cstheme="minorHAnsi"/>
          <w:i/>
          <w:iCs/>
          <w:color w:val="000000"/>
          <w:sz w:val="22"/>
          <w:szCs w:val="22"/>
        </w:rPr>
        <w:t xml:space="preserve"> </w:t>
      </w:r>
      <w:r w:rsidR="008D7A97" w:rsidRPr="00C70DAA">
        <w:rPr>
          <w:rFonts w:asciiTheme="minorHAnsi" w:hAnsiTheme="minorHAnsi" w:cstheme="minorHAnsi"/>
          <w:i/>
          <w:iCs/>
          <w:color w:val="000000"/>
          <w:sz w:val="22"/>
          <w:szCs w:val="22"/>
        </w:rPr>
        <w:t>suscrito por el secretario general del Sindicato “Liberación 4 de octubre</w:t>
      </w:r>
      <w:r w:rsidR="00A828B2" w:rsidRPr="00C70DAA">
        <w:rPr>
          <w:rFonts w:asciiTheme="minorHAnsi" w:hAnsiTheme="minorHAnsi" w:cstheme="minorHAnsi"/>
          <w:i/>
          <w:iCs/>
          <w:color w:val="000000"/>
          <w:sz w:val="22"/>
          <w:szCs w:val="22"/>
        </w:rPr>
        <w:t xml:space="preserve">”, </w:t>
      </w:r>
      <w:r w:rsidR="00032D38" w:rsidRPr="00C70DAA">
        <w:rPr>
          <w:rFonts w:asciiTheme="minorHAnsi" w:hAnsiTheme="minorHAnsi" w:cstheme="minorHAnsi"/>
          <w:i/>
          <w:iCs/>
          <w:color w:val="000000"/>
          <w:sz w:val="22"/>
          <w:szCs w:val="22"/>
        </w:rPr>
        <w:t>mediante el cual solicita la renivelación a la servidora pública MA. TERESA ESQUIVEL VILLALVA, adherida a esa organización sindical</w:t>
      </w:r>
      <w:r w:rsidR="00A828B2" w:rsidRPr="00C70DAA">
        <w:rPr>
          <w:rFonts w:asciiTheme="minorHAnsi" w:hAnsiTheme="minorHAnsi" w:cstheme="minorHAnsi"/>
          <w:i/>
          <w:iCs/>
          <w:color w:val="000000"/>
          <w:sz w:val="22"/>
          <w:szCs w:val="22"/>
        </w:rPr>
        <w:t>;</w:t>
      </w:r>
      <w:r w:rsidR="00032D38" w:rsidRPr="00C70DAA">
        <w:rPr>
          <w:rFonts w:asciiTheme="minorHAnsi" w:hAnsiTheme="minorHAnsi" w:cstheme="minorHAnsi"/>
          <w:i/>
          <w:iCs/>
          <w:color w:val="000000"/>
          <w:sz w:val="22"/>
          <w:szCs w:val="22"/>
        </w:rPr>
        <w:t xml:space="preserve"> al respecto, </w:t>
      </w:r>
      <w:r w:rsidR="00A828B2" w:rsidRPr="00C70DAA">
        <w:rPr>
          <w:rFonts w:asciiTheme="minorHAnsi" w:hAnsiTheme="minorHAnsi" w:cstheme="minorHAnsi"/>
          <w:i/>
          <w:iCs/>
          <w:color w:val="000000"/>
          <w:sz w:val="22"/>
          <w:szCs w:val="22"/>
        </w:rPr>
        <w:t xml:space="preserve">con fundamento en los artículos 85 de la Constitución Política del Estado, 61 y 68 de la Ley Orgánica del Poder Judicial del Estado, dígase al solicitante que la servidora pública en mención </w:t>
      </w:r>
      <w:r w:rsidR="009329D9" w:rsidRPr="00C70DAA">
        <w:rPr>
          <w:rFonts w:asciiTheme="minorHAnsi" w:hAnsiTheme="minorHAnsi" w:cstheme="minorHAnsi"/>
          <w:i/>
          <w:iCs/>
          <w:color w:val="000000"/>
          <w:sz w:val="22"/>
          <w:szCs w:val="22"/>
        </w:rPr>
        <w:t xml:space="preserve">ya fue </w:t>
      </w:r>
      <w:proofErr w:type="spellStart"/>
      <w:r w:rsidR="009329D9" w:rsidRPr="00C70DAA">
        <w:rPr>
          <w:rFonts w:asciiTheme="minorHAnsi" w:hAnsiTheme="minorHAnsi" w:cstheme="minorHAnsi"/>
          <w:i/>
          <w:iCs/>
          <w:color w:val="000000"/>
          <w:sz w:val="22"/>
          <w:szCs w:val="22"/>
        </w:rPr>
        <w:t>renivelada</w:t>
      </w:r>
      <w:proofErr w:type="spellEnd"/>
      <w:r w:rsidR="009329D9" w:rsidRPr="00C70DAA">
        <w:rPr>
          <w:rFonts w:asciiTheme="minorHAnsi" w:hAnsiTheme="minorHAnsi" w:cstheme="minorHAnsi"/>
          <w:i/>
          <w:iCs/>
          <w:color w:val="000000"/>
          <w:sz w:val="22"/>
          <w:szCs w:val="22"/>
        </w:rPr>
        <w:t xml:space="preserve">, en cumplimiento a lo establecido en el artículo 10 del convenio de trabajo </w:t>
      </w:r>
      <w:r w:rsidR="009329D9" w:rsidRPr="00C70DAA">
        <w:rPr>
          <w:rFonts w:asciiTheme="minorHAnsi" w:hAnsiTheme="minorHAnsi" w:cstheme="minorHAnsi"/>
          <w:i/>
          <w:iCs/>
          <w:color w:val="000000"/>
          <w:sz w:val="22"/>
          <w:szCs w:val="22"/>
        </w:rPr>
        <w:lastRenderedPageBreak/>
        <w:t>2019 suscrito por los tres Poderes del Estado con el Sindicato de Trabajadores al Servicio del Estado de Tlaxcala “7 de Mayo”.</w:t>
      </w:r>
      <w:r w:rsidR="009329D9" w:rsidRPr="00C70DAA">
        <w:rPr>
          <w:rFonts w:asciiTheme="minorHAnsi" w:hAnsiTheme="minorHAnsi" w:cstheme="minorHAnsi"/>
          <w:color w:val="000000"/>
          <w:sz w:val="22"/>
          <w:szCs w:val="22"/>
        </w:rPr>
        <w:t xml:space="preserve"> </w:t>
      </w:r>
      <w:r w:rsidR="00C70DAA" w:rsidRPr="004F2881">
        <w:rPr>
          <w:rFonts w:asciiTheme="minorHAnsi" w:hAnsiTheme="minorHAnsi" w:cstheme="minorHAnsi"/>
          <w:i/>
          <w:iCs/>
          <w:color w:val="000000"/>
          <w:sz w:val="22"/>
          <w:szCs w:val="22"/>
        </w:rPr>
        <w:t>Notifíquese e</w:t>
      </w:r>
      <w:r w:rsidR="00EA2D67" w:rsidRPr="004F2881">
        <w:rPr>
          <w:rFonts w:asciiTheme="minorHAnsi" w:hAnsiTheme="minorHAnsi" w:cstheme="minorHAnsi"/>
          <w:i/>
          <w:iCs/>
          <w:color w:val="000000"/>
          <w:sz w:val="22"/>
          <w:szCs w:val="22"/>
        </w:rPr>
        <w:t>l presente acuerdo en el domic</w:t>
      </w:r>
      <w:r w:rsidR="00C70DAA" w:rsidRPr="004F2881">
        <w:rPr>
          <w:rFonts w:asciiTheme="minorHAnsi" w:hAnsiTheme="minorHAnsi" w:cstheme="minorHAnsi"/>
          <w:i/>
          <w:iCs/>
          <w:color w:val="000000"/>
          <w:sz w:val="22"/>
          <w:szCs w:val="22"/>
        </w:rPr>
        <w:t>ilio</w:t>
      </w:r>
      <w:r w:rsidR="00EA2D67" w:rsidRPr="004F2881">
        <w:rPr>
          <w:rFonts w:asciiTheme="minorHAnsi" w:hAnsiTheme="minorHAnsi" w:cstheme="minorHAnsi"/>
          <w:i/>
          <w:iCs/>
          <w:color w:val="000000"/>
          <w:sz w:val="22"/>
          <w:szCs w:val="22"/>
        </w:rPr>
        <w:t xml:space="preserve"> oficial de la propia organización sindical.</w:t>
      </w:r>
      <w:r w:rsidR="00EA2D67" w:rsidRPr="00C70DAA">
        <w:rPr>
          <w:rFonts w:asciiTheme="minorHAnsi" w:hAnsiTheme="minorHAnsi" w:cstheme="minorHAnsi"/>
          <w:color w:val="000000"/>
          <w:sz w:val="22"/>
          <w:szCs w:val="22"/>
        </w:rPr>
        <w:t xml:space="preserve"> </w:t>
      </w:r>
      <w:r w:rsidR="00932539" w:rsidRPr="00C70DAA">
        <w:rPr>
          <w:rFonts w:asciiTheme="minorHAnsi" w:hAnsiTheme="minorHAnsi" w:cstheme="minorHAnsi"/>
          <w:color w:val="000000"/>
          <w:sz w:val="22"/>
          <w:szCs w:val="22"/>
          <w:u w:val="single"/>
        </w:rPr>
        <w:t xml:space="preserve">APROBADO POR </w:t>
      </w:r>
      <w:r w:rsidR="00EA2D67" w:rsidRPr="00C70DAA">
        <w:rPr>
          <w:rFonts w:asciiTheme="minorHAnsi" w:hAnsiTheme="minorHAnsi" w:cstheme="minorHAnsi"/>
          <w:color w:val="000000"/>
          <w:sz w:val="22"/>
          <w:szCs w:val="22"/>
          <w:u w:val="single"/>
        </w:rPr>
        <w:t>UNANIMIDAD</w:t>
      </w:r>
      <w:r w:rsidR="00C70DAA" w:rsidRPr="00C70DAA">
        <w:rPr>
          <w:rFonts w:asciiTheme="minorHAnsi" w:hAnsiTheme="minorHAnsi" w:cstheme="minorHAnsi"/>
          <w:color w:val="000000"/>
          <w:sz w:val="22"/>
          <w:szCs w:val="22"/>
          <w:u w:val="single"/>
        </w:rPr>
        <w:t xml:space="preserve"> </w:t>
      </w:r>
      <w:r w:rsidR="00932539" w:rsidRPr="00C70DAA">
        <w:rPr>
          <w:rFonts w:asciiTheme="minorHAnsi" w:hAnsiTheme="minorHAnsi" w:cstheme="minorHAnsi"/>
          <w:color w:val="000000"/>
          <w:sz w:val="22"/>
          <w:szCs w:val="22"/>
          <w:u w:val="single"/>
        </w:rPr>
        <w:t xml:space="preserve">DE </w:t>
      </w:r>
      <w:proofErr w:type="gramStart"/>
      <w:r w:rsidR="00932539" w:rsidRPr="00C70DAA">
        <w:rPr>
          <w:rFonts w:asciiTheme="minorHAnsi" w:hAnsiTheme="minorHAnsi" w:cstheme="minorHAnsi"/>
          <w:color w:val="000000"/>
          <w:sz w:val="22"/>
          <w:szCs w:val="22"/>
          <w:u w:val="single"/>
        </w:rPr>
        <w:t>VOTOS</w:t>
      </w:r>
      <w:r w:rsidR="00932539" w:rsidRPr="00C70DAA">
        <w:rPr>
          <w:rFonts w:asciiTheme="minorHAnsi" w:hAnsiTheme="minorHAnsi" w:cstheme="minorHAnsi"/>
          <w:color w:val="000000"/>
          <w:sz w:val="22"/>
          <w:szCs w:val="22"/>
        </w:rPr>
        <w:t>.</w:t>
      </w:r>
      <w:r w:rsidR="00C70DAA">
        <w:rPr>
          <w:rFonts w:asciiTheme="minorHAnsi" w:hAnsiTheme="minorHAnsi" w:cstheme="minorHAnsi"/>
          <w:color w:val="000000"/>
          <w:sz w:val="22"/>
          <w:szCs w:val="22"/>
        </w:rPr>
        <w:t>-</w:t>
      </w:r>
      <w:proofErr w:type="gramEnd"/>
      <w:r w:rsidR="00C70DAA">
        <w:rPr>
          <w:rFonts w:asciiTheme="minorHAnsi" w:hAnsiTheme="minorHAnsi" w:cstheme="minorHAnsi"/>
          <w:color w:val="000000"/>
          <w:sz w:val="22"/>
          <w:szCs w:val="22"/>
        </w:rPr>
        <w:t xml:space="preserve"> - </w:t>
      </w:r>
    </w:p>
    <w:p w14:paraId="39657449" w14:textId="470B2581" w:rsidR="00AF5764" w:rsidRPr="00C70DAA" w:rsidRDefault="009B47D3" w:rsidP="002E6E2C">
      <w:pPr>
        <w:pStyle w:val="NormalWeb"/>
        <w:spacing w:before="0" w:beforeAutospacing="0" w:after="0" w:afterAutospacing="0" w:line="480" w:lineRule="auto"/>
        <w:jc w:val="both"/>
        <w:rPr>
          <w:rFonts w:asciiTheme="minorHAnsi" w:hAnsiTheme="minorHAnsi" w:cstheme="minorHAnsi"/>
          <w:b/>
          <w:bCs/>
          <w:color w:val="000000"/>
          <w:sz w:val="22"/>
          <w:szCs w:val="22"/>
        </w:rPr>
      </w:pPr>
      <w:r>
        <w:rPr>
          <w:rFonts w:asciiTheme="minorHAnsi" w:hAnsiTheme="minorHAnsi" w:cstheme="minorHAnsi"/>
          <w:b/>
          <w:bCs/>
          <w:color w:val="000000"/>
        </w:rPr>
        <w:tab/>
      </w:r>
      <w:r w:rsidR="00CC396C" w:rsidRPr="00C70DAA">
        <w:rPr>
          <w:rFonts w:asciiTheme="minorHAnsi" w:hAnsiTheme="minorHAnsi" w:cstheme="minorHAnsi"/>
          <w:b/>
          <w:bCs/>
          <w:color w:val="000000"/>
          <w:sz w:val="22"/>
          <w:szCs w:val="22"/>
        </w:rPr>
        <w:t>ACUERDO</w:t>
      </w:r>
      <w:r w:rsidRPr="00C70DAA">
        <w:rPr>
          <w:rFonts w:asciiTheme="minorHAnsi" w:hAnsiTheme="minorHAnsi" w:cstheme="minorHAnsi"/>
          <w:b/>
          <w:bCs/>
          <w:color w:val="FF0000"/>
          <w:sz w:val="22"/>
          <w:szCs w:val="22"/>
        </w:rPr>
        <w:t xml:space="preserve"> </w:t>
      </w:r>
      <w:r w:rsidRPr="00C70DAA">
        <w:rPr>
          <w:rFonts w:asciiTheme="minorHAnsi" w:hAnsiTheme="minorHAnsi" w:cstheme="minorHAnsi"/>
          <w:b/>
          <w:bCs/>
          <w:sz w:val="22"/>
          <w:szCs w:val="22"/>
        </w:rPr>
        <w:t>X</w:t>
      </w:r>
      <w:r w:rsidR="00BC772E" w:rsidRPr="00C70DAA">
        <w:rPr>
          <w:rFonts w:asciiTheme="minorHAnsi" w:hAnsiTheme="minorHAnsi" w:cstheme="minorHAnsi"/>
          <w:b/>
          <w:bCs/>
          <w:color w:val="000000"/>
          <w:sz w:val="22"/>
          <w:szCs w:val="22"/>
        </w:rPr>
        <w:t>/6</w:t>
      </w:r>
      <w:r w:rsidRPr="00C70DAA">
        <w:rPr>
          <w:rFonts w:asciiTheme="minorHAnsi" w:hAnsiTheme="minorHAnsi" w:cstheme="minorHAnsi"/>
          <w:b/>
          <w:bCs/>
          <w:color w:val="000000"/>
          <w:sz w:val="22"/>
          <w:szCs w:val="22"/>
        </w:rPr>
        <w:t>2</w:t>
      </w:r>
      <w:r w:rsidR="00BC772E" w:rsidRPr="00C70DAA">
        <w:rPr>
          <w:rFonts w:asciiTheme="minorHAnsi" w:hAnsiTheme="minorHAnsi" w:cstheme="minorHAnsi"/>
          <w:b/>
          <w:bCs/>
          <w:color w:val="000000"/>
          <w:sz w:val="22"/>
          <w:szCs w:val="22"/>
        </w:rPr>
        <w:t>/2019.</w:t>
      </w:r>
      <w:r w:rsidR="00CC396C" w:rsidRPr="00C70DAA">
        <w:rPr>
          <w:rFonts w:asciiTheme="minorHAnsi" w:hAnsiTheme="minorHAnsi" w:cstheme="minorHAnsi"/>
          <w:b/>
          <w:bCs/>
          <w:color w:val="000000"/>
          <w:sz w:val="22"/>
          <w:szCs w:val="22"/>
        </w:rPr>
        <w:t xml:space="preserve"> </w:t>
      </w:r>
      <w:r w:rsidR="00AF5764" w:rsidRPr="00C70DAA">
        <w:rPr>
          <w:rFonts w:asciiTheme="minorHAnsi" w:hAnsiTheme="minorHAnsi" w:cstheme="minorHAnsi"/>
          <w:b/>
          <w:bCs/>
          <w:color w:val="000000"/>
          <w:sz w:val="22"/>
          <w:szCs w:val="22"/>
        </w:rPr>
        <w:t>Oficio número TES/490/2019, de fecha veintidós de noviembre del año en curso, signado por el Tesorero del Poder Judicial del Estado. - -</w:t>
      </w:r>
    </w:p>
    <w:p w14:paraId="0C64A69C" w14:textId="2FE27A93" w:rsidR="002E6E2C" w:rsidRPr="00C70DAA" w:rsidRDefault="00AF5764" w:rsidP="002E6E2C">
      <w:pPr>
        <w:pStyle w:val="NormalWeb"/>
        <w:spacing w:before="0" w:beforeAutospacing="0" w:after="0" w:afterAutospacing="0" w:line="480" w:lineRule="auto"/>
        <w:jc w:val="both"/>
        <w:rPr>
          <w:rFonts w:asciiTheme="minorHAnsi" w:eastAsia="Batang" w:hAnsiTheme="minorHAnsi" w:cstheme="minorHAnsi"/>
          <w:sz w:val="22"/>
          <w:szCs w:val="22"/>
        </w:rPr>
      </w:pPr>
      <w:r w:rsidRPr="00C70DAA">
        <w:rPr>
          <w:rFonts w:asciiTheme="minorHAnsi" w:hAnsiTheme="minorHAnsi" w:cstheme="minorHAnsi"/>
          <w:i/>
          <w:iCs/>
          <w:color w:val="000000"/>
          <w:sz w:val="22"/>
          <w:szCs w:val="22"/>
        </w:rPr>
        <w:t xml:space="preserve">Dada cuenta con el oficio número TES/490/2019, de fecha veintidós de noviembre del año en curso, </w:t>
      </w:r>
      <w:r w:rsidR="007A53BC" w:rsidRPr="00C70DAA">
        <w:rPr>
          <w:rFonts w:asciiTheme="minorHAnsi" w:hAnsiTheme="minorHAnsi" w:cstheme="minorHAnsi"/>
          <w:i/>
          <w:iCs/>
          <w:color w:val="000000"/>
          <w:sz w:val="22"/>
          <w:szCs w:val="22"/>
        </w:rPr>
        <w:t xml:space="preserve">mediante el cual el Tesorero del Poder Judicial presenta propuesta de modificación al Presupuesto Egresos 2019 autorizado al Poder Judicial, por los traspasos </w:t>
      </w:r>
      <w:r w:rsidR="007120FA" w:rsidRPr="00C70DAA">
        <w:rPr>
          <w:rFonts w:asciiTheme="minorHAnsi" w:hAnsiTheme="minorHAnsi" w:cstheme="minorHAnsi"/>
          <w:i/>
          <w:iCs/>
          <w:color w:val="000000"/>
          <w:sz w:val="22"/>
          <w:szCs w:val="22"/>
        </w:rPr>
        <w:t>e ingresos</w:t>
      </w:r>
      <w:r w:rsidR="007A53BC" w:rsidRPr="00C70DAA">
        <w:rPr>
          <w:rFonts w:asciiTheme="minorHAnsi" w:hAnsiTheme="minorHAnsi" w:cstheme="minorHAnsi"/>
          <w:i/>
          <w:iCs/>
          <w:color w:val="000000"/>
          <w:sz w:val="22"/>
          <w:szCs w:val="22"/>
        </w:rPr>
        <w:t xml:space="preserve"> excedentes</w:t>
      </w:r>
      <w:r w:rsidR="002E6E2C" w:rsidRPr="00C70DAA">
        <w:rPr>
          <w:rFonts w:asciiTheme="minorHAnsi" w:hAnsiTheme="minorHAnsi" w:cstheme="minorHAnsi"/>
          <w:i/>
          <w:iCs/>
          <w:color w:val="000000"/>
          <w:sz w:val="22"/>
          <w:szCs w:val="22"/>
        </w:rPr>
        <w:t xml:space="preserve">; </w:t>
      </w:r>
      <w:r w:rsidR="002E6E2C" w:rsidRPr="00C70DAA">
        <w:rPr>
          <w:rFonts w:asciiTheme="minorHAnsi" w:hAnsiTheme="minorHAnsi" w:cstheme="minorHAnsi"/>
          <w:i/>
          <w:iCs/>
          <w:sz w:val="22"/>
          <w:szCs w:val="22"/>
        </w:rPr>
        <w:t>al respecto</w:t>
      </w:r>
      <w:r w:rsidR="007120FA" w:rsidRPr="00C70DAA">
        <w:rPr>
          <w:rFonts w:asciiTheme="minorHAnsi" w:hAnsiTheme="minorHAnsi" w:cstheme="minorHAnsi"/>
          <w:i/>
          <w:iCs/>
          <w:sz w:val="22"/>
          <w:szCs w:val="22"/>
        </w:rPr>
        <w:t>,</w:t>
      </w:r>
      <w:r w:rsidR="002E6E2C" w:rsidRPr="00C70DAA">
        <w:rPr>
          <w:rFonts w:asciiTheme="minorHAnsi" w:hAnsiTheme="minorHAnsi" w:cstheme="minorHAnsi"/>
          <w:i/>
          <w:iCs/>
          <w:sz w:val="22"/>
          <w:szCs w:val="22"/>
        </w:rPr>
        <w:t xml:space="preserve"> </w:t>
      </w:r>
      <w:r w:rsidR="007120FA" w:rsidRPr="00C70DAA">
        <w:rPr>
          <w:rFonts w:asciiTheme="minorHAnsi" w:hAnsiTheme="minorHAnsi" w:cstheme="minorHAnsi"/>
          <w:i/>
          <w:iCs/>
          <w:sz w:val="22"/>
          <w:szCs w:val="22"/>
        </w:rPr>
        <w:t xml:space="preserve">con fundamento en los artículos 85 de la Constitución Política del Estado, 61, 69, 77, 101 y 101 Bis, de la Ley Orgánica del Poder Judicial del Estado, y 9, fracción XVII, del Reglamento del Consejo de la Judicatura del Estado, </w:t>
      </w:r>
      <w:r w:rsidR="002E6E2C" w:rsidRPr="00C70DAA">
        <w:rPr>
          <w:rFonts w:asciiTheme="minorHAnsi" w:hAnsiTheme="minorHAnsi" w:cstheme="minorHAnsi"/>
          <w:i/>
          <w:iCs/>
          <w:sz w:val="22"/>
          <w:szCs w:val="22"/>
        </w:rPr>
        <w:t xml:space="preserve">este cuerpo colegiado </w:t>
      </w:r>
      <w:r w:rsidR="007120FA" w:rsidRPr="00C70DAA">
        <w:rPr>
          <w:rFonts w:asciiTheme="minorHAnsi" w:hAnsiTheme="minorHAnsi" w:cstheme="minorHAnsi"/>
          <w:i/>
          <w:iCs/>
          <w:sz w:val="22"/>
          <w:szCs w:val="22"/>
        </w:rPr>
        <w:t xml:space="preserve">aprueba y </w:t>
      </w:r>
      <w:r w:rsidR="002E6E2C" w:rsidRPr="00C70DAA">
        <w:rPr>
          <w:rFonts w:asciiTheme="minorHAnsi" w:hAnsiTheme="minorHAnsi" w:cstheme="minorHAnsi"/>
          <w:i/>
          <w:iCs/>
          <w:sz w:val="22"/>
          <w:szCs w:val="22"/>
        </w:rPr>
        <w:t>hace suya la propuesta planteada por el Tesorero y determina remitirla al Pleno del Tribunal Superior de Justicia para efectos de su análisis y aprobación</w:t>
      </w:r>
      <w:r w:rsidR="002E6E2C" w:rsidRPr="00C70DAA">
        <w:rPr>
          <w:rFonts w:asciiTheme="minorHAnsi" w:eastAsia="Batang" w:hAnsiTheme="minorHAnsi" w:cstheme="minorHAnsi"/>
          <w:i/>
          <w:iCs/>
          <w:sz w:val="22"/>
          <w:szCs w:val="22"/>
        </w:rPr>
        <w:t>, por cuanto hace a su competencia, con fundamento en los artículos 79</w:t>
      </w:r>
      <w:r w:rsidR="007120FA" w:rsidRPr="00C70DAA">
        <w:rPr>
          <w:rFonts w:asciiTheme="minorHAnsi" w:eastAsia="Batang" w:hAnsiTheme="minorHAnsi" w:cstheme="minorHAnsi"/>
          <w:i/>
          <w:iCs/>
          <w:sz w:val="22"/>
          <w:szCs w:val="22"/>
        </w:rPr>
        <w:t>,</w:t>
      </w:r>
      <w:r w:rsidR="002E6E2C" w:rsidRPr="00C70DAA">
        <w:rPr>
          <w:rFonts w:asciiTheme="minorHAnsi" w:eastAsia="Batang" w:hAnsiTheme="minorHAnsi" w:cstheme="minorHAnsi"/>
          <w:i/>
          <w:iCs/>
          <w:sz w:val="22"/>
          <w:szCs w:val="22"/>
        </w:rPr>
        <w:t xml:space="preserve"> 80</w:t>
      </w:r>
      <w:r w:rsidR="007120FA" w:rsidRPr="00C70DAA">
        <w:rPr>
          <w:rFonts w:asciiTheme="minorHAnsi" w:eastAsia="Batang" w:hAnsiTheme="minorHAnsi" w:cstheme="minorHAnsi"/>
          <w:i/>
          <w:iCs/>
          <w:sz w:val="22"/>
          <w:szCs w:val="22"/>
        </w:rPr>
        <w:t>,</w:t>
      </w:r>
      <w:r w:rsidR="002E6E2C" w:rsidRPr="00C70DAA">
        <w:rPr>
          <w:rFonts w:asciiTheme="minorHAnsi" w:eastAsia="Batang" w:hAnsiTheme="minorHAnsi" w:cstheme="minorHAnsi"/>
          <w:i/>
          <w:iCs/>
          <w:sz w:val="22"/>
          <w:szCs w:val="22"/>
        </w:rPr>
        <w:t xml:space="preserve"> </w:t>
      </w:r>
      <w:r w:rsidR="007120FA" w:rsidRPr="00C70DAA">
        <w:rPr>
          <w:rFonts w:asciiTheme="minorHAnsi" w:eastAsia="Batang" w:hAnsiTheme="minorHAnsi" w:cstheme="minorHAnsi"/>
          <w:i/>
          <w:iCs/>
          <w:sz w:val="22"/>
          <w:szCs w:val="22"/>
        </w:rPr>
        <w:t>f</w:t>
      </w:r>
      <w:r w:rsidR="002E6E2C" w:rsidRPr="00C70DAA">
        <w:rPr>
          <w:rFonts w:asciiTheme="minorHAnsi" w:eastAsia="Batang" w:hAnsiTheme="minorHAnsi" w:cstheme="minorHAnsi"/>
          <w:i/>
          <w:iCs/>
          <w:sz w:val="22"/>
          <w:szCs w:val="22"/>
        </w:rPr>
        <w:t>racción I</w:t>
      </w:r>
      <w:r w:rsidR="007120FA" w:rsidRPr="00C70DAA">
        <w:rPr>
          <w:rFonts w:asciiTheme="minorHAnsi" w:eastAsia="Batang" w:hAnsiTheme="minorHAnsi" w:cstheme="minorHAnsi"/>
          <w:i/>
          <w:iCs/>
          <w:sz w:val="22"/>
          <w:szCs w:val="22"/>
        </w:rPr>
        <w:t>,</w:t>
      </w:r>
      <w:r w:rsidR="002E6E2C" w:rsidRPr="00C70DAA">
        <w:rPr>
          <w:rFonts w:asciiTheme="minorHAnsi" w:eastAsia="Batang" w:hAnsiTheme="minorHAnsi" w:cstheme="minorHAnsi"/>
          <w:i/>
          <w:iCs/>
          <w:sz w:val="22"/>
          <w:szCs w:val="22"/>
        </w:rPr>
        <w:t xml:space="preserve"> de la</w:t>
      </w:r>
      <w:r w:rsidR="007120FA" w:rsidRPr="00C70DAA">
        <w:rPr>
          <w:rFonts w:asciiTheme="minorHAnsi" w:eastAsia="Batang" w:hAnsiTheme="minorHAnsi" w:cstheme="minorHAnsi"/>
          <w:i/>
          <w:iCs/>
          <w:sz w:val="22"/>
          <w:szCs w:val="22"/>
        </w:rPr>
        <w:t xml:space="preserve"> citada</w:t>
      </w:r>
      <w:r w:rsidR="002E6E2C" w:rsidRPr="00C70DAA">
        <w:rPr>
          <w:rFonts w:asciiTheme="minorHAnsi" w:eastAsia="Batang" w:hAnsiTheme="minorHAnsi" w:cstheme="minorHAnsi"/>
          <w:i/>
          <w:iCs/>
          <w:sz w:val="22"/>
          <w:szCs w:val="22"/>
        </w:rPr>
        <w:t xml:space="preserve"> Constitución P</w:t>
      </w:r>
      <w:r w:rsidR="007120FA" w:rsidRPr="00C70DAA">
        <w:rPr>
          <w:rFonts w:asciiTheme="minorHAnsi" w:eastAsia="Batang" w:hAnsiTheme="minorHAnsi" w:cstheme="minorHAnsi"/>
          <w:i/>
          <w:iCs/>
          <w:sz w:val="22"/>
          <w:szCs w:val="22"/>
        </w:rPr>
        <w:t xml:space="preserve">articular </w:t>
      </w:r>
      <w:r w:rsidR="002E6E2C" w:rsidRPr="00C70DAA">
        <w:rPr>
          <w:rFonts w:asciiTheme="minorHAnsi" w:eastAsia="Batang" w:hAnsiTheme="minorHAnsi" w:cstheme="minorHAnsi"/>
          <w:i/>
          <w:iCs/>
          <w:sz w:val="22"/>
          <w:szCs w:val="22"/>
        </w:rPr>
        <w:t>del Estado</w:t>
      </w:r>
      <w:r w:rsidR="007120FA" w:rsidRPr="00C70DAA">
        <w:rPr>
          <w:rFonts w:asciiTheme="minorHAnsi" w:eastAsia="Batang" w:hAnsiTheme="minorHAnsi" w:cstheme="minorHAnsi"/>
          <w:i/>
          <w:iCs/>
          <w:sz w:val="22"/>
          <w:szCs w:val="22"/>
        </w:rPr>
        <w:t xml:space="preserve">, </w:t>
      </w:r>
      <w:r w:rsidR="002E6E2C" w:rsidRPr="00C70DAA">
        <w:rPr>
          <w:rFonts w:asciiTheme="minorHAnsi" w:eastAsia="Batang" w:hAnsiTheme="minorHAnsi" w:cstheme="minorHAnsi"/>
          <w:i/>
          <w:iCs/>
          <w:sz w:val="22"/>
          <w:szCs w:val="22"/>
        </w:rPr>
        <w:t>y 25</w:t>
      </w:r>
      <w:r w:rsidR="007120FA" w:rsidRPr="00C70DAA">
        <w:rPr>
          <w:rFonts w:asciiTheme="minorHAnsi" w:eastAsia="Batang" w:hAnsiTheme="minorHAnsi" w:cstheme="minorHAnsi"/>
          <w:i/>
          <w:iCs/>
          <w:sz w:val="22"/>
          <w:szCs w:val="22"/>
        </w:rPr>
        <w:t>,</w:t>
      </w:r>
      <w:r w:rsidR="002E6E2C" w:rsidRPr="00C70DAA">
        <w:rPr>
          <w:rFonts w:asciiTheme="minorHAnsi" w:eastAsia="Batang" w:hAnsiTheme="minorHAnsi" w:cstheme="minorHAnsi"/>
          <w:i/>
          <w:iCs/>
          <w:sz w:val="22"/>
          <w:szCs w:val="22"/>
        </w:rPr>
        <w:t xml:space="preserve"> </w:t>
      </w:r>
      <w:r w:rsidR="007120FA" w:rsidRPr="00C70DAA">
        <w:rPr>
          <w:rFonts w:asciiTheme="minorHAnsi" w:eastAsia="Batang" w:hAnsiTheme="minorHAnsi" w:cstheme="minorHAnsi"/>
          <w:i/>
          <w:iCs/>
          <w:sz w:val="22"/>
          <w:szCs w:val="22"/>
        </w:rPr>
        <w:t>f</w:t>
      </w:r>
      <w:r w:rsidR="002E6E2C" w:rsidRPr="00C70DAA">
        <w:rPr>
          <w:rFonts w:asciiTheme="minorHAnsi" w:eastAsia="Batang" w:hAnsiTheme="minorHAnsi" w:cstheme="minorHAnsi"/>
          <w:i/>
          <w:iCs/>
          <w:sz w:val="22"/>
          <w:szCs w:val="22"/>
        </w:rPr>
        <w:t>racción X</w:t>
      </w:r>
      <w:r w:rsidR="007120FA" w:rsidRPr="00C70DAA">
        <w:rPr>
          <w:rFonts w:asciiTheme="minorHAnsi" w:eastAsia="Batang" w:hAnsiTheme="minorHAnsi" w:cstheme="minorHAnsi"/>
          <w:i/>
          <w:iCs/>
          <w:sz w:val="22"/>
          <w:szCs w:val="22"/>
        </w:rPr>
        <w:t>,</w:t>
      </w:r>
      <w:r w:rsidR="002E6E2C" w:rsidRPr="00C70DAA">
        <w:rPr>
          <w:rFonts w:asciiTheme="minorHAnsi" w:eastAsia="Batang" w:hAnsiTheme="minorHAnsi" w:cstheme="minorHAnsi"/>
          <w:i/>
          <w:iCs/>
          <w:sz w:val="22"/>
          <w:szCs w:val="22"/>
        </w:rPr>
        <w:t xml:space="preserve"> de la Ley Orgánica </w:t>
      </w:r>
      <w:r w:rsidR="007120FA" w:rsidRPr="00C70DAA">
        <w:rPr>
          <w:rFonts w:asciiTheme="minorHAnsi" w:eastAsia="Batang" w:hAnsiTheme="minorHAnsi" w:cstheme="minorHAnsi"/>
          <w:i/>
          <w:iCs/>
          <w:sz w:val="22"/>
          <w:szCs w:val="22"/>
        </w:rPr>
        <w:t>también citada</w:t>
      </w:r>
      <w:r w:rsidR="002E6E2C" w:rsidRPr="00C70DAA">
        <w:rPr>
          <w:rFonts w:asciiTheme="minorHAnsi" w:eastAsia="Batang" w:hAnsiTheme="minorHAnsi" w:cstheme="minorHAnsi"/>
          <w:i/>
          <w:iCs/>
          <w:sz w:val="22"/>
          <w:szCs w:val="22"/>
        </w:rPr>
        <w:t xml:space="preserve">, </w:t>
      </w:r>
      <w:r w:rsidR="002E6E2C" w:rsidRPr="00C70DAA">
        <w:rPr>
          <w:rFonts w:asciiTheme="minorHAnsi" w:hAnsiTheme="minorHAnsi" w:cstheme="minorHAnsi"/>
          <w:i/>
          <w:iCs/>
          <w:sz w:val="22"/>
          <w:szCs w:val="22"/>
        </w:rPr>
        <w:t>en relación con los diversos 271 Fracción VI y 301 del Código Financiero para el Estado de Tlaxcala y sus Municipios</w:t>
      </w:r>
      <w:r w:rsidR="002E6E2C" w:rsidRPr="00C70DAA">
        <w:rPr>
          <w:rFonts w:asciiTheme="minorHAnsi" w:eastAsia="Batang" w:hAnsiTheme="minorHAnsi" w:cstheme="minorHAnsi"/>
          <w:i/>
          <w:iCs/>
          <w:sz w:val="22"/>
          <w:szCs w:val="22"/>
        </w:rPr>
        <w:t xml:space="preserve">. Comuníquese esta determinación al Pleno del Tribunal Superior de Justicia adjuntando el oficio TES/490/2019 y anexos de cuenta. </w:t>
      </w:r>
      <w:r w:rsidR="00A512C1" w:rsidRPr="00C70DAA">
        <w:rPr>
          <w:rFonts w:asciiTheme="minorHAnsi" w:eastAsia="Batang" w:hAnsiTheme="minorHAnsi" w:cstheme="minorHAnsi"/>
          <w:i/>
          <w:iCs/>
          <w:sz w:val="22"/>
          <w:szCs w:val="22"/>
        </w:rPr>
        <w:t>C</w:t>
      </w:r>
      <w:r w:rsidR="002E6E2C" w:rsidRPr="00C70DAA">
        <w:rPr>
          <w:rFonts w:asciiTheme="minorHAnsi" w:eastAsia="Batang" w:hAnsiTheme="minorHAnsi" w:cstheme="minorHAnsi"/>
          <w:i/>
          <w:iCs/>
          <w:sz w:val="22"/>
          <w:szCs w:val="22"/>
        </w:rPr>
        <w:t xml:space="preserve">omuníquese al Tesorero del Poder Judicial del Estado para su conocimiento y seguimiento. </w:t>
      </w:r>
      <w:r w:rsidR="002E6E2C" w:rsidRPr="00C70DAA">
        <w:rPr>
          <w:rFonts w:asciiTheme="minorHAnsi" w:eastAsia="Batang" w:hAnsiTheme="minorHAnsi" w:cstheme="minorHAnsi"/>
          <w:sz w:val="22"/>
          <w:szCs w:val="22"/>
          <w:u w:val="single"/>
        </w:rPr>
        <w:t xml:space="preserve">APROBADO POR </w:t>
      </w:r>
      <w:r w:rsidR="00EA2D67" w:rsidRPr="00C70DAA">
        <w:rPr>
          <w:rFonts w:asciiTheme="minorHAnsi" w:eastAsia="Batang" w:hAnsiTheme="minorHAnsi" w:cstheme="minorHAnsi"/>
          <w:sz w:val="22"/>
          <w:szCs w:val="22"/>
          <w:u w:val="single"/>
        </w:rPr>
        <w:t>UNANIMIDAD</w:t>
      </w:r>
      <w:r w:rsidR="00C70DAA" w:rsidRPr="00C70DAA">
        <w:rPr>
          <w:rFonts w:asciiTheme="minorHAnsi" w:eastAsia="Batang" w:hAnsiTheme="minorHAnsi" w:cstheme="minorHAnsi"/>
          <w:sz w:val="22"/>
          <w:szCs w:val="22"/>
          <w:u w:val="single"/>
        </w:rPr>
        <w:t xml:space="preserve"> </w:t>
      </w:r>
      <w:r w:rsidR="002E6E2C" w:rsidRPr="00C70DAA">
        <w:rPr>
          <w:rFonts w:asciiTheme="minorHAnsi" w:eastAsia="Batang" w:hAnsiTheme="minorHAnsi" w:cstheme="minorHAnsi"/>
          <w:sz w:val="22"/>
          <w:szCs w:val="22"/>
          <w:u w:val="single"/>
        </w:rPr>
        <w:t>DE VOTOS</w:t>
      </w:r>
      <w:r w:rsidR="002E6E2C" w:rsidRPr="00C70DAA">
        <w:rPr>
          <w:rFonts w:asciiTheme="minorHAnsi" w:eastAsia="Batang" w:hAnsiTheme="minorHAnsi" w:cstheme="minorHAnsi"/>
          <w:sz w:val="22"/>
          <w:szCs w:val="22"/>
        </w:rPr>
        <w:t xml:space="preserve">. </w:t>
      </w:r>
    </w:p>
    <w:p w14:paraId="1AE783EB" w14:textId="45C09B3B" w:rsidR="009B47D3" w:rsidRPr="00DD353F" w:rsidRDefault="002E6E2C" w:rsidP="00AB00C6">
      <w:pPr>
        <w:pStyle w:val="Prrafodelista"/>
        <w:tabs>
          <w:tab w:val="left" w:pos="0"/>
        </w:tabs>
        <w:spacing w:after="0" w:line="480" w:lineRule="auto"/>
        <w:ind w:left="0"/>
        <w:jc w:val="both"/>
        <w:rPr>
          <w:rFonts w:asciiTheme="minorHAnsi" w:eastAsia="Times New Roman" w:hAnsiTheme="minorHAnsi" w:cstheme="minorHAnsi"/>
          <w:b/>
          <w:bCs/>
          <w:lang w:eastAsia="es-MX"/>
        </w:rPr>
      </w:pPr>
      <w:r>
        <w:rPr>
          <w:rFonts w:asciiTheme="minorHAnsi" w:eastAsia="Times New Roman" w:hAnsiTheme="minorHAnsi" w:cstheme="minorHAnsi"/>
          <w:b/>
          <w:bCs/>
          <w:color w:val="000000"/>
          <w:lang w:eastAsia="es-MX"/>
        </w:rPr>
        <w:tab/>
      </w:r>
      <w:r w:rsidR="001421BB" w:rsidRPr="00DD353F">
        <w:rPr>
          <w:rFonts w:asciiTheme="minorHAnsi" w:eastAsia="Times New Roman" w:hAnsiTheme="minorHAnsi" w:cstheme="minorHAnsi"/>
          <w:b/>
          <w:bCs/>
          <w:lang w:eastAsia="es-MX"/>
        </w:rPr>
        <w:t xml:space="preserve">ACUERDO XI/62/2019. Determinación de adscripción y readscripción de personal diverso del Poder Judicial del Estado. - - - - - - - </w:t>
      </w:r>
      <w:r w:rsidR="00C70DAA" w:rsidRPr="00DD353F">
        <w:rPr>
          <w:rFonts w:asciiTheme="minorHAnsi" w:eastAsia="Times New Roman" w:hAnsiTheme="minorHAnsi" w:cstheme="minorHAnsi"/>
          <w:b/>
          <w:bCs/>
          <w:lang w:eastAsia="es-MX"/>
        </w:rPr>
        <w:t xml:space="preserve">- - - - - - - - - - - - - - - - - - - - - - - </w:t>
      </w:r>
    </w:p>
    <w:p w14:paraId="633F25AA" w14:textId="40225981" w:rsidR="00AB00C6" w:rsidRPr="00DD353F" w:rsidRDefault="00AB00C6" w:rsidP="00AB00C6">
      <w:pPr>
        <w:pStyle w:val="NormalWeb"/>
        <w:numPr>
          <w:ilvl w:val="0"/>
          <w:numId w:val="30"/>
        </w:numPr>
        <w:spacing w:before="0" w:beforeAutospacing="0" w:after="0" w:afterAutospacing="0" w:line="480" w:lineRule="auto"/>
        <w:ind w:left="0" w:firstLine="0"/>
        <w:jc w:val="both"/>
        <w:rPr>
          <w:rFonts w:asciiTheme="minorHAnsi" w:hAnsiTheme="minorHAnsi" w:cstheme="minorHAnsi"/>
          <w:b/>
          <w:bCs/>
          <w:sz w:val="22"/>
          <w:szCs w:val="22"/>
        </w:rPr>
      </w:pPr>
      <w:r w:rsidRPr="00DD353F">
        <w:rPr>
          <w:rFonts w:asciiTheme="minorHAnsi" w:hAnsiTheme="minorHAnsi" w:cstheme="minorHAnsi"/>
          <w:b/>
          <w:bCs/>
          <w:sz w:val="22"/>
          <w:szCs w:val="22"/>
        </w:rPr>
        <w:t xml:space="preserve">Escritos de la </w:t>
      </w:r>
      <w:proofErr w:type="gramStart"/>
      <w:r w:rsidRPr="00DD353F">
        <w:rPr>
          <w:rFonts w:asciiTheme="minorHAnsi" w:hAnsiTheme="minorHAnsi" w:cstheme="minorHAnsi"/>
          <w:b/>
          <w:bCs/>
          <w:sz w:val="22"/>
          <w:szCs w:val="22"/>
        </w:rPr>
        <w:t>Secretaria</w:t>
      </w:r>
      <w:proofErr w:type="gramEnd"/>
      <w:r w:rsidRPr="00DD353F">
        <w:rPr>
          <w:rFonts w:asciiTheme="minorHAnsi" w:hAnsiTheme="minorHAnsi" w:cstheme="minorHAnsi"/>
          <w:b/>
          <w:bCs/>
          <w:sz w:val="22"/>
          <w:szCs w:val="22"/>
        </w:rPr>
        <w:t xml:space="preserve"> técnica y Proyectista adscritas al Consejo de la Judicatura del Estado, de fechas diecinueve y veintidós de noviembre de dos mil diecinueve, respectivamente - - - - - - - - - - - - - - - - - - - </w:t>
      </w:r>
      <w:r w:rsidR="00C70DAA" w:rsidRPr="00DD353F">
        <w:rPr>
          <w:rFonts w:asciiTheme="minorHAnsi" w:hAnsiTheme="minorHAnsi" w:cstheme="minorHAnsi"/>
          <w:b/>
          <w:bCs/>
          <w:sz w:val="22"/>
          <w:szCs w:val="22"/>
        </w:rPr>
        <w:t xml:space="preserve">- - - - - - - - - - - - - - - - - - - - - - - - </w:t>
      </w:r>
    </w:p>
    <w:p w14:paraId="0894E57E" w14:textId="400E6224" w:rsidR="00AB00C6" w:rsidRPr="00DD353F" w:rsidRDefault="00AB00C6" w:rsidP="00AB00C6">
      <w:pPr>
        <w:pStyle w:val="NormalWeb"/>
        <w:spacing w:before="0" w:beforeAutospacing="0" w:after="0" w:afterAutospacing="0" w:line="480" w:lineRule="auto"/>
        <w:jc w:val="both"/>
        <w:rPr>
          <w:rFonts w:eastAsia="Batang" w:cstheme="minorHAnsi"/>
          <w:b/>
          <w:i/>
          <w:sz w:val="22"/>
          <w:szCs w:val="22"/>
        </w:rPr>
      </w:pPr>
      <w:r w:rsidRPr="00DD353F">
        <w:rPr>
          <w:rFonts w:asciiTheme="minorHAnsi" w:hAnsiTheme="minorHAnsi" w:cstheme="minorHAnsi"/>
          <w:i/>
          <w:iCs/>
          <w:sz w:val="22"/>
          <w:szCs w:val="22"/>
        </w:rPr>
        <w:t xml:space="preserve">Dada cuenta con los escritos de fecha diecinueve y veintidós de noviembre del año en curso, suscritos por la secretaria técnica y la proyectista adscritas a este órgano colegiado, con fundamento en lo que establecen los artículos 61 y 68 fracción I, de la Ley Orgánica del Poder Judicial del Estado, se determina llevar a cabo los trámites correspondiente de parte de la Dirección de Recursos Humanos y Materiales y de la Tesorería, para realizar el cambio de régimen de ambas servidoras públicas, con efectos a partir del primero de diciembre de dos mil diecinueve. Comuníquese a las solicitantes y con copia de los escritos de cuenta, al Director de Recursos Humanos y Materiales de </w:t>
      </w:r>
      <w:r w:rsidRPr="00DD353F">
        <w:rPr>
          <w:rFonts w:asciiTheme="minorHAnsi" w:hAnsiTheme="minorHAnsi" w:cstheme="minorHAnsi"/>
          <w:i/>
          <w:iCs/>
          <w:sz w:val="22"/>
          <w:szCs w:val="22"/>
        </w:rPr>
        <w:lastRenderedPageBreak/>
        <w:t>la Secretaría Ejecutiva, así como al Tesorero del Poder Judicial para todos los efectos legales correspondientes</w:t>
      </w:r>
      <w:r w:rsidRPr="00DD353F">
        <w:rPr>
          <w:rFonts w:asciiTheme="minorHAnsi" w:eastAsia="Batang" w:hAnsiTheme="minorHAnsi" w:cstheme="minorHAnsi"/>
          <w:i/>
          <w:iCs/>
          <w:sz w:val="22"/>
          <w:szCs w:val="22"/>
        </w:rPr>
        <w:t>.</w:t>
      </w:r>
      <w:r w:rsidRPr="00DD353F">
        <w:rPr>
          <w:rFonts w:asciiTheme="minorHAnsi" w:eastAsia="Batang" w:hAnsiTheme="minorHAnsi" w:cstheme="minorHAnsi"/>
          <w:sz w:val="22"/>
          <w:szCs w:val="22"/>
        </w:rPr>
        <w:t xml:space="preserve"> </w:t>
      </w:r>
      <w:r w:rsidRPr="00DD353F">
        <w:rPr>
          <w:rFonts w:asciiTheme="minorHAnsi" w:hAnsiTheme="minorHAnsi" w:cstheme="minorHAnsi"/>
          <w:sz w:val="22"/>
          <w:szCs w:val="22"/>
          <w:u w:val="single"/>
        </w:rPr>
        <w:t xml:space="preserve">APROBADO POR </w:t>
      </w:r>
      <w:r w:rsidR="00EA2D67" w:rsidRPr="00DD353F">
        <w:rPr>
          <w:rFonts w:asciiTheme="minorHAnsi" w:hAnsiTheme="minorHAnsi" w:cstheme="minorHAnsi"/>
          <w:sz w:val="22"/>
          <w:szCs w:val="22"/>
          <w:u w:val="single"/>
        </w:rPr>
        <w:t>UNANIMIDAD</w:t>
      </w:r>
      <w:r w:rsidRPr="00DD353F">
        <w:rPr>
          <w:rFonts w:asciiTheme="minorHAnsi" w:hAnsiTheme="minorHAnsi" w:cstheme="minorHAnsi"/>
          <w:sz w:val="22"/>
          <w:szCs w:val="22"/>
          <w:u w:val="single"/>
        </w:rPr>
        <w:t xml:space="preserve"> DE </w:t>
      </w:r>
      <w:proofErr w:type="gramStart"/>
      <w:r w:rsidRPr="00DD353F">
        <w:rPr>
          <w:rFonts w:asciiTheme="minorHAnsi" w:hAnsiTheme="minorHAnsi" w:cstheme="minorHAnsi"/>
          <w:sz w:val="22"/>
          <w:szCs w:val="22"/>
          <w:u w:val="single"/>
        </w:rPr>
        <w:t>VOTOS</w:t>
      </w:r>
      <w:r w:rsidRPr="00DD353F">
        <w:rPr>
          <w:rFonts w:asciiTheme="minorHAnsi" w:hAnsiTheme="minorHAnsi" w:cstheme="minorHAnsi"/>
          <w:sz w:val="26"/>
          <w:szCs w:val="26"/>
        </w:rPr>
        <w:t>.</w:t>
      </w:r>
      <w:r w:rsidRPr="00DD353F">
        <w:rPr>
          <w:rFonts w:asciiTheme="minorHAnsi" w:hAnsiTheme="minorHAnsi" w:cstheme="minorHAnsi"/>
          <w:sz w:val="22"/>
          <w:szCs w:val="22"/>
        </w:rPr>
        <w:t>-</w:t>
      </w:r>
      <w:proofErr w:type="gramEnd"/>
      <w:r w:rsidRPr="00DD353F">
        <w:rPr>
          <w:rFonts w:asciiTheme="minorHAnsi" w:hAnsiTheme="minorHAnsi" w:cstheme="minorHAnsi"/>
          <w:sz w:val="22"/>
          <w:szCs w:val="22"/>
        </w:rPr>
        <w:t xml:space="preserve"> - - - - - - - - - - - - - </w:t>
      </w:r>
    </w:p>
    <w:p w14:paraId="22DC4D28" w14:textId="2F6DCB38" w:rsidR="00F225A5" w:rsidRPr="00DD353F" w:rsidRDefault="00AB00C6" w:rsidP="004F5C57">
      <w:pPr>
        <w:pStyle w:val="Prrafodelista"/>
        <w:numPr>
          <w:ilvl w:val="0"/>
          <w:numId w:val="30"/>
        </w:numPr>
        <w:tabs>
          <w:tab w:val="left" w:pos="0"/>
        </w:tabs>
        <w:spacing w:after="0" w:line="480" w:lineRule="auto"/>
        <w:ind w:left="0" w:firstLine="0"/>
        <w:jc w:val="both"/>
        <w:rPr>
          <w:rFonts w:asciiTheme="minorHAnsi" w:eastAsia="Times New Roman" w:hAnsiTheme="minorHAnsi" w:cstheme="minorHAnsi"/>
          <w:b/>
          <w:bCs/>
          <w:lang w:eastAsia="es-MX"/>
        </w:rPr>
      </w:pPr>
      <w:r w:rsidRPr="00DD353F">
        <w:rPr>
          <w:rFonts w:asciiTheme="minorHAnsi" w:eastAsia="Times New Roman" w:hAnsiTheme="minorHAnsi" w:cstheme="minorHAnsi"/>
          <w:b/>
          <w:bCs/>
          <w:lang w:eastAsia="es-MX"/>
        </w:rPr>
        <w:t>Escrito de la asistente de atención al público de</w:t>
      </w:r>
      <w:r w:rsidR="00F225A5" w:rsidRPr="00DD353F">
        <w:rPr>
          <w:rFonts w:asciiTheme="minorHAnsi" w:eastAsia="Times New Roman" w:hAnsiTheme="minorHAnsi" w:cstheme="minorHAnsi"/>
          <w:b/>
          <w:bCs/>
          <w:lang w:eastAsia="es-MX"/>
        </w:rPr>
        <w:t xml:space="preserve">l Juzgado de Control y de Juicio Oral del Distrito Judicial de Guridi y Alcocer, de fecha quince de noviembre de dos mil diecinueve. </w:t>
      </w:r>
      <w:r w:rsidR="00DD353F">
        <w:rPr>
          <w:rFonts w:asciiTheme="minorHAnsi" w:eastAsia="Times New Roman" w:hAnsiTheme="minorHAnsi" w:cstheme="minorHAnsi"/>
          <w:b/>
          <w:bCs/>
          <w:lang w:eastAsia="es-MX"/>
        </w:rPr>
        <w:t xml:space="preserve">- - - - - - - - - - - - - - - - - - - - - - - - - - - - - - - - - - - - - - - - - - - - - - - - - - - - - - - - - </w:t>
      </w:r>
    </w:p>
    <w:p w14:paraId="190F1FD3" w14:textId="7F902D18" w:rsidR="00F225A5" w:rsidRPr="00DD353F" w:rsidRDefault="00F225A5" w:rsidP="004F5C57">
      <w:pPr>
        <w:pStyle w:val="Prrafodelista"/>
        <w:tabs>
          <w:tab w:val="left" w:pos="0"/>
        </w:tabs>
        <w:spacing w:after="0" w:line="480" w:lineRule="auto"/>
        <w:ind w:left="0"/>
        <w:jc w:val="both"/>
        <w:rPr>
          <w:rFonts w:asciiTheme="minorHAnsi" w:hAnsiTheme="minorHAnsi" w:cstheme="minorHAnsi"/>
        </w:rPr>
      </w:pPr>
      <w:r w:rsidRPr="00DD353F">
        <w:rPr>
          <w:rFonts w:asciiTheme="minorHAnsi" w:eastAsia="Times New Roman" w:hAnsiTheme="minorHAnsi" w:cstheme="minorHAnsi"/>
          <w:i/>
          <w:iCs/>
          <w:lang w:eastAsia="es-MX"/>
        </w:rPr>
        <w:t xml:space="preserve">Dada cuenta con el escrito de la asistente de atención al público del Juzgado de Control y de Juicio Oral del Distrito Judicial de Guridi y Alcocer, de fecha quince de noviembre de dos mil diecinueve, </w:t>
      </w:r>
      <w:r w:rsidR="004F5C57" w:rsidRPr="00DD353F">
        <w:rPr>
          <w:rFonts w:asciiTheme="minorHAnsi" w:eastAsia="Times New Roman" w:hAnsiTheme="minorHAnsi" w:cstheme="minorHAnsi"/>
          <w:i/>
          <w:iCs/>
          <w:lang w:eastAsia="es-MX"/>
        </w:rPr>
        <w:t xml:space="preserve">con fundamento en los artículos 61 y 68 fracción I de la Ley Orgánica del Poder Judicial del Estado, dígase a la servidora pública que este órgano colegiado toma conocimiento de lo solicitado y su disposición para actuar como asistente de notificaciones. </w:t>
      </w:r>
      <w:r w:rsidR="00800C18" w:rsidRPr="00DD353F">
        <w:rPr>
          <w:rFonts w:asciiTheme="minorHAnsi" w:eastAsia="Times New Roman" w:hAnsiTheme="minorHAnsi" w:cstheme="minorHAnsi"/>
          <w:i/>
          <w:iCs/>
          <w:lang w:eastAsia="es-MX"/>
        </w:rPr>
        <w:t>En consecuencia, s</w:t>
      </w:r>
      <w:r w:rsidR="004F5C57" w:rsidRPr="00DD353F">
        <w:rPr>
          <w:rFonts w:asciiTheme="minorHAnsi" w:eastAsia="Times New Roman" w:hAnsiTheme="minorHAnsi" w:cstheme="minorHAnsi"/>
          <w:i/>
          <w:iCs/>
          <w:lang w:eastAsia="es-MX"/>
        </w:rPr>
        <w:t>e instruye al Secretario Ejecutivo mantener</w:t>
      </w:r>
      <w:r w:rsidR="00800C18" w:rsidRPr="00DD353F">
        <w:rPr>
          <w:rFonts w:asciiTheme="minorHAnsi" w:eastAsia="Times New Roman" w:hAnsiTheme="minorHAnsi" w:cstheme="minorHAnsi"/>
          <w:i/>
          <w:iCs/>
          <w:lang w:eastAsia="es-MX"/>
        </w:rPr>
        <w:t xml:space="preserve"> la solicitud presente para el momento en que este Consejo deba resolver </w:t>
      </w:r>
      <w:r w:rsidR="004F5C57" w:rsidRPr="00DD353F">
        <w:rPr>
          <w:rFonts w:asciiTheme="minorHAnsi" w:eastAsia="Times New Roman" w:hAnsiTheme="minorHAnsi" w:cstheme="minorHAnsi"/>
          <w:i/>
          <w:iCs/>
          <w:lang w:eastAsia="es-MX"/>
        </w:rPr>
        <w:t xml:space="preserve">lo </w:t>
      </w:r>
      <w:r w:rsidR="00800C18" w:rsidRPr="00DD353F">
        <w:rPr>
          <w:rFonts w:asciiTheme="minorHAnsi" w:eastAsia="Times New Roman" w:hAnsiTheme="minorHAnsi" w:cstheme="minorHAnsi"/>
          <w:i/>
          <w:iCs/>
          <w:lang w:eastAsia="es-MX"/>
        </w:rPr>
        <w:t xml:space="preserve">concerniente a adscripciones relacionadas con el sistema penal acusatorio. Comuníquese a la servidora pública, para los efectos conducentes. </w:t>
      </w:r>
      <w:r w:rsidR="00800C18" w:rsidRPr="00DD353F">
        <w:rPr>
          <w:rFonts w:asciiTheme="minorHAnsi" w:hAnsiTheme="minorHAnsi" w:cstheme="minorHAnsi"/>
          <w:u w:val="single"/>
        </w:rPr>
        <w:t xml:space="preserve">APROBADO POR </w:t>
      </w:r>
      <w:r w:rsidR="007E557D" w:rsidRPr="00DD353F">
        <w:rPr>
          <w:rFonts w:asciiTheme="minorHAnsi" w:hAnsiTheme="minorHAnsi" w:cstheme="minorHAnsi"/>
          <w:u w:val="single"/>
        </w:rPr>
        <w:t>UNANIMIDAD</w:t>
      </w:r>
      <w:r w:rsidR="00DD353F" w:rsidRPr="00DD353F">
        <w:rPr>
          <w:rFonts w:asciiTheme="minorHAnsi" w:hAnsiTheme="minorHAnsi" w:cstheme="minorHAnsi"/>
          <w:u w:val="single"/>
        </w:rPr>
        <w:t xml:space="preserve"> </w:t>
      </w:r>
      <w:r w:rsidR="00800C18" w:rsidRPr="00DD353F">
        <w:rPr>
          <w:rFonts w:asciiTheme="minorHAnsi" w:hAnsiTheme="minorHAnsi" w:cstheme="minorHAnsi"/>
          <w:u w:val="single"/>
        </w:rPr>
        <w:t xml:space="preserve">DE </w:t>
      </w:r>
      <w:proofErr w:type="gramStart"/>
      <w:r w:rsidR="00800C18" w:rsidRPr="00DD353F">
        <w:rPr>
          <w:rFonts w:asciiTheme="minorHAnsi" w:hAnsiTheme="minorHAnsi" w:cstheme="minorHAnsi"/>
          <w:u w:val="single"/>
        </w:rPr>
        <w:t>VOTOS</w:t>
      </w:r>
      <w:r w:rsidR="00800C18" w:rsidRPr="00DD353F">
        <w:rPr>
          <w:rFonts w:asciiTheme="minorHAnsi" w:hAnsiTheme="minorHAnsi" w:cstheme="minorHAnsi"/>
        </w:rPr>
        <w:t>.</w:t>
      </w:r>
      <w:r w:rsidR="00DD353F">
        <w:rPr>
          <w:rFonts w:asciiTheme="minorHAnsi" w:hAnsiTheme="minorHAnsi" w:cstheme="minorHAnsi"/>
        </w:rPr>
        <w:t>-</w:t>
      </w:r>
      <w:proofErr w:type="gramEnd"/>
      <w:r w:rsidR="00DD353F">
        <w:rPr>
          <w:rFonts w:asciiTheme="minorHAnsi" w:hAnsiTheme="minorHAnsi" w:cstheme="minorHAnsi"/>
        </w:rPr>
        <w:t xml:space="preserve"> - - - - - - - - - - - - - - - - - - - - - - - - - - - - - - - - - - - - - - - - - - - - - - </w:t>
      </w:r>
    </w:p>
    <w:p w14:paraId="356B9D1F" w14:textId="1BABB245" w:rsidR="00800C18" w:rsidRPr="00DD353F" w:rsidRDefault="00800C18" w:rsidP="00800C18">
      <w:pPr>
        <w:pStyle w:val="Prrafodelista"/>
        <w:numPr>
          <w:ilvl w:val="0"/>
          <w:numId w:val="30"/>
        </w:numPr>
        <w:tabs>
          <w:tab w:val="left" w:pos="0"/>
        </w:tabs>
        <w:spacing w:after="0" w:line="480" w:lineRule="auto"/>
        <w:ind w:left="0" w:firstLine="0"/>
        <w:jc w:val="both"/>
        <w:rPr>
          <w:rFonts w:asciiTheme="minorHAnsi" w:eastAsia="Times New Roman" w:hAnsiTheme="minorHAnsi" w:cstheme="minorHAnsi"/>
          <w:b/>
          <w:bCs/>
          <w:lang w:eastAsia="es-MX"/>
        </w:rPr>
      </w:pPr>
      <w:r w:rsidRPr="00DD353F">
        <w:rPr>
          <w:rFonts w:asciiTheme="minorHAnsi" w:eastAsia="Times New Roman" w:hAnsiTheme="minorHAnsi" w:cstheme="minorHAnsi"/>
          <w:b/>
          <w:bCs/>
          <w:lang w:eastAsia="es-MX"/>
        </w:rPr>
        <w:t xml:space="preserve">Escrito de la mecanógrafa interina adscrita al Juzgado de lo Civil del Distrito Judicial de Juárez, de fecha veintiuno de noviembre de dos mil diecinueve. </w:t>
      </w:r>
      <w:r w:rsidR="00DD353F">
        <w:rPr>
          <w:rFonts w:asciiTheme="minorHAnsi" w:eastAsia="Times New Roman" w:hAnsiTheme="minorHAnsi" w:cstheme="minorHAnsi"/>
          <w:b/>
          <w:bCs/>
          <w:lang w:eastAsia="es-MX"/>
        </w:rPr>
        <w:t xml:space="preserve">- - - - - - - - </w:t>
      </w:r>
    </w:p>
    <w:p w14:paraId="4E418E3C" w14:textId="2CF815C3" w:rsidR="00800C18" w:rsidRPr="00DD353F" w:rsidRDefault="00800C18" w:rsidP="00800C18">
      <w:pPr>
        <w:pStyle w:val="Prrafodelista"/>
        <w:tabs>
          <w:tab w:val="left" w:pos="0"/>
        </w:tabs>
        <w:spacing w:after="0" w:line="480" w:lineRule="auto"/>
        <w:ind w:left="0"/>
        <w:jc w:val="both"/>
        <w:rPr>
          <w:rFonts w:asciiTheme="minorHAnsi" w:hAnsiTheme="minorHAnsi" w:cstheme="minorHAnsi"/>
        </w:rPr>
      </w:pPr>
      <w:r w:rsidRPr="00DD353F">
        <w:rPr>
          <w:rFonts w:asciiTheme="minorHAnsi" w:eastAsia="Times New Roman" w:hAnsiTheme="minorHAnsi" w:cstheme="minorHAnsi"/>
          <w:i/>
          <w:iCs/>
          <w:lang w:eastAsia="es-MX"/>
        </w:rPr>
        <w:t xml:space="preserve">Dada cuenta con el escrito de la mecanógrafa interina adscrita al Juzgado de lo Civil del Distrito Judicial de Juárez, de fecha veintiuno de noviembre de dos mil diecinueve, con fundamento en los artículos 61 y 68, fracción I, de la Ley Orgánica del Poder Judicial del Estado, se prorroga por el término de tres meses el nombramiento interino otorgado a la solicitante, con su mismo nivel, cargo y adscripción. Comuníquese al Director de Recursos Humanos y Materiales de la Secretaría Ejecutiva, para los efectos correspondientes, y a la servidora pública, mediante el nombramiento que al efecto le expida el Secretario Ejecutivo. </w:t>
      </w:r>
      <w:r w:rsidRPr="00DD353F">
        <w:rPr>
          <w:rFonts w:asciiTheme="minorHAnsi" w:hAnsiTheme="minorHAnsi" w:cstheme="minorHAnsi"/>
          <w:u w:val="single"/>
        </w:rPr>
        <w:t xml:space="preserve">APROBADO POR </w:t>
      </w:r>
      <w:r w:rsidR="007E557D" w:rsidRPr="00DD353F">
        <w:rPr>
          <w:rFonts w:asciiTheme="minorHAnsi" w:hAnsiTheme="minorHAnsi" w:cstheme="minorHAnsi"/>
          <w:u w:val="single"/>
        </w:rPr>
        <w:t>UNANIMIDAD</w:t>
      </w:r>
      <w:r w:rsidRPr="00DD353F">
        <w:rPr>
          <w:rFonts w:asciiTheme="minorHAnsi" w:hAnsiTheme="minorHAnsi" w:cstheme="minorHAnsi"/>
          <w:u w:val="single"/>
        </w:rPr>
        <w:t xml:space="preserve"> DE </w:t>
      </w:r>
      <w:proofErr w:type="gramStart"/>
      <w:r w:rsidRPr="00DD353F">
        <w:rPr>
          <w:rFonts w:asciiTheme="minorHAnsi" w:hAnsiTheme="minorHAnsi" w:cstheme="minorHAnsi"/>
          <w:u w:val="single"/>
        </w:rPr>
        <w:t>VOTOS</w:t>
      </w:r>
      <w:r w:rsidRPr="00DD353F">
        <w:rPr>
          <w:rFonts w:asciiTheme="minorHAnsi" w:hAnsiTheme="minorHAnsi" w:cstheme="minorHAnsi"/>
        </w:rPr>
        <w:t>.</w:t>
      </w:r>
      <w:r w:rsidR="00DD353F">
        <w:rPr>
          <w:rFonts w:asciiTheme="minorHAnsi" w:hAnsiTheme="minorHAnsi" w:cstheme="minorHAnsi"/>
        </w:rPr>
        <w:t>-</w:t>
      </w:r>
      <w:proofErr w:type="gramEnd"/>
      <w:r w:rsidR="00DD353F">
        <w:rPr>
          <w:rFonts w:asciiTheme="minorHAnsi" w:hAnsiTheme="minorHAnsi" w:cstheme="minorHAnsi"/>
        </w:rPr>
        <w:t xml:space="preserve"> - - - - - - - - - - </w:t>
      </w:r>
    </w:p>
    <w:p w14:paraId="28D8E2CC" w14:textId="40C5859B" w:rsidR="00DD353F" w:rsidRPr="00DD353F" w:rsidRDefault="00B325E6" w:rsidP="00DD353F">
      <w:pPr>
        <w:pStyle w:val="Prrafodelista"/>
        <w:numPr>
          <w:ilvl w:val="0"/>
          <w:numId w:val="30"/>
        </w:numPr>
        <w:spacing w:after="0" w:line="480" w:lineRule="auto"/>
        <w:ind w:left="0" w:firstLine="0"/>
        <w:jc w:val="both"/>
        <w:rPr>
          <w:rFonts w:cs="Calibri"/>
        </w:rPr>
      </w:pPr>
      <w:r w:rsidRPr="00DD353F">
        <w:rPr>
          <w:rFonts w:asciiTheme="minorHAnsi" w:hAnsiTheme="minorHAnsi" w:cstheme="minorHAnsi"/>
          <w:b/>
          <w:bCs/>
        </w:rPr>
        <w:t xml:space="preserve">Modificación del acuerdo </w:t>
      </w:r>
      <w:r w:rsidRPr="00DD353F">
        <w:rPr>
          <w:rFonts w:asciiTheme="minorHAnsi" w:eastAsia="Times New Roman" w:hAnsiTheme="minorHAnsi" w:cstheme="minorHAnsi"/>
          <w:b/>
          <w:bCs/>
          <w:lang w:eastAsia="es-MX"/>
        </w:rPr>
        <w:t>XII/61/2019.5 relativo a a</w:t>
      </w:r>
      <w:r w:rsidR="00800C18" w:rsidRPr="00DD353F">
        <w:rPr>
          <w:rFonts w:cs="Calibri"/>
          <w:b/>
          <w:bCs/>
        </w:rPr>
        <w:t>dscripciones y readscripciones</w:t>
      </w:r>
      <w:r w:rsidR="00800C18" w:rsidRPr="00DD353F">
        <w:rPr>
          <w:rFonts w:cs="Calibri"/>
        </w:rPr>
        <w:t xml:space="preserve">. </w:t>
      </w:r>
      <w:r w:rsidR="00DD353F">
        <w:rPr>
          <w:rFonts w:cs="Calibri"/>
        </w:rPr>
        <w:t xml:space="preserve">- - - - - - - - - - - - - - - - - - - - - - - - - - - - - - - - - - - - - - - - - - - - - - - - - - - - - </w:t>
      </w:r>
    </w:p>
    <w:p w14:paraId="0F655F9D" w14:textId="76E4CA7A" w:rsidR="00800C18" w:rsidRDefault="00800C18" w:rsidP="00DD353F">
      <w:pPr>
        <w:spacing w:after="0" w:line="480" w:lineRule="auto"/>
        <w:jc w:val="both"/>
        <w:rPr>
          <w:rFonts w:asciiTheme="minorHAnsi" w:hAnsiTheme="minorHAnsi" w:cstheme="minorHAnsi"/>
          <w:i/>
          <w:iCs/>
        </w:rPr>
      </w:pPr>
      <w:r w:rsidRPr="00DD353F">
        <w:rPr>
          <w:rFonts w:asciiTheme="minorHAnsi" w:hAnsiTheme="minorHAnsi" w:cstheme="minorHAnsi"/>
          <w:i/>
          <w:iCs/>
        </w:rPr>
        <w:t xml:space="preserve">Dada la propuesta de </w:t>
      </w:r>
      <w:r w:rsidR="00B325E6" w:rsidRPr="00DD353F">
        <w:rPr>
          <w:rFonts w:asciiTheme="minorHAnsi" w:hAnsiTheme="minorHAnsi" w:cstheme="minorHAnsi"/>
          <w:i/>
          <w:iCs/>
        </w:rPr>
        <w:t xml:space="preserve">modificación de </w:t>
      </w:r>
      <w:r w:rsidRPr="00DD353F">
        <w:rPr>
          <w:rFonts w:asciiTheme="minorHAnsi" w:hAnsiTheme="minorHAnsi" w:cstheme="minorHAnsi"/>
          <w:i/>
          <w:iCs/>
        </w:rPr>
        <w:t>adscripción y readscripción de personal diverso del Poder Judicial del Estado</w:t>
      </w:r>
      <w:r w:rsidR="00B325E6" w:rsidRPr="00DD353F">
        <w:rPr>
          <w:rFonts w:asciiTheme="minorHAnsi" w:hAnsiTheme="minorHAnsi" w:cstheme="minorHAnsi"/>
          <w:i/>
          <w:iCs/>
        </w:rPr>
        <w:t xml:space="preserve"> aprobado mediante acuerdo XII/61/2019.5</w:t>
      </w:r>
      <w:r w:rsidRPr="00DD353F">
        <w:rPr>
          <w:rFonts w:asciiTheme="minorHAnsi" w:hAnsiTheme="minorHAnsi" w:cstheme="minorHAnsi"/>
          <w:i/>
          <w:iCs/>
        </w:rPr>
        <w:t>, con fundamento en lo que establecen los artículos 61 y 68, fracción I, de la Ley Orgánica del Poder Judicial del Estado,</w:t>
      </w:r>
      <w:r w:rsidR="00B325E6" w:rsidRPr="00DD353F">
        <w:rPr>
          <w:rFonts w:asciiTheme="minorHAnsi" w:hAnsiTheme="minorHAnsi" w:cstheme="minorHAnsi"/>
          <w:i/>
          <w:iCs/>
        </w:rPr>
        <w:t xml:space="preserve"> y 9, fracción III, del Reglamento del Consejo de la Judicatura del Estado, </w:t>
      </w:r>
      <w:r w:rsidRPr="00DD353F">
        <w:rPr>
          <w:rFonts w:asciiTheme="minorHAnsi" w:hAnsiTheme="minorHAnsi" w:cstheme="minorHAnsi"/>
          <w:i/>
          <w:iCs/>
        </w:rPr>
        <w:t>se determina lo siguiente:</w:t>
      </w:r>
      <w:r w:rsidR="00DD353F">
        <w:rPr>
          <w:rFonts w:asciiTheme="minorHAnsi" w:hAnsiTheme="minorHAnsi" w:cstheme="minorHAnsi"/>
          <w:i/>
          <w:iCs/>
        </w:rPr>
        <w:t xml:space="preserve">- - - - - - - - - - - - - - - - - - - - - - - - - - - - - - - - - - - - - - </w:t>
      </w:r>
    </w:p>
    <w:p w14:paraId="4238A368" w14:textId="77777777" w:rsidR="00DD353F" w:rsidRPr="00DD353F" w:rsidRDefault="00DD353F" w:rsidP="00DD353F">
      <w:pPr>
        <w:spacing w:after="0" w:line="480" w:lineRule="auto"/>
        <w:jc w:val="both"/>
        <w:rPr>
          <w:rFonts w:asciiTheme="minorHAnsi" w:hAnsiTheme="minorHAnsi" w:cstheme="minorHAnsi"/>
          <w:i/>
          <w:iCs/>
        </w:rPr>
      </w:pPr>
    </w:p>
    <w:tbl>
      <w:tblPr>
        <w:tblStyle w:val="Tablaconcuadrcula"/>
        <w:tblW w:w="0" w:type="auto"/>
        <w:tblLook w:val="04A0" w:firstRow="1" w:lastRow="0" w:firstColumn="1" w:lastColumn="0" w:noHBand="0" w:noVBand="1"/>
      </w:tblPr>
      <w:tblGrid>
        <w:gridCol w:w="3256"/>
        <w:gridCol w:w="4440"/>
      </w:tblGrid>
      <w:tr w:rsidR="00AA6E1E" w:rsidRPr="00F04D7B" w14:paraId="43D6C667" w14:textId="77777777" w:rsidTr="00CF66A3">
        <w:tc>
          <w:tcPr>
            <w:tcW w:w="3256" w:type="dxa"/>
          </w:tcPr>
          <w:p w14:paraId="3F11C288" w14:textId="77777777" w:rsidR="00800C18" w:rsidRPr="00F04D7B" w:rsidRDefault="00800C18" w:rsidP="00CF66A3">
            <w:pPr>
              <w:pStyle w:val="Sinespaciado"/>
              <w:tabs>
                <w:tab w:val="left" w:pos="1134"/>
              </w:tabs>
              <w:spacing w:line="360" w:lineRule="auto"/>
              <w:jc w:val="center"/>
              <w:rPr>
                <w:rFonts w:asciiTheme="minorHAnsi" w:hAnsiTheme="minorHAnsi" w:cstheme="minorHAnsi"/>
                <w:b/>
                <w:bCs/>
              </w:rPr>
            </w:pPr>
            <w:r w:rsidRPr="00F04D7B">
              <w:rPr>
                <w:rFonts w:asciiTheme="minorHAnsi" w:hAnsiTheme="minorHAnsi" w:cstheme="minorHAnsi"/>
                <w:b/>
                <w:bCs/>
              </w:rPr>
              <w:lastRenderedPageBreak/>
              <w:t>SITUACIÓN ACTUAL</w:t>
            </w:r>
          </w:p>
        </w:tc>
        <w:tc>
          <w:tcPr>
            <w:tcW w:w="4440" w:type="dxa"/>
          </w:tcPr>
          <w:p w14:paraId="2760B399" w14:textId="77777777" w:rsidR="00800C18" w:rsidRPr="00F04D7B" w:rsidRDefault="00800C18" w:rsidP="00CF66A3">
            <w:pPr>
              <w:pStyle w:val="NormalWeb"/>
              <w:spacing w:before="0" w:beforeAutospacing="0" w:after="0" w:afterAutospacing="0" w:line="360" w:lineRule="auto"/>
              <w:jc w:val="center"/>
              <w:rPr>
                <w:rFonts w:asciiTheme="minorHAnsi" w:hAnsiTheme="minorHAnsi" w:cstheme="minorHAnsi"/>
                <w:b/>
                <w:bCs/>
                <w:sz w:val="22"/>
                <w:szCs w:val="22"/>
              </w:rPr>
            </w:pPr>
            <w:r w:rsidRPr="00F04D7B">
              <w:rPr>
                <w:rFonts w:asciiTheme="minorHAnsi" w:hAnsiTheme="minorHAnsi" w:cstheme="minorHAnsi"/>
                <w:b/>
                <w:bCs/>
                <w:sz w:val="22"/>
                <w:szCs w:val="22"/>
              </w:rPr>
              <w:t>DETERMINACIÓN</w:t>
            </w:r>
          </w:p>
        </w:tc>
      </w:tr>
      <w:tr w:rsidR="00AA6E1E" w:rsidRPr="00F04D7B" w14:paraId="1756C88B" w14:textId="77777777" w:rsidTr="00CF66A3">
        <w:tc>
          <w:tcPr>
            <w:tcW w:w="3256" w:type="dxa"/>
          </w:tcPr>
          <w:p w14:paraId="3708195F" w14:textId="77777777" w:rsidR="00800C18" w:rsidRPr="00F04D7B" w:rsidRDefault="00800C18" w:rsidP="00DD353F">
            <w:pPr>
              <w:spacing w:line="360" w:lineRule="auto"/>
              <w:jc w:val="both"/>
              <w:rPr>
                <w:b/>
                <w:bCs/>
              </w:rPr>
            </w:pPr>
            <w:r w:rsidRPr="00F04D7B">
              <w:rPr>
                <w:b/>
                <w:bCs/>
              </w:rPr>
              <w:t>Lic. MARIETA BERMÚDEZ MORALES</w:t>
            </w:r>
          </w:p>
          <w:p w14:paraId="4CC21E03" w14:textId="77777777" w:rsidR="00800C18" w:rsidRPr="00F04D7B" w:rsidRDefault="00800C18" w:rsidP="00DD353F">
            <w:pPr>
              <w:spacing w:line="360" w:lineRule="auto"/>
              <w:jc w:val="both"/>
              <w:rPr>
                <w:b/>
                <w:bCs/>
              </w:rPr>
            </w:pPr>
            <w:proofErr w:type="spellStart"/>
            <w:r w:rsidRPr="00F04D7B">
              <w:rPr>
                <w:b/>
                <w:bCs/>
              </w:rPr>
              <w:t>Diligenciaria</w:t>
            </w:r>
            <w:proofErr w:type="spellEnd"/>
            <w:r w:rsidRPr="00F04D7B">
              <w:rPr>
                <w:b/>
                <w:bCs/>
              </w:rPr>
              <w:t xml:space="preserve"> adscrita al Juzgado Cuarto de lo Familiar del Distrito Judicial de Cuauhtémoc</w:t>
            </w:r>
          </w:p>
          <w:p w14:paraId="617A6800" w14:textId="11E194A4" w:rsidR="00800C18" w:rsidRPr="00F04D7B" w:rsidRDefault="00800C18" w:rsidP="00CF66A3">
            <w:pPr>
              <w:spacing w:line="360" w:lineRule="auto"/>
              <w:jc w:val="both"/>
              <w:rPr>
                <w:b/>
                <w:bCs/>
              </w:rPr>
            </w:pPr>
          </w:p>
        </w:tc>
        <w:tc>
          <w:tcPr>
            <w:tcW w:w="4440" w:type="dxa"/>
          </w:tcPr>
          <w:p w14:paraId="7F05A9FA" w14:textId="482C237E" w:rsidR="00800C18" w:rsidRPr="00F04D7B" w:rsidRDefault="00800C18" w:rsidP="00DD353F">
            <w:pPr>
              <w:pStyle w:val="NormalWeb"/>
              <w:spacing w:before="0" w:beforeAutospacing="0" w:after="0" w:afterAutospacing="0" w:line="360" w:lineRule="auto"/>
              <w:jc w:val="both"/>
              <w:rPr>
                <w:rFonts w:asciiTheme="minorHAnsi" w:hAnsiTheme="minorHAnsi" w:cstheme="minorHAnsi"/>
                <w:i/>
                <w:iCs/>
              </w:rPr>
            </w:pPr>
            <w:r w:rsidRPr="00F04D7B">
              <w:rPr>
                <w:rFonts w:asciiTheme="minorHAnsi" w:hAnsiTheme="minorHAnsi" w:cstheme="minorHAnsi"/>
                <w:i/>
                <w:iCs/>
                <w:sz w:val="22"/>
                <w:szCs w:val="22"/>
              </w:rPr>
              <w:t xml:space="preserve">En atención al escrito de la Licenciada Marieta Bermúdez Morales, recibido en fecha catorce de noviembre de dos mil diecinueve, por necesidades del servicio, </w:t>
            </w:r>
            <w:r w:rsidR="00DD353F" w:rsidRPr="00F04D7B">
              <w:rPr>
                <w:rFonts w:asciiTheme="minorHAnsi" w:hAnsiTheme="minorHAnsi" w:cstheme="minorHAnsi"/>
                <w:i/>
                <w:iCs/>
                <w:sz w:val="22"/>
                <w:szCs w:val="22"/>
              </w:rPr>
              <w:t>se designa secretaria proyectista (nivel 9) del Juzgado de lo Civil del Distrito Judicial de Zaragoza, en sustitución del Licenciado MARCO ANTONIO ÁLVAREZ HUERTA, a partir del veintisiete de noviembre de dos mil diecinueve, hasta nuevas instrucciones.</w:t>
            </w:r>
            <w:r w:rsidRPr="00F04D7B">
              <w:rPr>
                <w:i/>
                <w:iCs/>
              </w:rPr>
              <w:t xml:space="preserve"> </w:t>
            </w:r>
          </w:p>
        </w:tc>
      </w:tr>
      <w:tr w:rsidR="00DD353F" w:rsidRPr="00F04D7B" w14:paraId="365E240E" w14:textId="77777777" w:rsidTr="00CF66A3">
        <w:tc>
          <w:tcPr>
            <w:tcW w:w="3256" w:type="dxa"/>
          </w:tcPr>
          <w:p w14:paraId="0F83624C" w14:textId="77777777" w:rsidR="00DD353F" w:rsidRPr="00F04D7B" w:rsidRDefault="00DD353F" w:rsidP="00CF66A3">
            <w:pPr>
              <w:spacing w:line="360" w:lineRule="auto"/>
              <w:rPr>
                <w:b/>
                <w:bCs/>
              </w:rPr>
            </w:pPr>
            <w:r w:rsidRPr="00F04D7B">
              <w:rPr>
                <w:b/>
                <w:bCs/>
              </w:rPr>
              <w:t>LIC. MARCO ANTONIO ÁLVAREZ HUERTA</w:t>
            </w:r>
          </w:p>
          <w:p w14:paraId="5F925AB8" w14:textId="01B118CC" w:rsidR="00DD353F" w:rsidRPr="00F04D7B" w:rsidRDefault="00DD353F" w:rsidP="00DD353F">
            <w:pPr>
              <w:spacing w:line="360" w:lineRule="auto"/>
              <w:jc w:val="both"/>
              <w:rPr>
                <w:b/>
                <w:bCs/>
              </w:rPr>
            </w:pPr>
            <w:r w:rsidRPr="00F04D7B">
              <w:rPr>
                <w:b/>
                <w:bCs/>
              </w:rPr>
              <w:t>Secretario proyectista (nivel 9) del Juzgado de lo Civil del Distrito Judicial de Zaragoza</w:t>
            </w:r>
          </w:p>
        </w:tc>
        <w:tc>
          <w:tcPr>
            <w:tcW w:w="4440" w:type="dxa"/>
          </w:tcPr>
          <w:p w14:paraId="0CAF2654" w14:textId="06F4E243" w:rsidR="00DD353F" w:rsidRPr="00F04D7B" w:rsidRDefault="00DD353F" w:rsidP="00DD353F">
            <w:pPr>
              <w:pStyle w:val="NormalWeb"/>
              <w:spacing w:before="0" w:beforeAutospacing="0" w:after="0" w:afterAutospacing="0" w:line="360" w:lineRule="auto"/>
              <w:jc w:val="both"/>
              <w:rPr>
                <w:rFonts w:asciiTheme="minorHAnsi" w:hAnsiTheme="minorHAnsi" w:cstheme="minorHAnsi"/>
                <w:i/>
                <w:iCs/>
                <w:sz w:val="22"/>
                <w:szCs w:val="22"/>
              </w:rPr>
            </w:pPr>
            <w:r w:rsidRPr="00F04D7B">
              <w:rPr>
                <w:rFonts w:asciiTheme="minorHAnsi" w:hAnsiTheme="minorHAnsi" w:cstheme="minorHAnsi"/>
                <w:i/>
                <w:iCs/>
                <w:sz w:val="22"/>
                <w:szCs w:val="22"/>
              </w:rPr>
              <w:t>Por necesidades del servicio, con su mismo nivel y cargo, en el Juzgado de lo Familiar del Distrito Judicial de Zaragoza, a partir del veintisiete de noviembre de dos mil diecinueve, hasta nuevas instrucciones.</w:t>
            </w:r>
          </w:p>
        </w:tc>
      </w:tr>
      <w:tr w:rsidR="00AA6E1E" w:rsidRPr="00F04D7B" w14:paraId="5627AA25" w14:textId="77777777" w:rsidTr="00CF66A3">
        <w:tc>
          <w:tcPr>
            <w:tcW w:w="3256" w:type="dxa"/>
          </w:tcPr>
          <w:p w14:paraId="0717C752" w14:textId="77777777" w:rsidR="00B325E6" w:rsidRPr="00F04D7B" w:rsidRDefault="00B325E6" w:rsidP="00CF66A3">
            <w:pPr>
              <w:pStyle w:val="Sinespaciado"/>
              <w:tabs>
                <w:tab w:val="left" w:pos="1134"/>
              </w:tabs>
              <w:spacing w:line="360" w:lineRule="auto"/>
              <w:jc w:val="both"/>
              <w:rPr>
                <w:rFonts w:cs="Calibri"/>
                <w:b/>
                <w:bCs/>
              </w:rPr>
            </w:pPr>
            <w:r w:rsidRPr="00F04D7B">
              <w:rPr>
                <w:rFonts w:cs="Calibri"/>
                <w:b/>
                <w:bCs/>
              </w:rPr>
              <w:t>Lic. ALBINO NAVA PAREDES</w:t>
            </w:r>
          </w:p>
          <w:p w14:paraId="36463875" w14:textId="77777777" w:rsidR="00B325E6" w:rsidRPr="00F04D7B" w:rsidRDefault="00B325E6" w:rsidP="00CF66A3">
            <w:pPr>
              <w:pStyle w:val="Sinespaciado"/>
              <w:tabs>
                <w:tab w:val="left" w:pos="1134"/>
              </w:tabs>
              <w:spacing w:line="360" w:lineRule="auto"/>
              <w:jc w:val="both"/>
              <w:rPr>
                <w:rFonts w:cs="Calibri"/>
                <w:b/>
                <w:bCs/>
              </w:rPr>
            </w:pPr>
            <w:r w:rsidRPr="00F04D7B">
              <w:rPr>
                <w:rFonts w:cs="Calibri"/>
                <w:b/>
                <w:bCs/>
              </w:rPr>
              <w:t>Oficial de partes del Juzgado Primero de lo Civil del Distrito Judicial de Cuauhtémoc</w:t>
            </w:r>
          </w:p>
        </w:tc>
        <w:tc>
          <w:tcPr>
            <w:tcW w:w="4440" w:type="dxa"/>
          </w:tcPr>
          <w:p w14:paraId="31103756" w14:textId="7D8AE764" w:rsidR="00B325E6" w:rsidRPr="00F04D7B" w:rsidRDefault="00B325E6" w:rsidP="0097241D">
            <w:pPr>
              <w:pStyle w:val="NormalWeb"/>
              <w:spacing w:before="0" w:beforeAutospacing="0" w:after="0" w:afterAutospacing="0" w:line="360" w:lineRule="auto"/>
              <w:jc w:val="both"/>
              <w:rPr>
                <w:rFonts w:asciiTheme="minorHAnsi" w:hAnsiTheme="minorHAnsi" w:cstheme="minorHAnsi"/>
                <w:i/>
                <w:iCs/>
                <w:sz w:val="22"/>
                <w:szCs w:val="22"/>
              </w:rPr>
            </w:pPr>
            <w:r w:rsidRPr="00F04D7B">
              <w:rPr>
                <w:rFonts w:asciiTheme="minorHAnsi" w:hAnsiTheme="minorHAnsi" w:cstheme="minorHAnsi"/>
                <w:i/>
                <w:iCs/>
                <w:sz w:val="22"/>
                <w:szCs w:val="22"/>
              </w:rPr>
              <w:t>Por necesidades del servicio,</w:t>
            </w:r>
            <w:r w:rsidR="00DD353F" w:rsidRPr="00F04D7B">
              <w:rPr>
                <w:rFonts w:asciiTheme="minorHAnsi" w:hAnsiTheme="minorHAnsi" w:cstheme="minorHAnsi"/>
                <w:i/>
                <w:iCs/>
                <w:sz w:val="22"/>
                <w:szCs w:val="22"/>
              </w:rPr>
              <w:t xml:space="preserve"> como </w:t>
            </w:r>
            <w:proofErr w:type="spellStart"/>
            <w:r w:rsidR="00DD353F" w:rsidRPr="00F04D7B">
              <w:rPr>
                <w:rFonts w:asciiTheme="minorHAnsi" w:hAnsiTheme="minorHAnsi" w:cstheme="minorHAnsi"/>
                <w:i/>
                <w:iCs/>
                <w:sz w:val="22"/>
                <w:szCs w:val="22"/>
              </w:rPr>
              <w:t>diligenciario</w:t>
            </w:r>
            <w:proofErr w:type="spellEnd"/>
            <w:r w:rsidR="00DD353F" w:rsidRPr="00F04D7B">
              <w:rPr>
                <w:rFonts w:asciiTheme="minorHAnsi" w:hAnsiTheme="minorHAnsi" w:cstheme="minorHAnsi"/>
                <w:i/>
                <w:iCs/>
                <w:sz w:val="22"/>
                <w:szCs w:val="22"/>
              </w:rPr>
              <w:t xml:space="preserve"> (nivel 7) </w:t>
            </w:r>
            <w:r w:rsidR="008F07E2" w:rsidRPr="00F04D7B">
              <w:rPr>
                <w:rFonts w:asciiTheme="minorHAnsi" w:hAnsiTheme="minorHAnsi" w:cstheme="minorHAnsi"/>
                <w:i/>
                <w:iCs/>
                <w:sz w:val="22"/>
                <w:szCs w:val="22"/>
              </w:rPr>
              <w:t xml:space="preserve">interino </w:t>
            </w:r>
            <w:r w:rsidR="00DD353F" w:rsidRPr="00F04D7B">
              <w:rPr>
                <w:rFonts w:asciiTheme="minorHAnsi" w:hAnsiTheme="minorHAnsi" w:cstheme="minorHAnsi"/>
                <w:i/>
                <w:iCs/>
                <w:sz w:val="22"/>
                <w:szCs w:val="22"/>
              </w:rPr>
              <w:t>del Juzgado Cuarto de lo Familiar del Distrito Judicial de Cuauhtémoc, en sustitución de la Licenciada MARIETA BERMUDEZ MORALES, a partir del veintisiete de noviembre de dos mil diecinueve, hasta nuevas instrucciones.</w:t>
            </w:r>
            <w:r w:rsidR="00205867" w:rsidRPr="00F04D7B">
              <w:rPr>
                <w:rFonts w:asciiTheme="minorHAnsi" w:hAnsiTheme="minorHAnsi" w:cstheme="minorHAnsi"/>
                <w:i/>
                <w:iCs/>
                <w:sz w:val="22"/>
                <w:szCs w:val="22"/>
              </w:rPr>
              <w:t xml:space="preserve"> </w:t>
            </w:r>
          </w:p>
        </w:tc>
      </w:tr>
      <w:tr w:rsidR="00DD353F" w:rsidRPr="00F04D7B" w14:paraId="66A12252" w14:textId="77777777" w:rsidTr="00CF66A3">
        <w:tc>
          <w:tcPr>
            <w:tcW w:w="3256" w:type="dxa"/>
          </w:tcPr>
          <w:p w14:paraId="7C8BD0FA" w14:textId="77777777" w:rsidR="00DD353F" w:rsidRPr="00F04D7B" w:rsidRDefault="008061D0" w:rsidP="00CF66A3">
            <w:pPr>
              <w:pStyle w:val="Sinespaciado"/>
              <w:tabs>
                <w:tab w:val="left" w:pos="1134"/>
              </w:tabs>
              <w:spacing w:line="360" w:lineRule="auto"/>
              <w:jc w:val="both"/>
              <w:rPr>
                <w:rFonts w:cs="Calibri"/>
                <w:b/>
                <w:bCs/>
              </w:rPr>
            </w:pPr>
            <w:r w:rsidRPr="00F04D7B">
              <w:rPr>
                <w:rFonts w:cs="Calibri"/>
                <w:b/>
                <w:bCs/>
              </w:rPr>
              <w:t>Lic. ELVIRA MARÍA ÁLVAREZ ROMANO</w:t>
            </w:r>
          </w:p>
          <w:p w14:paraId="17C2D577" w14:textId="2D63BF0A" w:rsidR="008061D0" w:rsidRPr="00F04D7B" w:rsidRDefault="008061D0" w:rsidP="00CF66A3">
            <w:pPr>
              <w:pStyle w:val="Sinespaciado"/>
              <w:tabs>
                <w:tab w:val="left" w:pos="1134"/>
              </w:tabs>
              <w:spacing w:line="360" w:lineRule="auto"/>
              <w:jc w:val="both"/>
              <w:rPr>
                <w:rFonts w:cs="Calibri"/>
                <w:b/>
                <w:bCs/>
              </w:rPr>
            </w:pPr>
            <w:r w:rsidRPr="00F04D7B">
              <w:rPr>
                <w:rFonts w:cs="Calibri"/>
                <w:b/>
                <w:bCs/>
              </w:rPr>
              <w:t>Oficial de partes (nivel 5) del Juzgado Primero de lo Familiar del Distrito Judicial de Cuauhtémoc</w:t>
            </w:r>
          </w:p>
        </w:tc>
        <w:tc>
          <w:tcPr>
            <w:tcW w:w="4440" w:type="dxa"/>
          </w:tcPr>
          <w:p w14:paraId="2883E2D1" w14:textId="5A2EA0E4" w:rsidR="00DD353F" w:rsidRPr="00F04D7B" w:rsidRDefault="008061D0" w:rsidP="0097241D">
            <w:pPr>
              <w:pStyle w:val="NormalWeb"/>
              <w:spacing w:before="0" w:beforeAutospacing="0" w:after="0" w:afterAutospacing="0" w:line="360" w:lineRule="auto"/>
              <w:jc w:val="both"/>
              <w:rPr>
                <w:rFonts w:asciiTheme="minorHAnsi" w:hAnsiTheme="minorHAnsi" w:cstheme="minorHAnsi"/>
                <w:i/>
                <w:iCs/>
                <w:sz w:val="22"/>
                <w:szCs w:val="22"/>
              </w:rPr>
            </w:pPr>
            <w:r w:rsidRPr="00F04D7B">
              <w:rPr>
                <w:rFonts w:asciiTheme="minorHAnsi" w:hAnsiTheme="minorHAnsi" w:cstheme="minorHAnsi"/>
                <w:i/>
                <w:iCs/>
                <w:sz w:val="22"/>
                <w:szCs w:val="22"/>
              </w:rPr>
              <w:t xml:space="preserve">Por necesidades del servicio, con su mismo nivel y cargo, en el Juzgado Primero de lo Civil del Distrito Judicial de Cuauhtémoc, en sustitución del Lic. Albino Nava Paredes, a partir del </w:t>
            </w:r>
            <w:r w:rsidR="00AA6E1E" w:rsidRPr="00F04D7B">
              <w:rPr>
                <w:rFonts w:asciiTheme="minorHAnsi" w:hAnsiTheme="minorHAnsi" w:cstheme="minorHAnsi"/>
                <w:i/>
                <w:iCs/>
                <w:sz w:val="22"/>
                <w:szCs w:val="22"/>
              </w:rPr>
              <w:t>veintisiete de noviembre de dos mil diecinueve, hasta nuevas instrucciones.</w:t>
            </w:r>
          </w:p>
        </w:tc>
      </w:tr>
      <w:tr w:rsidR="00AA6E1E" w:rsidRPr="00AA6E1E" w14:paraId="2615905C" w14:textId="77777777" w:rsidTr="00CF66A3">
        <w:tc>
          <w:tcPr>
            <w:tcW w:w="3256" w:type="dxa"/>
          </w:tcPr>
          <w:p w14:paraId="4AB7275B" w14:textId="77777777" w:rsidR="00B325E6" w:rsidRPr="00F04D7B" w:rsidRDefault="00B325E6" w:rsidP="00CF66A3">
            <w:pPr>
              <w:pStyle w:val="Sinespaciado"/>
              <w:tabs>
                <w:tab w:val="left" w:pos="1134"/>
              </w:tabs>
              <w:spacing w:line="360" w:lineRule="auto"/>
              <w:jc w:val="both"/>
              <w:rPr>
                <w:rFonts w:cs="Calibri"/>
                <w:b/>
                <w:bCs/>
              </w:rPr>
            </w:pPr>
            <w:r w:rsidRPr="00F04D7B">
              <w:rPr>
                <w:rFonts w:cs="Calibri"/>
                <w:b/>
                <w:bCs/>
              </w:rPr>
              <w:t>Lic. JOSUÉ CORONA MONTIEL</w:t>
            </w:r>
          </w:p>
          <w:p w14:paraId="6F6DA6B2" w14:textId="77777777" w:rsidR="00B325E6" w:rsidRPr="00F04D7B" w:rsidRDefault="00B325E6" w:rsidP="00CF66A3">
            <w:pPr>
              <w:pStyle w:val="Sinespaciado"/>
              <w:tabs>
                <w:tab w:val="left" w:pos="1134"/>
              </w:tabs>
              <w:spacing w:line="360" w:lineRule="auto"/>
              <w:jc w:val="both"/>
              <w:rPr>
                <w:rFonts w:cs="Calibri"/>
                <w:b/>
                <w:bCs/>
              </w:rPr>
            </w:pPr>
            <w:r w:rsidRPr="00F04D7B">
              <w:rPr>
                <w:rFonts w:cs="Calibri"/>
                <w:b/>
                <w:bCs/>
              </w:rPr>
              <w:t>Auxiliar administrativo (nivel 5) en funciones de auxiliar de la Oficialía de partes del Juzgado de lo Civil y Familiar del Distrito Judicial de Ocampo</w:t>
            </w:r>
          </w:p>
        </w:tc>
        <w:tc>
          <w:tcPr>
            <w:tcW w:w="4440" w:type="dxa"/>
          </w:tcPr>
          <w:p w14:paraId="5CA0F64B" w14:textId="147E6E2E" w:rsidR="00AA6E1E" w:rsidRPr="00AA6E1E" w:rsidRDefault="00205867" w:rsidP="00AA6E1E">
            <w:pPr>
              <w:pStyle w:val="NormalWeb"/>
              <w:spacing w:before="0" w:beforeAutospacing="0" w:after="0" w:afterAutospacing="0" w:line="360" w:lineRule="auto"/>
              <w:jc w:val="both"/>
              <w:rPr>
                <w:rFonts w:asciiTheme="minorHAnsi" w:hAnsiTheme="minorHAnsi" w:cstheme="minorHAnsi"/>
                <w:i/>
                <w:iCs/>
                <w:sz w:val="22"/>
                <w:szCs w:val="22"/>
              </w:rPr>
            </w:pPr>
            <w:r w:rsidRPr="00F04D7B">
              <w:rPr>
                <w:rFonts w:asciiTheme="minorHAnsi" w:hAnsiTheme="minorHAnsi" w:cstheme="minorHAnsi"/>
                <w:i/>
                <w:iCs/>
                <w:sz w:val="22"/>
                <w:szCs w:val="22"/>
              </w:rPr>
              <w:t xml:space="preserve">Por necesidades del servicio, </w:t>
            </w:r>
            <w:r w:rsidR="00AA6E1E" w:rsidRPr="00F04D7B">
              <w:rPr>
                <w:rFonts w:asciiTheme="minorHAnsi" w:hAnsiTheme="minorHAnsi" w:cstheme="minorHAnsi"/>
                <w:i/>
                <w:iCs/>
                <w:sz w:val="22"/>
                <w:szCs w:val="22"/>
              </w:rPr>
              <w:t xml:space="preserve">con </w:t>
            </w:r>
            <w:r w:rsidRPr="00F04D7B">
              <w:rPr>
                <w:rFonts w:asciiTheme="minorHAnsi" w:hAnsiTheme="minorHAnsi" w:cstheme="minorHAnsi"/>
                <w:i/>
                <w:iCs/>
                <w:sz w:val="22"/>
                <w:szCs w:val="22"/>
              </w:rPr>
              <w:t xml:space="preserve">su </w:t>
            </w:r>
            <w:r w:rsidR="00AA6E1E" w:rsidRPr="00F04D7B">
              <w:rPr>
                <w:rFonts w:asciiTheme="minorHAnsi" w:hAnsiTheme="minorHAnsi" w:cstheme="minorHAnsi"/>
                <w:i/>
                <w:iCs/>
                <w:sz w:val="22"/>
                <w:szCs w:val="22"/>
              </w:rPr>
              <w:t xml:space="preserve">mismo </w:t>
            </w:r>
            <w:r w:rsidRPr="00F04D7B">
              <w:rPr>
                <w:rFonts w:asciiTheme="minorHAnsi" w:hAnsiTheme="minorHAnsi" w:cstheme="minorHAnsi"/>
                <w:i/>
                <w:iCs/>
                <w:sz w:val="22"/>
                <w:szCs w:val="22"/>
              </w:rPr>
              <w:t>nivel</w:t>
            </w:r>
            <w:r w:rsidR="00AA6E1E" w:rsidRPr="00F04D7B">
              <w:rPr>
                <w:rFonts w:asciiTheme="minorHAnsi" w:hAnsiTheme="minorHAnsi" w:cstheme="minorHAnsi"/>
                <w:i/>
                <w:iCs/>
                <w:sz w:val="22"/>
                <w:szCs w:val="22"/>
              </w:rPr>
              <w:t xml:space="preserve"> y</w:t>
            </w:r>
            <w:r w:rsidRPr="00F04D7B">
              <w:rPr>
                <w:rFonts w:asciiTheme="minorHAnsi" w:hAnsiTheme="minorHAnsi" w:cstheme="minorHAnsi"/>
                <w:i/>
                <w:iCs/>
                <w:sz w:val="22"/>
                <w:szCs w:val="22"/>
              </w:rPr>
              <w:t xml:space="preserve"> cargo</w:t>
            </w:r>
            <w:r w:rsidR="00AA6E1E" w:rsidRPr="00F04D7B">
              <w:rPr>
                <w:rFonts w:asciiTheme="minorHAnsi" w:hAnsiTheme="minorHAnsi" w:cstheme="minorHAnsi"/>
                <w:i/>
                <w:iCs/>
                <w:sz w:val="22"/>
                <w:szCs w:val="22"/>
              </w:rPr>
              <w:t>, con la temporalidad del interinato otorgado mediante acuerdo III/54/2019, en funciones de auxiliar de la Oficialía de partes del Juzgado Primero de lo Familiar del Distrito Judicial de Cuauhtémoc, a partir del veintisiete de noviembre de dos mil diecinueve, en sustitución de la Lic. ELVIRA MARÍA ÁLVAREZ ROMANO</w:t>
            </w:r>
          </w:p>
        </w:tc>
      </w:tr>
    </w:tbl>
    <w:p w14:paraId="0F184751" w14:textId="5E59137F" w:rsidR="0097241D" w:rsidRPr="00084879" w:rsidRDefault="0097241D" w:rsidP="00AA6E1E">
      <w:pPr>
        <w:pStyle w:val="Prrafodelista"/>
        <w:tabs>
          <w:tab w:val="left" w:pos="0"/>
        </w:tabs>
        <w:spacing w:after="0" w:line="480" w:lineRule="auto"/>
        <w:ind w:left="0"/>
        <w:jc w:val="both"/>
        <w:rPr>
          <w:rFonts w:asciiTheme="minorHAnsi" w:hAnsiTheme="minorHAnsi" w:cstheme="minorHAnsi"/>
          <w:b/>
          <w:bCs/>
          <w:color w:val="FF0000"/>
        </w:rPr>
      </w:pPr>
      <w:r w:rsidRPr="00084879">
        <w:rPr>
          <w:rFonts w:asciiTheme="minorHAnsi" w:hAnsiTheme="minorHAnsi" w:cstheme="minorHAnsi"/>
          <w:u w:val="single"/>
        </w:rPr>
        <w:t xml:space="preserve">APROBADO POR </w:t>
      </w:r>
      <w:r w:rsidR="00DC2A53" w:rsidRPr="00084879">
        <w:rPr>
          <w:rFonts w:asciiTheme="minorHAnsi" w:hAnsiTheme="minorHAnsi" w:cstheme="minorHAnsi"/>
          <w:u w:val="single"/>
        </w:rPr>
        <w:t>UNANIMIDAD</w:t>
      </w:r>
      <w:r w:rsidRPr="00084879">
        <w:rPr>
          <w:rFonts w:asciiTheme="minorHAnsi" w:hAnsiTheme="minorHAnsi" w:cstheme="minorHAnsi"/>
          <w:u w:val="single"/>
        </w:rPr>
        <w:t xml:space="preserve"> DE </w:t>
      </w:r>
      <w:proofErr w:type="gramStart"/>
      <w:r w:rsidRPr="00084879">
        <w:rPr>
          <w:rFonts w:asciiTheme="minorHAnsi" w:hAnsiTheme="minorHAnsi" w:cstheme="minorHAnsi"/>
          <w:u w:val="single"/>
        </w:rPr>
        <w:t>VOTOS</w:t>
      </w:r>
      <w:r w:rsidRPr="00084879">
        <w:rPr>
          <w:rFonts w:asciiTheme="minorHAnsi" w:hAnsiTheme="minorHAnsi" w:cstheme="minorHAnsi"/>
        </w:rPr>
        <w:t>.</w:t>
      </w:r>
      <w:r w:rsidR="00AA6E1E" w:rsidRPr="00084879">
        <w:rPr>
          <w:rFonts w:asciiTheme="minorHAnsi" w:hAnsiTheme="minorHAnsi" w:cstheme="minorHAnsi"/>
        </w:rPr>
        <w:t>-</w:t>
      </w:r>
      <w:proofErr w:type="gramEnd"/>
      <w:r w:rsidR="00AA6E1E" w:rsidRPr="00084879">
        <w:rPr>
          <w:rFonts w:asciiTheme="minorHAnsi" w:hAnsiTheme="minorHAnsi" w:cstheme="minorHAnsi"/>
        </w:rPr>
        <w:t xml:space="preserve"> - - - - - - - - - - - - - - - - - - - - - - - </w:t>
      </w:r>
      <w:r w:rsidR="00BA7EE6">
        <w:rPr>
          <w:rFonts w:asciiTheme="minorHAnsi" w:hAnsiTheme="minorHAnsi" w:cstheme="minorHAnsi"/>
        </w:rPr>
        <w:t xml:space="preserve">- - - -- - - - - - </w:t>
      </w:r>
    </w:p>
    <w:p w14:paraId="6BF21F56" w14:textId="77777777" w:rsidR="00F04D7B" w:rsidRDefault="00F04D7B" w:rsidP="002F2CCC">
      <w:pPr>
        <w:spacing w:after="0" w:line="480" w:lineRule="auto"/>
        <w:jc w:val="both"/>
        <w:rPr>
          <w:rFonts w:eastAsia="Times New Roman" w:cs="Calibri"/>
          <w:b/>
          <w:bCs/>
          <w:color w:val="000000"/>
          <w:lang w:eastAsia="es-MX"/>
        </w:rPr>
      </w:pPr>
    </w:p>
    <w:p w14:paraId="6B43970B" w14:textId="77777777" w:rsidR="00F04D7B" w:rsidRDefault="00F04D7B" w:rsidP="002F2CCC">
      <w:pPr>
        <w:spacing w:after="0" w:line="480" w:lineRule="auto"/>
        <w:jc w:val="both"/>
        <w:rPr>
          <w:rFonts w:eastAsia="Times New Roman" w:cs="Calibri"/>
          <w:b/>
          <w:bCs/>
          <w:color w:val="000000"/>
          <w:lang w:eastAsia="es-MX"/>
        </w:rPr>
      </w:pPr>
    </w:p>
    <w:p w14:paraId="5FA66097" w14:textId="77777777" w:rsidR="00F04D7B" w:rsidRDefault="00F04D7B" w:rsidP="002F2CCC">
      <w:pPr>
        <w:spacing w:after="0" w:line="480" w:lineRule="auto"/>
        <w:jc w:val="both"/>
        <w:rPr>
          <w:rFonts w:eastAsia="Times New Roman" w:cs="Calibri"/>
          <w:b/>
          <w:bCs/>
          <w:color w:val="000000"/>
          <w:lang w:eastAsia="es-MX"/>
        </w:rPr>
      </w:pPr>
    </w:p>
    <w:p w14:paraId="2FDA410C" w14:textId="24243D32" w:rsidR="002F2CCC" w:rsidRPr="002F2CCC" w:rsidRDefault="002F2CCC" w:rsidP="002F2CCC">
      <w:pPr>
        <w:spacing w:after="0" w:line="480" w:lineRule="auto"/>
        <w:jc w:val="both"/>
        <w:rPr>
          <w:rFonts w:eastAsia="Times New Roman" w:cs="Calibri"/>
          <w:color w:val="000000"/>
          <w:lang w:eastAsia="es-MX"/>
        </w:rPr>
      </w:pPr>
      <w:r w:rsidRPr="002F2CCC">
        <w:rPr>
          <w:rFonts w:eastAsia="Times New Roman" w:cs="Calibri"/>
          <w:b/>
          <w:bCs/>
          <w:color w:val="000000"/>
          <w:lang w:eastAsia="es-MX"/>
        </w:rPr>
        <w:lastRenderedPageBreak/>
        <w:t>XII/62/2019. ASUNTOS GENERALES. - - - - - - - - - - - - - - - - - - - - - - - - - - - - - - - - -</w:t>
      </w:r>
      <w:r w:rsidR="00BA7EE6">
        <w:rPr>
          <w:rFonts w:eastAsia="Times New Roman" w:cs="Calibri"/>
          <w:b/>
          <w:bCs/>
          <w:color w:val="000000"/>
          <w:lang w:eastAsia="es-MX"/>
        </w:rPr>
        <w:t xml:space="preserve"> - - - - - </w:t>
      </w:r>
    </w:p>
    <w:p w14:paraId="62FE2872" w14:textId="56EDDBEA" w:rsidR="002F2CCC" w:rsidRPr="002F2CCC" w:rsidRDefault="002F2CCC" w:rsidP="00F04D7B">
      <w:pPr>
        <w:spacing w:after="0" w:line="480" w:lineRule="auto"/>
        <w:ind w:firstLine="708"/>
        <w:jc w:val="both"/>
        <w:rPr>
          <w:rFonts w:eastAsia="Times New Roman" w:cs="Calibri"/>
          <w:color w:val="000000"/>
          <w:lang w:eastAsia="es-MX"/>
        </w:rPr>
      </w:pPr>
      <w:r w:rsidRPr="002F2CCC">
        <w:rPr>
          <w:rFonts w:eastAsia="Times New Roman" w:cs="Calibri"/>
          <w:b/>
          <w:bCs/>
          <w:color w:val="000000"/>
          <w:lang w:eastAsia="es-MX"/>
        </w:rPr>
        <w:t xml:space="preserve">ACUERDO XII/62/2019-1. Oficio número 125/CJET/CCJ/2019, de fecha veinticinco de noviembre del año dos mil diecinueve, signado por la Secretaria Técnica de la Comisión de Carrera Judicial del Consejo de la Judicatura del Estado. - - </w:t>
      </w:r>
    </w:p>
    <w:p w14:paraId="4B629B5E" w14:textId="6C80CB8B" w:rsidR="002F2CCC" w:rsidRPr="002F2CCC" w:rsidRDefault="002F2CCC" w:rsidP="00F04D7B">
      <w:pPr>
        <w:spacing w:line="480" w:lineRule="auto"/>
        <w:jc w:val="both"/>
        <w:rPr>
          <w:rFonts w:eastAsia="Times New Roman" w:cs="Calibri"/>
          <w:color w:val="000000"/>
          <w:lang w:eastAsia="es-MX"/>
        </w:rPr>
      </w:pPr>
      <w:r w:rsidRPr="002F2CCC">
        <w:rPr>
          <w:rFonts w:eastAsia="Times New Roman" w:cs="Calibri"/>
          <w:i/>
          <w:iCs/>
          <w:color w:val="000000"/>
          <w:lang w:eastAsia="es-MX"/>
        </w:rPr>
        <w:t xml:space="preserve">Dada cuenta con el oficio número 124/CJET/CCJ/2019, de fecha veinticinco de noviembre del año dos mil diecinueve, a través del cual la Comisión de Carrera Judicial presenta los LINEAMIENTOS DE CARRERA JUDICIAL DEL PODER JUDICIAL DEL ESTADO DE TLAXCALA”, previo su análisis, con fundamento en lo que establecen los artículos 85 de la Constitución Política de los Estados Unidos Mexicanos, 61 y 68 fracción VII, de la Ley Orgánica del Poder Judicial del Estado, este cuerpo colegiado determina aprobarlos en lo general y remitirlos en copia certificada al Pleno del Tribunal Superior de Justicia del Estado, en términos del artículo 25, fracción VIII, de la Ley Orgánica en cita, para efectos de su opinión. Comuníquese esta determinación al Pleno del tribunal Superior de Justicia. </w:t>
      </w:r>
      <w:r w:rsidR="00F04D7B" w:rsidRPr="00BA7EE6">
        <w:rPr>
          <w:rFonts w:eastAsia="Times New Roman" w:cs="Calibri"/>
          <w:color w:val="000000"/>
          <w:u w:val="single"/>
          <w:lang w:eastAsia="es-MX"/>
        </w:rPr>
        <w:t>A</w:t>
      </w:r>
      <w:r w:rsidRPr="00BA7EE6">
        <w:rPr>
          <w:rFonts w:eastAsia="Times New Roman" w:cs="Calibri"/>
          <w:color w:val="000000"/>
          <w:u w:val="single"/>
          <w:lang w:eastAsia="es-MX"/>
        </w:rPr>
        <w:t xml:space="preserve">PROBADO POR </w:t>
      </w:r>
      <w:r w:rsidR="00F04D7B" w:rsidRPr="00BA7EE6">
        <w:rPr>
          <w:rFonts w:eastAsia="Times New Roman" w:cs="Calibri"/>
          <w:color w:val="000000"/>
          <w:u w:val="single"/>
          <w:lang w:eastAsia="es-MX"/>
        </w:rPr>
        <w:t xml:space="preserve">UNANIMIDAD </w:t>
      </w:r>
      <w:r w:rsidRPr="00BA7EE6">
        <w:rPr>
          <w:rFonts w:eastAsia="Times New Roman" w:cs="Calibri"/>
          <w:color w:val="000000"/>
          <w:u w:val="single"/>
          <w:lang w:eastAsia="es-MX"/>
        </w:rPr>
        <w:t>DE VOTOS</w:t>
      </w:r>
      <w:r w:rsidRPr="002F2CCC">
        <w:rPr>
          <w:rFonts w:eastAsia="Times New Roman" w:cs="Calibri"/>
          <w:i/>
          <w:iCs/>
          <w:color w:val="000000"/>
          <w:lang w:eastAsia="es-MX"/>
        </w:rPr>
        <w:t xml:space="preserve">. </w:t>
      </w:r>
      <w:r w:rsidR="00F04D7B">
        <w:rPr>
          <w:rFonts w:eastAsia="Times New Roman" w:cs="Calibri"/>
          <w:color w:val="000000"/>
          <w:lang w:eastAsia="es-MX"/>
        </w:rPr>
        <w:t xml:space="preserve">- - - - - - - - - - - - - - - - - - - - - - - - - </w:t>
      </w:r>
    </w:p>
    <w:p w14:paraId="01632491" w14:textId="77777777" w:rsidR="002F2CCC" w:rsidRPr="002F2CCC" w:rsidRDefault="002F2CCC" w:rsidP="00F04D7B">
      <w:pPr>
        <w:spacing w:after="0" w:line="480" w:lineRule="auto"/>
        <w:ind w:firstLine="708"/>
        <w:jc w:val="both"/>
        <w:rPr>
          <w:rFonts w:eastAsia="Times New Roman" w:cs="Calibri"/>
          <w:color w:val="000000"/>
          <w:lang w:eastAsia="es-MX"/>
        </w:rPr>
      </w:pPr>
      <w:r w:rsidRPr="002F2CCC">
        <w:rPr>
          <w:rFonts w:eastAsia="Times New Roman" w:cs="Calibri"/>
          <w:b/>
          <w:bCs/>
          <w:color w:val="000000"/>
          <w:lang w:eastAsia="es-MX"/>
        </w:rPr>
        <w:t xml:space="preserve">ACUERDO XII/62/2019-2. Oficio número 125/CJET/CCJ/2019, de fecha veinticinco de noviembre del año dos mil diecinueve, signado por la Secretaria Técnica de la Comisión de Carrera Judicial del Consejo de la Judicatura del Estado. - - </w:t>
      </w:r>
    </w:p>
    <w:p w14:paraId="537E7C75" w14:textId="60C2AE3C" w:rsidR="002F2CCC" w:rsidRPr="002F2CCC" w:rsidRDefault="002F2CCC" w:rsidP="002F2CCC">
      <w:pPr>
        <w:spacing w:after="0" w:line="480" w:lineRule="auto"/>
        <w:jc w:val="both"/>
        <w:rPr>
          <w:rFonts w:eastAsia="Times New Roman" w:cs="Calibri"/>
          <w:color w:val="000000"/>
          <w:lang w:eastAsia="es-MX"/>
        </w:rPr>
      </w:pPr>
      <w:r w:rsidRPr="002F2CCC">
        <w:rPr>
          <w:rFonts w:eastAsia="Times New Roman" w:cs="Calibri"/>
          <w:i/>
          <w:iCs/>
          <w:color w:val="000000"/>
          <w:lang w:eastAsia="es-MX"/>
        </w:rPr>
        <w:t xml:space="preserve">Dada cuenta con el oficio número 125/CJET/CCJ/2019, de fecha veinticinco de noviembre del año dos mil diecinueve, a través del cual la Comisión de Carrera Judicial presenta los LINEAMIENTOS PARA EL USO Y PORTACIÓN DEL UNIFORME INSTITUCIONAL ASIGNADO A LOS SERVIDORES PÚBLICOS DEL PODER JUDICIAL DEL ESTADO DE TLAXCALA, previo su análisis, con fundamento en lo que establecen los artículos 85 de la Constitución Política de los Estados Unidos Mexicanos, 61, 68 fracción XXVII, de la Ley Orgánica del Poder Judicial del Estado y 9, fracción II, del Reglamento del Consejo de la Judicatura del Estado, este cuerpo colegiado determina aprobarlos en lo general y remitirlos en copia certificada al Pleno del Tribunal Superior de Justicia del Estado, en términos del artículo 25, fracción VIII, de la Ley Orgánica en cita, para efectos de su opinión. Comuníquese esta determinación al Pleno del tribunal Superior de Justicia. </w:t>
      </w:r>
      <w:r w:rsidRPr="00BA7EE6">
        <w:rPr>
          <w:rFonts w:eastAsia="Times New Roman" w:cs="Calibri"/>
          <w:color w:val="000000"/>
          <w:u w:val="single"/>
          <w:lang w:eastAsia="es-MX"/>
        </w:rPr>
        <w:t xml:space="preserve">APROBADO POR </w:t>
      </w:r>
      <w:r w:rsidR="00F04D7B" w:rsidRPr="00BA7EE6">
        <w:rPr>
          <w:rFonts w:eastAsia="Times New Roman" w:cs="Calibri"/>
          <w:color w:val="000000"/>
          <w:u w:val="single"/>
          <w:lang w:eastAsia="es-MX"/>
        </w:rPr>
        <w:t xml:space="preserve">UNANIMIDAD </w:t>
      </w:r>
      <w:r w:rsidRPr="00BA7EE6">
        <w:rPr>
          <w:rFonts w:eastAsia="Times New Roman" w:cs="Calibri"/>
          <w:color w:val="000000"/>
          <w:u w:val="single"/>
          <w:lang w:eastAsia="es-MX"/>
        </w:rPr>
        <w:t>DE VOTOS</w:t>
      </w:r>
      <w:r w:rsidRPr="002F2CCC">
        <w:rPr>
          <w:rFonts w:eastAsia="Times New Roman" w:cs="Calibri"/>
          <w:color w:val="000000"/>
          <w:lang w:eastAsia="es-MX"/>
        </w:rPr>
        <w:t>.</w:t>
      </w:r>
      <w:r w:rsidRPr="002F2CCC">
        <w:rPr>
          <w:rFonts w:eastAsia="Times New Roman" w:cs="Calibri"/>
          <w:i/>
          <w:iCs/>
          <w:color w:val="000000"/>
          <w:lang w:eastAsia="es-MX"/>
        </w:rPr>
        <w:t xml:space="preserve"> </w:t>
      </w:r>
      <w:r w:rsidR="00F04D7B">
        <w:rPr>
          <w:rFonts w:eastAsia="Times New Roman" w:cs="Calibri"/>
          <w:color w:val="000000"/>
          <w:lang w:eastAsia="es-MX"/>
        </w:rPr>
        <w:t xml:space="preserve">- - - - - - - - - - - - - - - - - - - - - - - - - - - </w:t>
      </w:r>
    </w:p>
    <w:p w14:paraId="12BD6359" w14:textId="77777777" w:rsidR="00CF66A3" w:rsidRDefault="00F419AA" w:rsidP="00047BA0">
      <w:pPr>
        <w:tabs>
          <w:tab w:val="left" w:pos="567"/>
        </w:tabs>
        <w:spacing w:after="0" w:line="480" w:lineRule="auto"/>
        <w:jc w:val="both"/>
        <w:rPr>
          <w:rFonts w:asciiTheme="minorHAnsi" w:hAnsiTheme="minorHAnsi" w:cstheme="minorHAnsi"/>
        </w:rPr>
      </w:pPr>
      <w:r w:rsidRPr="00A40123">
        <w:rPr>
          <w:rFonts w:asciiTheme="minorHAnsi" w:hAnsiTheme="minorHAnsi" w:cstheme="minorHAnsi"/>
        </w:rPr>
        <w:tab/>
      </w:r>
      <w:bookmarkEnd w:id="5"/>
    </w:p>
    <w:p w14:paraId="3A3BEEC8" w14:textId="77777777" w:rsidR="00CF66A3" w:rsidRDefault="00CF66A3" w:rsidP="00047BA0">
      <w:pPr>
        <w:tabs>
          <w:tab w:val="left" w:pos="567"/>
        </w:tabs>
        <w:spacing w:after="0" w:line="480" w:lineRule="auto"/>
        <w:jc w:val="both"/>
        <w:rPr>
          <w:rFonts w:asciiTheme="minorHAnsi" w:hAnsiTheme="minorHAnsi" w:cstheme="minorHAnsi"/>
        </w:rPr>
      </w:pPr>
    </w:p>
    <w:p w14:paraId="5CD21680" w14:textId="77777777" w:rsidR="00CF66A3" w:rsidRDefault="00CF66A3" w:rsidP="00047BA0">
      <w:pPr>
        <w:tabs>
          <w:tab w:val="left" w:pos="567"/>
        </w:tabs>
        <w:spacing w:after="0" w:line="480" w:lineRule="auto"/>
        <w:jc w:val="both"/>
        <w:rPr>
          <w:rFonts w:asciiTheme="minorHAnsi" w:hAnsiTheme="minorHAnsi" w:cstheme="minorHAnsi"/>
        </w:rPr>
      </w:pPr>
    </w:p>
    <w:p w14:paraId="1D20BDA4" w14:textId="77777777" w:rsidR="00CF66A3" w:rsidRDefault="00CF66A3" w:rsidP="00047BA0">
      <w:pPr>
        <w:tabs>
          <w:tab w:val="left" w:pos="567"/>
        </w:tabs>
        <w:spacing w:after="0" w:line="480" w:lineRule="auto"/>
        <w:jc w:val="both"/>
        <w:rPr>
          <w:rFonts w:asciiTheme="minorHAnsi" w:hAnsiTheme="minorHAnsi" w:cstheme="minorHAnsi"/>
        </w:rPr>
      </w:pPr>
    </w:p>
    <w:p w14:paraId="4B8CF8F7" w14:textId="02B60D16" w:rsidR="00BE5A4E" w:rsidRPr="00A40123" w:rsidRDefault="00884754" w:rsidP="00047BA0">
      <w:pPr>
        <w:tabs>
          <w:tab w:val="left" w:pos="567"/>
        </w:tabs>
        <w:spacing w:after="0" w:line="480" w:lineRule="auto"/>
        <w:jc w:val="both"/>
        <w:rPr>
          <w:rFonts w:asciiTheme="minorHAnsi" w:hAnsiTheme="minorHAnsi" w:cstheme="minorHAnsi"/>
          <w:b/>
        </w:rPr>
      </w:pPr>
      <w:r w:rsidRPr="00A40123">
        <w:rPr>
          <w:rFonts w:asciiTheme="minorHAnsi" w:eastAsia="Batang" w:hAnsiTheme="minorHAnsi" w:cstheme="minorHAnsi"/>
        </w:rPr>
        <w:lastRenderedPageBreak/>
        <w:t>No habiendo otro asunto que tratar, s</w:t>
      </w:r>
      <w:r w:rsidRPr="00A40123">
        <w:rPr>
          <w:rFonts w:asciiTheme="minorHAnsi" w:hAnsiTheme="minorHAnsi" w:cstheme="minorHAnsi"/>
        </w:rPr>
        <w:t xml:space="preserve">iendo las </w:t>
      </w:r>
      <w:r w:rsidR="00F04D7B">
        <w:rPr>
          <w:rFonts w:asciiTheme="minorHAnsi" w:hAnsiTheme="minorHAnsi" w:cstheme="minorHAnsi"/>
        </w:rPr>
        <w:t xml:space="preserve">once horas con treinta y tres minutos </w:t>
      </w:r>
      <w:r w:rsidRPr="00A40123">
        <w:rPr>
          <w:rFonts w:asciiTheme="minorHAnsi" w:hAnsiTheme="minorHAnsi" w:cstheme="minorHAnsi"/>
        </w:rPr>
        <w:t xml:space="preserve">del día de su inicio, se da por concluida la sesión </w:t>
      </w:r>
      <w:r w:rsidR="00E51F3A" w:rsidRPr="00A40123">
        <w:rPr>
          <w:rFonts w:asciiTheme="minorHAnsi" w:hAnsiTheme="minorHAnsi" w:cstheme="minorHAnsi"/>
        </w:rPr>
        <w:t>o</w:t>
      </w:r>
      <w:r w:rsidRPr="00A40123">
        <w:rPr>
          <w:rFonts w:asciiTheme="minorHAnsi" w:hAnsiTheme="minorHAnsi" w:cstheme="minorHAnsi"/>
        </w:rPr>
        <w:t xml:space="preserve">rdinaria privada del Consejo de la Judicatura del Estado de Tlaxcala, levantándose la presente acta, que firman para constancia los que en ella intervinieron. Licenciado José Juan Gilberto De León </w:t>
      </w:r>
      <w:r w:rsidR="00EB0529" w:rsidRPr="00A40123">
        <w:rPr>
          <w:rFonts w:asciiTheme="minorHAnsi" w:hAnsiTheme="minorHAnsi" w:cstheme="minorHAnsi"/>
        </w:rPr>
        <w:t>E</w:t>
      </w:r>
      <w:r w:rsidRPr="00A40123">
        <w:rPr>
          <w:rFonts w:asciiTheme="minorHAnsi" w:hAnsiTheme="minorHAnsi" w:cstheme="minorHAnsi"/>
        </w:rPr>
        <w:t xml:space="preserve">scamilla, Secretario Ejecutivo del Consejo de la Judicatura. Doy fe. - - </w:t>
      </w:r>
      <w:bookmarkStart w:id="7" w:name="_Hlk478557854"/>
      <w:r w:rsidRPr="00A40123">
        <w:rPr>
          <w:rFonts w:asciiTheme="minorHAnsi" w:hAnsiTheme="minorHAnsi" w:cstheme="minorHAnsi"/>
        </w:rPr>
        <w:t xml:space="preserve">- - - - - - - - </w:t>
      </w:r>
      <w:r w:rsidR="00F04D7B">
        <w:rPr>
          <w:rFonts w:asciiTheme="minorHAnsi" w:hAnsiTheme="minorHAnsi" w:cstheme="minorHAnsi"/>
        </w:rPr>
        <w:t xml:space="preserve">- - - - - </w:t>
      </w:r>
    </w:p>
    <w:tbl>
      <w:tblPr>
        <w:tblpPr w:leftFromText="141" w:rightFromText="141" w:vertAnchor="text" w:horzAnchor="margin" w:tblpY="269"/>
        <w:tblW w:w="8118" w:type="dxa"/>
        <w:tblLook w:val="04A0" w:firstRow="1" w:lastRow="0" w:firstColumn="1" w:lastColumn="0" w:noHBand="0" w:noVBand="1"/>
      </w:tblPr>
      <w:tblGrid>
        <w:gridCol w:w="3681"/>
        <w:gridCol w:w="567"/>
        <w:gridCol w:w="3870"/>
      </w:tblGrid>
      <w:tr w:rsidR="00884754" w:rsidRPr="00A40123" w14:paraId="6926EE96" w14:textId="77777777" w:rsidTr="00954D8E">
        <w:tc>
          <w:tcPr>
            <w:tcW w:w="3681" w:type="dxa"/>
          </w:tcPr>
          <w:p w14:paraId="2272833B" w14:textId="0C17FC59" w:rsidR="00D64398" w:rsidRDefault="00D64398" w:rsidP="00E51F3A">
            <w:pPr>
              <w:spacing w:after="0" w:line="240" w:lineRule="auto"/>
              <w:jc w:val="center"/>
              <w:rPr>
                <w:rFonts w:asciiTheme="minorHAnsi" w:hAnsiTheme="minorHAnsi" w:cstheme="minorHAnsi"/>
              </w:rPr>
            </w:pPr>
          </w:p>
          <w:p w14:paraId="0F389C8E" w14:textId="77777777" w:rsidR="00CF66A3" w:rsidRPr="00A40123" w:rsidRDefault="00CF66A3" w:rsidP="00E51F3A">
            <w:pPr>
              <w:spacing w:after="0" w:line="240" w:lineRule="auto"/>
              <w:jc w:val="center"/>
              <w:rPr>
                <w:rFonts w:asciiTheme="minorHAnsi" w:hAnsiTheme="minorHAnsi" w:cstheme="minorHAnsi"/>
              </w:rPr>
            </w:pPr>
          </w:p>
          <w:p w14:paraId="7A915D1F" w14:textId="35AE5DFB" w:rsidR="00D64398" w:rsidRPr="00A40123" w:rsidRDefault="00D64398" w:rsidP="00E51F3A">
            <w:pPr>
              <w:spacing w:after="0" w:line="240" w:lineRule="auto"/>
              <w:jc w:val="center"/>
              <w:rPr>
                <w:rFonts w:asciiTheme="minorHAnsi" w:hAnsiTheme="minorHAnsi" w:cstheme="minorHAnsi"/>
              </w:rPr>
            </w:pPr>
          </w:p>
          <w:p w14:paraId="7D58396D" w14:textId="77777777" w:rsidR="00D64398" w:rsidRPr="00A40123" w:rsidRDefault="00D64398" w:rsidP="00E51F3A">
            <w:pPr>
              <w:spacing w:after="0" w:line="240" w:lineRule="auto"/>
              <w:jc w:val="center"/>
              <w:rPr>
                <w:rFonts w:asciiTheme="minorHAnsi" w:hAnsiTheme="minorHAnsi" w:cstheme="minorHAnsi"/>
              </w:rPr>
            </w:pPr>
          </w:p>
          <w:p w14:paraId="52A6334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Magistrado Mario Antonio de Jesús </w:t>
            </w:r>
          </w:p>
          <w:p w14:paraId="4D08F923"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Jiménez Martínez.</w:t>
            </w:r>
          </w:p>
          <w:p w14:paraId="6C4A9A37"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Presidente del Tribunal Superior de Justicia y del Consejo de la Judicatura</w:t>
            </w:r>
          </w:p>
          <w:p w14:paraId="050B1C68"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del Estado de Tlaxcala</w:t>
            </w:r>
          </w:p>
        </w:tc>
        <w:tc>
          <w:tcPr>
            <w:tcW w:w="567" w:type="dxa"/>
          </w:tcPr>
          <w:p w14:paraId="164D6EF7" w14:textId="77777777" w:rsidR="00884754" w:rsidRPr="00A40123" w:rsidRDefault="00884754" w:rsidP="00E51F3A">
            <w:pPr>
              <w:spacing w:after="0" w:line="240" w:lineRule="auto"/>
              <w:jc w:val="both"/>
              <w:rPr>
                <w:rFonts w:asciiTheme="minorHAnsi" w:hAnsiTheme="minorHAnsi" w:cstheme="minorHAnsi"/>
              </w:rPr>
            </w:pPr>
          </w:p>
          <w:p w14:paraId="33A6C183" w14:textId="77777777" w:rsidR="00884754" w:rsidRPr="00A40123" w:rsidRDefault="00884754" w:rsidP="00E51F3A">
            <w:pPr>
              <w:spacing w:after="0" w:line="240" w:lineRule="auto"/>
              <w:jc w:val="both"/>
              <w:rPr>
                <w:rFonts w:asciiTheme="minorHAnsi" w:hAnsiTheme="minorHAnsi" w:cstheme="minorHAnsi"/>
              </w:rPr>
            </w:pPr>
          </w:p>
        </w:tc>
        <w:tc>
          <w:tcPr>
            <w:tcW w:w="3870" w:type="dxa"/>
          </w:tcPr>
          <w:p w14:paraId="71A7C4DB" w14:textId="09DAAC3C" w:rsidR="00884754" w:rsidRDefault="00884754" w:rsidP="00E51F3A">
            <w:pPr>
              <w:spacing w:after="0" w:line="240" w:lineRule="auto"/>
              <w:jc w:val="center"/>
              <w:rPr>
                <w:rFonts w:asciiTheme="minorHAnsi" w:hAnsiTheme="minorHAnsi" w:cstheme="minorHAnsi"/>
              </w:rPr>
            </w:pPr>
          </w:p>
          <w:p w14:paraId="250E3990" w14:textId="77777777" w:rsidR="00CF66A3" w:rsidRPr="00A40123" w:rsidRDefault="00CF66A3" w:rsidP="00E51F3A">
            <w:pPr>
              <w:spacing w:after="0" w:line="240" w:lineRule="auto"/>
              <w:jc w:val="center"/>
              <w:rPr>
                <w:rFonts w:asciiTheme="minorHAnsi" w:hAnsiTheme="minorHAnsi" w:cstheme="minorHAnsi"/>
              </w:rPr>
            </w:pPr>
            <w:bookmarkStart w:id="8" w:name="_GoBack"/>
            <w:bookmarkEnd w:id="8"/>
          </w:p>
          <w:p w14:paraId="61A8D95B" w14:textId="25A7599E" w:rsidR="00D64398" w:rsidRPr="00A40123" w:rsidRDefault="00D64398" w:rsidP="00E51F3A">
            <w:pPr>
              <w:spacing w:after="0" w:line="240" w:lineRule="auto"/>
              <w:jc w:val="center"/>
              <w:rPr>
                <w:rFonts w:asciiTheme="minorHAnsi" w:hAnsiTheme="minorHAnsi" w:cstheme="minorHAnsi"/>
              </w:rPr>
            </w:pPr>
          </w:p>
          <w:p w14:paraId="2025C8E9" w14:textId="77777777" w:rsidR="00D64398" w:rsidRPr="00A40123" w:rsidRDefault="00D64398" w:rsidP="00E51F3A">
            <w:pPr>
              <w:spacing w:after="0" w:line="240" w:lineRule="auto"/>
              <w:jc w:val="center"/>
              <w:rPr>
                <w:rFonts w:asciiTheme="minorHAnsi" w:hAnsiTheme="minorHAnsi" w:cstheme="minorHAnsi"/>
              </w:rPr>
            </w:pPr>
          </w:p>
          <w:p w14:paraId="4C37EC96"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Lic. Martha Zenteno Ramírez </w:t>
            </w:r>
          </w:p>
          <w:p w14:paraId="187C070B"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Integrante del Consejo de la Judicatura del Estado de Tlaxcala</w:t>
            </w:r>
          </w:p>
        </w:tc>
      </w:tr>
      <w:tr w:rsidR="004C6849" w:rsidRPr="00A40123" w14:paraId="7F678555" w14:textId="77777777" w:rsidTr="00954D8E">
        <w:trPr>
          <w:trHeight w:val="317"/>
        </w:trPr>
        <w:tc>
          <w:tcPr>
            <w:tcW w:w="8118" w:type="dxa"/>
            <w:gridSpan w:val="3"/>
          </w:tcPr>
          <w:p w14:paraId="159BD62C" w14:textId="77777777" w:rsidR="004C6849" w:rsidRPr="00A40123" w:rsidRDefault="004C6849" w:rsidP="00E51F3A">
            <w:pPr>
              <w:spacing w:line="240" w:lineRule="auto"/>
              <w:rPr>
                <w:rFonts w:asciiTheme="minorHAnsi" w:hAnsiTheme="minorHAnsi" w:cstheme="minorHAnsi"/>
                <w:b/>
              </w:rPr>
            </w:pPr>
          </w:p>
          <w:p w14:paraId="16741C1F" w14:textId="77777777" w:rsidR="004C6849" w:rsidRPr="00A40123" w:rsidRDefault="004C6849" w:rsidP="00E51F3A">
            <w:pPr>
              <w:spacing w:line="240" w:lineRule="auto"/>
              <w:ind w:left="2016"/>
              <w:jc w:val="both"/>
              <w:rPr>
                <w:rFonts w:asciiTheme="minorHAnsi" w:hAnsiTheme="minorHAnsi" w:cstheme="minorHAnsi"/>
              </w:rPr>
            </w:pPr>
          </w:p>
        </w:tc>
      </w:tr>
      <w:tr w:rsidR="00884754" w:rsidRPr="00A40123" w14:paraId="2A005B5B" w14:textId="77777777" w:rsidTr="00954D8E">
        <w:trPr>
          <w:trHeight w:val="317"/>
        </w:trPr>
        <w:tc>
          <w:tcPr>
            <w:tcW w:w="3681" w:type="dxa"/>
          </w:tcPr>
          <w:p w14:paraId="09F346E3" w14:textId="77777777" w:rsidR="004C6849" w:rsidRPr="00A40123" w:rsidRDefault="004C6849" w:rsidP="00E51F3A">
            <w:pPr>
              <w:spacing w:after="0" w:line="240" w:lineRule="auto"/>
              <w:jc w:val="center"/>
              <w:rPr>
                <w:rFonts w:asciiTheme="minorHAnsi" w:hAnsiTheme="minorHAnsi" w:cstheme="minorHAnsi"/>
              </w:rPr>
            </w:pPr>
          </w:p>
          <w:p w14:paraId="54F31B6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Lic. Leticia Caballero Muñoz</w:t>
            </w:r>
          </w:p>
          <w:p w14:paraId="0D6E1276"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Integrante del Consejo de la Judicatura </w:t>
            </w:r>
          </w:p>
          <w:p w14:paraId="52C6F183"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del Estado de Tlaxcala</w:t>
            </w:r>
          </w:p>
        </w:tc>
        <w:tc>
          <w:tcPr>
            <w:tcW w:w="567" w:type="dxa"/>
          </w:tcPr>
          <w:p w14:paraId="352C14B8" w14:textId="77777777" w:rsidR="00884754" w:rsidRPr="00A40123" w:rsidRDefault="00884754" w:rsidP="00E51F3A">
            <w:pPr>
              <w:spacing w:after="0" w:line="240" w:lineRule="auto"/>
              <w:jc w:val="both"/>
              <w:rPr>
                <w:rFonts w:asciiTheme="minorHAnsi" w:hAnsiTheme="minorHAnsi" w:cstheme="minorHAnsi"/>
              </w:rPr>
            </w:pPr>
          </w:p>
        </w:tc>
        <w:tc>
          <w:tcPr>
            <w:tcW w:w="3870" w:type="dxa"/>
          </w:tcPr>
          <w:p w14:paraId="14784AE4" w14:textId="77777777" w:rsidR="00E51F3A" w:rsidRPr="00A40123" w:rsidRDefault="00E51F3A" w:rsidP="00E51F3A">
            <w:pPr>
              <w:spacing w:after="0" w:line="240" w:lineRule="auto"/>
              <w:rPr>
                <w:rFonts w:asciiTheme="minorHAnsi" w:hAnsiTheme="minorHAnsi" w:cstheme="minorHAnsi"/>
              </w:rPr>
            </w:pPr>
          </w:p>
          <w:p w14:paraId="65DDD163" w14:textId="77777777" w:rsidR="00884754" w:rsidRPr="00A40123" w:rsidRDefault="00884754" w:rsidP="00954D8E">
            <w:pPr>
              <w:spacing w:after="0" w:line="240" w:lineRule="auto"/>
              <w:jc w:val="center"/>
              <w:rPr>
                <w:rFonts w:asciiTheme="minorHAnsi" w:hAnsiTheme="minorHAnsi" w:cstheme="minorHAnsi"/>
              </w:rPr>
            </w:pPr>
            <w:r w:rsidRPr="00A40123">
              <w:rPr>
                <w:rFonts w:asciiTheme="minorHAnsi" w:hAnsiTheme="minorHAnsi" w:cstheme="minorHAnsi"/>
              </w:rPr>
              <w:t>Lic. Álvaro García Moreno</w:t>
            </w:r>
          </w:p>
          <w:p w14:paraId="09B6A486"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Integrante del Consejo de la Judicatura</w:t>
            </w:r>
          </w:p>
          <w:p w14:paraId="3ED26F3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del Estado de Tlaxcala  </w:t>
            </w:r>
          </w:p>
        </w:tc>
      </w:tr>
      <w:tr w:rsidR="00884754" w:rsidRPr="00E26B74" w14:paraId="2AE6E0E3" w14:textId="77777777" w:rsidTr="00954D8E">
        <w:trPr>
          <w:trHeight w:val="317"/>
        </w:trPr>
        <w:tc>
          <w:tcPr>
            <w:tcW w:w="3681" w:type="dxa"/>
          </w:tcPr>
          <w:p w14:paraId="6ABD8082" w14:textId="77777777" w:rsidR="00884754" w:rsidRPr="00A40123" w:rsidRDefault="00884754" w:rsidP="00E51F3A">
            <w:pPr>
              <w:spacing w:after="0" w:line="240" w:lineRule="auto"/>
              <w:jc w:val="center"/>
              <w:rPr>
                <w:rFonts w:asciiTheme="minorHAnsi" w:hAnsiTheme="minorHAnsi" w:cstheme="minorHAnsi"/>
              </w:rPr>
            </w:pPr>
          </w:p>
          <w:p w14:paraId="02F7DBE3" w14:textId="77777777" w:rsidR="00884754" w:rsidRPr="00A40123" w:rsidRDefault="00884754" w:rsidP="00E51F3A">
            <w:pPr>
              <w:spacing w:after="0" w:line="240" w:lineRule="auto"/>
              <w:jc w:val="center"/>
              <w:rPr>
                <w:rFonts w:asciiTheme="minorHAnsi" w:hAnsiTheme="minorHAnsi" w:cstheme="minorHAnsi"/>
              </w:rPr>
            </w:pPr>
          </w:p>
          <w:p w14:paraId="79BB5313" w14:textId="77777777" w:rsidR="00884754" w:rsidRPr="00A40123" w:rsidRDefault="00884754" w:rsidP="00E51F3A">
            <w:pPr>
              <w:spacing w:after="0" w:line="240" w:lineRule="auto"/>
              <w:jc w:val="center"/>
              <w:rPr>
                <w:rFonts w:asciiTheme="minorHAnsi" w:hAnsiTheme="minorHAnsi" w:cstheme="minorHAnsi"/>
              </w:rPr>
            </w:pPr>
          </w:p>
          <w:p w14:paraId="64A4FF52" w14:textId="77777777" w:rsidR="00E51F3A" w:rsidRPr="00A40123" w:rsidRDefault="00E51F3A" w:rsidP="00E51F3A">
            <w:pPr>
              <w:spacing w:after="0" w:line="240" w:lineRule="auto"/>
              <w:jc w:val="center"/>
              <w:rPr>
                <w:rFonts w:asciiTheme="minorHAnsi" w:hAnsiTheme="minorHAnsi" w:cstheme="minorHAnsi"/>
              </w:rPr>
            </w:pPr>
          </w:p>
          <w:p w14:paraId="28E3E08E" w14:textId="77777777" w:rsidR="009A1489" w:rsidRPr="00A40123" w:rsidRDefault="009A1489" w:rsidP="00E51F3A">
            <w:pPr>
              <w:spacing w:after="0" w:line="240" w:lineRule="auto"/>
              <w:jc w:val="center"/>
              <w:rPr>
                <w:rFonts w:asciiTheme="minorHAnsi" w:hAnsiTheme="minorHAnsi" w:cstheme="minorHAnsi"/>
              </w:rPr>
            </w:pPr>
          </w:p>
          <w:p w14:paraId="492A736A"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Dra. Mildred </w:t>
            </w:r>
            <w:proofErr w:type="spellStart"/>
            <w:r w:rsidRPr="00A40123">
              <w:rPr>
                <w:rFonts w:asciiTheme="minorHAnsi" w:hAnsiTheme="minorHAnsi" w:cstheme="minorHAnsi"/>
              </w:rPr>
              <w:t>Murbartián</w:t>
            </w:r>
            <w:proofErr w:type="spellEnd"/>
            <w:r w:rsidRPr="00A40123">
              <w:rPr>
                <w:rFonts w:asciiTheme="minorHAnsi" w:hAnsiTheme="minorHAnsi" w:cstheme="minorHAnsi"/>
              </w:rPr>
              <w:t xml:space="preserve"> Aguilar</w:t>
            </w:r>
          </w:p>
          <w:p w14:paraId="7C9A7C73"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Integrante del Consejo de la Judicatura del Estado de Tlaxcala</w:t>
            </w:r>
          </w:p>
        </w:tc>
        <w:tc>
          <w:tcPr>
            <w:tcW w:w="4437" w:type="dxa"/>
            <w:gridSpan w:val="2"/>
          </w:tcPr>
          <w:p w14:paraId="4531CD69" w14:textId="1E68F3F6" w:rsidR="00954D8E" w:rsidRPr="00A40123" w:rsidRDefault="00954D8E" w:rsidP="00E51F3A">
            <w:pPr>
              <w:spacing w:after="0" w:line="240" w:lineRule="auto"/>
              <w:jc w:val="center"/>
              <w:rPr>
                <w:rFonts w:asciiTheme="minorHAnsi" w:hAnsiTheme="minorHAnsi" w:cstheme="minorHAnsi"/>
              </w:rPr>
            </w:pPr>
          </w:p>
          <w:p w14:paraId="6FB1C73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DOY FE.</w:t>
            </w:r>
          </w:p>
          <w:p w14:paraId="12337F6A" w14:textId="77777777" w:rsidR="00884754" w:rsidRPr="00A40123" w:rsidRDefault="00884754" w:rsidP="00E51F3A">
            <w:pPr>
              <w:spacing w:after="0" w:line="240" w:lineRule="auto"/>
              <w:jc w:val="center"/>
              <w:rPr>
                <w:rFonts w:asciiTheme="minorHAnsi" w:hAnsiTheme="minorHAnsi" w:cstheme="minorHAnsi"/>
              </w:rPr>
            </w:pPr>
          </w:p>
          <w:p w14:paraId="5CABCC77" w14:textId="77777777" w:rsidR="00884754" w:rsidRPr="00A40123" w:rsidRDefault="00884754" w:rsidP="00E51F3A">
            <w:pPr>
              <w:spacing w:after="0" w:line="240" w:lineRule="auto"/>
              <w:jc w:val="center"/>
              <w:rPr>
                <w:rFonts w:asciiTheme="minorHAnsi" w:hAnsiTheme="minorHAnsi" w:cstheme="minorHAnsi"/>
              </w:rPr>
            </w:pPr>
          </w:p>
          <w:p w14:paraId="45CFCB98" w14:textId="77777777" w:rsidR="00884754" w:rsidRPr="00A40123" w:rsidRDefault="00884754" w:rsidP="00E51F3A">
            <w:pPr>
              <w:spacing w:after="0" w:line="240" w:lineRule="auto"/>
              <w:jc w:val="center"/>
              <w:rPr>
                <w:rFonts w:asciiTheme="minorHAnsi" w:hAnsiTheme="minorHAnsi" w:cstheme="minorHAnsi"/>
              </w:rPr>
            </w:pPr>
          </w:p>
          <w:p w14:paraId="4FC2624E" w14:textId="77777777" w:rsidR="00884754" w:rsidRPr="00A40123" w:rsidRDefault="00884754" w:rsidP="00954D8E">
            <w:pPr>
              <w:spacing w:after="0" w:line="240" w:lineRule="auto"/>
              <w:ind w:firstLine="460"/>
              <w:jc w:val="center"/>
              <w:rPr>
                <w:rFonts w:asciiTheme="minorHAnsi" w:hAnsiTheme="minorHAnsi" w:cstheme="minorHAnsi"/>
              </w:rPr>
            </w:pPr>
            <w:r w:rsidRPr="00A40123">
              <w:rPr>
                <w:rFonts w:asciiTheme="minorHAnsi" w:hAnsiTheme="minorHAnsi" w:cstheme="minorHAnsi"/>
              </w:rPr>
              <w:t>José Juan Gilberto De León Escamilla</w:t>
            </w:r>
          </w:p>
          <w:p w14:paraId="03533A0E" w14:textId="1A71DB51" w:rsidR="00884754" w:rsidRPr="00E26B74" w:rsidRDefault="00884754" w:rsidP="00954D8E">
            <w:pPr>
              <w:spacing w:after="0" w:line="240" w:lineRule="auto"/>
              <w:ind w:left="601"/>
              <w:jc w:val="center"/>
              <w:rPr>
                <w:rFonts w:asciiTheme="minorHAnsi" w:hAnsiTheme="minorHAnsi" w:cstheme="minorHAnsi"/>
              </w:rPr>
            </w:pPr>
            <w:r w:rsidRPr="00A40123">
              <w:rPr>
                <w:rFonts w:asciiTheme="minorHAnsi" w:hAnsiTheme="minorHAnsi" w:cstheme="minorHAnsi"/>
              </w:rPr>
              <w:t>Secretario Ejecutivo del Consejo de la Judicatura del Estado de Tlaxcala</w:t>
            </w:r>
            <w:r w:rsidRPr="00E26B74">
              <w:rPr>
                <w:rFonts w:asciiTheme="minorHAnsi" w:hAnsiTheme="minorHAnsi" w:cstheme="minorHAnsi"/>
              </w:rPr>
              <w:t xml:space="preserve">  </w:t>
            </w:r>
          </w:p>
        </w:tc>
      </w:tr>
      <w:bookmarkEnd w:id="7"/>
    </w:tbl>
    <w:p w14:paraId="764E27F9" w14:textId="1CF763CE" w:rsidR="000E20AB" w:rsidRDefault="000E20AB" w:rsidP="00047BA0">
      <w:pPr>
        <w:spacing w:line="480" w:lineRule="auto"/>
        <w:rPr>
          <w:rFonts w:asciiTheme="minorHAnsi" w:hAnsiTheme="minorHAnsi" w:cstheme="minorHAnsi"/>
        </w:rPr>
      </w:pPr>
    </w:p>
    <w:p w14:paraId="24F04312" w14:textId="77777777" w:rsidR="006628EF" w:rsidRPr="00E26B74" w:rsidRDefault="006628EF">
      <w:pPr>
        <w:spacing w:line="480" w:lineRule="auto"/>
        <w:rPr>
          <w:rFonts w:asciiTheme="minorHAnsi" w:hAnsiTheme="minorHAnsi" w:cstheme="minorHAnsi"/>
        </w:rPr>
      </w:pPr>
    </w:p>
    <w:sectPr w:rsidR="006628EF" w:rsidRPr="00E26B74" w:rsidSect="004E02C7">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0A5D2" w14:textId="77777777" w:rsidR="00BC4E4E" w:rsidRDefault="00BC4E4E" w:rsidP="004567A4">
      <w:pPr>
        <w:spacing w:after="0" w:line="240" w:lineRule="auto"/>
      </w:pPr>
      <w:r>
        <w:separator/>
      </w:r>
    </w:p>
  </w:endnote>
  <w:endnote w:type="continuationSeparator" w:id="0">
    <w:p w14:paraId="0380CD03" w14:textId="77777777" w:rsidR="00BC4E4E" w:rsidRDefault="00BC4E4E"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Content>
      <w:p w14:paraId="50A44DA1" w14:textId="77777777" w:rsidR="00CF66A3" w:rsidRDefault="00CF66A3">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14:paraId="4A430CBA" w14:textId="77777777" w:rsidR="00CF66A3" w:rsidRDefault="00CF66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Content>
      <w:p w14:paraId="48F4D6C3" w14:textId="77777777" w:rsidR="00CF66A3" w:rsidRDefault="00CF66A3">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14:paraId="73DFD0FA" w14:textId="77777777" w:rsidR="00CF66A3" w:rsidRDefault="00CF66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CD75D" w14:textId="77777777" w:rsidR="00BC4E4E" w:rsidRDefault="00BC4E4E" w:rsidP="004567A4">
      <w:pPr>
        <w:spacing w:after="0" w:line="240" w:lineRule="auto"/>
      </w:pPr>
      <w:r>
        <w:separator/>
      </w:r>
    </w:p>
  </w:footnote>
  <w:footnote w:type="continuationSeparator" w:id="0">
    <w:p w14:paraId="74ADA812" w14:textId="77777777" w:rsidR="00BC4E4E" w:rsidRDefault="00BC4E4E"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1F83" w14:textId="77777777" w:rsidR="00CF66A3" w:rsidRDefault="00CF66A3">
    <w:pPr>
      <w:pStyle w:val="Encabezado"/>
    </w:pPr>
    <w:r>
      <w:rPr>
        <w:noProof/>
      </w:rPr>
      <w:drawing>
        <wp:anchor distT="0" distB="0" distL="114300" distR="114300" simplePos="0" relativeHeight="251659264" behindDoc="1" locked="0" layoutInCell="1" allowOverlap="1" wp14:anchorId="29353FA1" wp14:editId="7AD6BFE1">
          <wp:simplePos x="0" y="0"/>
          <wp:positionH relativeFrom="column">
            <wp:posOffset>-1627378</wp:posOffset>
          </wp:positionH>
          <wp:positionV relativeFrom="paragraph">
            <wp:posOffset>-5969</wp:posOffset>
          </wp:positionV>
          <wp:extent cx="1404000" cy="1404000"/>
          <wp:effectExtent l="0" t="0" r="5715"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A7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 w15:restartNumberingAfterBreak="0">
    <w:nsid w:val="0330669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 w15:restartNumberingAfterBreak="0">
    <w:nsid w:val="033231E2"/>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 w15:restartNumberingAfterBreak="0">
    <w:nsid w:val="066B6155"/>
    <w:multiLevelType w:val="hybridMultilevel"/>
    <w:tmpl w:val="424CAFEC"/>
    <w:lvl w:ilvl="0" w:tplc="2954EC98">
      <w:start w:val="1"/>
      <w:numFmt w:val="lowerLetter"/>
      <w:lvlText w:val="%1)"/>
      <w:lvlJc w:val="left"/>
      <w:pPr>
        <w:ind w:left="6755" w:hanging="360"/>
      </w:pPr>
      <w:rPr>
        <w:rFonts w:hint="default"/>
      </w:rPr>
    </w:lvl>
    <w:lvl w:ilvl="1" w:tplc="080A0019" w:tentative="1">
      <w:start w:val="1"/>
      <w:numFmt w:val="lowerLetter"/>
      <w:lvlText w:val="%2."/>
      <w:lvlJc w:val="left"/>
      <w:pPr>
        <w:ind w:left="7475" w:hanging="360"/>
      </w:pPr>
    </w:lvl>
    <w:lvl w:ilvl="2" w:tplc="080A001B" w:tentative="1">
      <w:start w:val="1"/>
      <w:numFmt w:val="lowerRoman"/>
      <w:lvlText w:val="%3."/>
      <w:lvlJc w:val="right"/>
      <w:pPr>
        <w:ind w:left="8195" w:hanging="180"/>
      </w:pPr>
    </w:lvl>
    <w:lvl w:ilvl="3" w:tplc="080A000F" w:tentative="1">
      <w:start w:val="1"/>
      <w:numFmt w:val="decimal"/>
      <w:lvlText w:val="%4."/>
      <w:lvlJc w:val="left"/>
      <w:pPr>
        <w:ind w:left="8915" w:hanging="360"/>
      </w:pPr>
    </w:lvl>
    <w:lvl w:ilvl="4" w:tplc="080A0019" w:tentative="1">
      <w:start w:val="1"/>
      <w:numFmt w:val="lowerLetter"/>
      <w:lvlText w:val="%5."/>
      <w:lvlJc w:val="left"/>
      <w:pPr>
        <w:ind w:left="9635" w:hanging="360"/>
      </w:pPr>
    </w:lvl>
    <w:lvl w:ilvl="5" w:tplc="080A001B" w:tentative="1">
      <w:start w:val="1"/>
      <w:numFmt w:val="lowerRoman"/>
      <w:lvlText w:val="%6."/>
      <w:lvlJc w:val="right"/>
      <w:pPr>
        <w:ind w:left="10355" w:hanging="180"/>
      </w:pPr>
    </w:lvl>
    <w:lvl w:ilvl="6" w:tplc="080A000F" w:tentative="1">
      <w:start w:val="1"/>
      <w:numFmt w:val="decimal"/>
      <w:lvlText w:val="%7."/>
      <w:lvlJc w:val="left"/>
      <w:pPr>
        <w:ind w:left="11075" w:hanging="360"/>
      </w:pPr>
    </w:lvl>
    <w:lvl w:ilvl="7" w:tplc="080A0019" w:tentative="1">
      <w:start w:val="1"/>
      <w:numFmt w:val="lowerLetter"/>
      <w:lvlText w:val="%8."/>
      <w:lvlJc w:val="left"/>
      <w:pPr>
        <w:ind w:left="11795" w:hanging="360"/>
      </w:pPr>
    </w:lvl>
    <w:lvl w:ilvl="8" w:tplc="080A001B" w:tentative="1">
      <w:start w:val="1"/>
      <w:numFmt w:val="lowerRoman"/>
      <w:lvlText w:val="%9."/>
      <w:lvlJc w:val="right"/>
      <w:pPr>
        <w:ind w:left="12515" w:hanging="180"/>
      </w:pPr>
    </w:lvl>
  </w:abstractNum>
  <w:abstractNum w:abstractNumId="4" w15:restartNumberingAfterBreak="0">
    <w:nsid w:val="07503E2D"/>
    <w:multiLevelType w:val="hybridMultilevel"/>
    <w:tmpl w:val="39D89A7C"/>
    <w:lvl w:ilvl="0" w:tplc="DBCA73F6">
      <w:start w:val="1"/>
      <w:numFmt w:val="lowerLetter"/>
      <w:lvlText w:val="%1."/>
      <w:lvlJc w:val="left"/>
      <w:pPr>
        <w:ind w:left="1598" w:hanging="360"/>
      </w:pPr>
      <w:rPr>
        <w:rFonts w:hint="default"/>
      </w:r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5" w15:restartNumberingAfterBreak="0">
    <w:nsid w:val="0BD4071F"/>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6" w15:restartNumberingAfterBreak="0">
    <w:nsid w:val="0EB561B3"/>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7" w15:restartNumberingAfterBreak="0">
    <w:nsid w:val="14BC246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8" w15:restartNumberingAfterBreak="0">
    <w:nsid w:val="18FE7645"/>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9" w15:restartNumberingAfterBreak="0">
    <w:nsid w:val="19B905F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0" w15:restartNumberingAfterBreak="0">
    <w:nsid w:val="1CE4164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1" w15:restartNumberingAfterBreak="0">
    <w:nsid w:val="2D8F74D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2" w15:restartNumberingAfterBreak="0">
    <w:nsid w:val="362A1EE2"/>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3" w15:restartNumberingAfterBreak="0">
    <w:nsid w:val="37987B24"/>
    <w:multiLevelType w:val="hybridMultilevel"/>
    <w:tmpl w:val="3AC4F924"/>
    <w:lvl w:ilvl="0" w:tplc="A91C0FAA">
      <w:start w:val="1"/>
      <w:numFmt w:val="decimal"/>
      <w:lvlText w:val="%1."/>
      <w:lvlJc w:val="left"/>
      <w:pPr>
        <w:ind w:left="720" w:hanging="360"/>
      </w:pPr>
      <w:rPr>
        <w:rFonts w:ascii="Calibri" w:hAnsi="Calibri" w:cs="Calibri"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7B302E"/>
    <w:multiLevelType w:val="hybridMultilevel"/>
    <w:tmpl w:val="90C0A614"/>
    <w:lvl w:ilvl="0" w:tplc="080A0017">
      <w:start w:val="1"/>
      <w:numFmt w:val="lowerLetter"/>
      <w:lvlText w:val="%1)"/>
      <w:lvlJc w:val="left"/>
      <w:pPr>
        <w:ind w:left="1920" w:hanging="360"/>
      </w:pPr>
      <w:rPr>
        <w:rFonts w:hint="default"/>
        <w:sz w:val="18"/>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5" w15:restartNumberingAfterBreak="0">
    <w:nsid w:val="3D2F7B42"/>
    <w:multiLevelType w:val="hybridMultilevel"/>
    <w:tmpl w:val="1EE002D0"/>
    <w:lvl w:ilvl="0" w:tplc="A620C438">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9D2387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7"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8" w15:restartNumberingAfterBreak="0">
    <w:nsid w:val="4F930179"/>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9" w15:restartNumberingAfterBreak="0">
    <w:nsid w:val="5354718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0" w15:restartNumberingAfterBreak="0">
    <w:nsid w:val="54EF2BBA"/>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1" w15:restartNumberingAfterBreak="0">
    <w:nsid w:val="569432C8"/>
    <w:multiLevelType w:val="hybridMultilevel"/>
    <w:tmpl w:val="F2762D5A"/>
    <w:lvl w:ilvl="0" w:tplc="7B4A524E">
      <w:start w:val="1"/>
      <w:numFmt w:val="lowerLetter"/>
      <w:lvlText w:val="%1."/>
      <w:lvlJc w:val="left"/>
      <w:pPr>
        <w:ind w:left="1598" w:hanging="360"/>
      </w:pPr>
      <w:rPr>
        <w:rFonts w:hint="default"/>
      </w:r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22" w15:restartNumberingAfterBreak="0">
    <w:nsid w:val="61775769"/>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3" w15:restartNumberingAfterBreak="0">
    <w:nsid w:val="68C62E7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4" w15:restartNumberingAfterBreak="0">
    <w:nsid w:val="697D2DA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5" w15:restartNumberingAfterBreak="0">
    <w:nsid w:val="6B6D716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6" w15:restartNumberingAfterBreak="0">
    <w:nsid w:val="6EB7328A"/>
    <w:multiLevelType w:val="hybridMultilevel"/>
    <w:tmpl w:val="7B7CADA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C15A6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8" w15:restartNumberingAfterBreak="0">
    <w:nsid w:val="73B4002E"/>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9" w15:restartNumberingAfterBreak="0">
    <w:nsid w:val="7B7102C7"/>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num w:numId="1">
    <w:abstractNumId w:val="17"/>
  </w:num>
  <w:num w:numId="2">
    <w:abstractNumId w:val="14"/>
  </w:num>
  <w:num w:numId="3">
    <w:abstractNumId w:val="3"/>
  </w:num>
  <w:num w:numId="4">
    <w:abstractNumId w:val="28"/>
  </w:num>
  <w:num w:numId="5">
    <w:abstractNumId w:val="7"/>
  </w:num>
  <w:num w:numId="6">
    <w:abstractNumId w:val="25"/>
  </w:num>
  <w:num w:numId="7">
    <w:abstractNumId w:val="6"/>
  </w:num>
  <w:num w:numId="8">
    <w:abstractNumId w:val="22"/>
  </w:num>
  <w:num w:numId="9">
    <w:abstractNumId w:val="18"/>
  </w:num>
  <w:num w:numId="10">
    <w:abstractNumId w:val="23"/>
  </w:num>
  <w:num w:numId="11">
    <w:abstractNumId w:val="24"/>
  </w:num>
  <w:num w:numId="12">
    <w:abstractNumId w:val="27"/>
  </w:num>
  <w:num w:numId="13">
    <w:abstractNumId w:val="20"/>
  </w:num>
  <w:num w:numId="14">
    <w:abstractNumId w:val="5"/>
  </w:num>
  <w:num w:numId="15">
    <w:abstractNumId w:val="12"/>
  </w:num>
  <w:num w:numId="16">
    <w:abstractNumId w:val="8"/>
  </w:num>
  <w:num w:numId="17">
    <w:abstractNumId w:val="2"/>
  </w:num>
  <w:num w:numId="18">
    <w:abstractNumId w:val="0"/>
  </w:num>
  <w:num w:numId="19">
    <w:abstractNumId w:val="9"/>
  </w:num>
  <w:num w:numId="20">
    <w:abstractNumId w:val="29"/>
  </w:num>
  <w:num w:numId="21">
    <w:abstractNumId w:val="11"/>
  </w:num>
  <w:num w:numId="22">
    <w:abstractNumId w:val="19"/>
  </w:num>
  <w:num w:numId="23">
    <w:abstractNumId w:val="10"/>
  </w:num>
  <w:num w:numId="24">
    <w:abstractNumId w:val="13"/>
  </w:num>
  <w:num w:numId="25">
    <w:abstractNumId w:val="15"/>
  </w:num>
  <w:num w:numId="26">
    <w:abstractNumId w:val="21"/>
  </w:num>
  <w:num w:numId="27">
    <w:abstractNumId w:val="4"/>
  </w:num>
  <w:num w:numId="28">
    <w:abstractNumId w:val="1"/>
  </w:num>
  <w:num w:numId="29">
    <w:abstractNumId w:val="16"/>
  </w:num>
  <w:num w:numId="3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revisionView w:inkAnnotation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9A9"/>
    <w:rsid w:val="00001B30"/>
    <w:rsid w:val="00002210"/>
    <w:rsid w:val="0000308A"/>
    <w:rsid w:val="000031A0"/>
    <w:rsid w:val="00004EBA"/>
    <w:rsid w:val="0000672C"/>
    <w:rsid w:val="00006DCB"/>
    <w:rsid w:val="0000732F"/>
    <w:rsid w:val="000106F1"/>
    <w:rsid w:val="00010F18"/>
    <w:rsid w:val="0001355B"/>
    <w:rsid w:val="00014161"/>
    <w:rsid w:val="000162F4"/>
    <w:rsid w:val="000166AD"/>
    <w:rsid w:val="0001683A"/>
    <w:rsid w:val="000168EA"/>
    <w:rsid w:val="000212FE"/>
    <w:rsid w:val="00021F7E"/>
    <w:rsid w:val="00023540"/>
    <w:rsid w:val="00024261"/>
    <w:rsid w:val="00024836"/>
    <w:rsid w:val="00024A9F"/>
    <w:rsid w:val="00025F5D"/>
    <w:rsid w:val="00030766"/>
    <w:rsid w:val="0003113F"/>
    <w:rsid w:val="00031410"/>
    <w:rsid w:val="00032D38"/>
    <w:rsid w:val="000347D4"/>
    <w:rsid w:val="00034E7D"/>
    <w:rsid w:val="00040CAE"/>
    <w:rsid w:val="000411DB"/>
    <w:rsid w:val="00042C82"/>
    <w:rsid w:val="00042F2E"/>
    <w:rsid w:val="00043E04"/>
    <w:rsid w:val="00045EAA"/>
    <w:rsid w:val="00046144"/>
    <w:rsid w:val="00046A80"/>
    <w:rsid w:val="00047BA0"/>
    <w:rsid w:val="00050A8F"/>
    <w:rsid w:val="0005163A"/>
    <w:rsid w:val="000547D1"/>
    <w:rsid w:val="00054DB0"/>
    <w:rsid w:val="000617EF"/>
    <w:rsid w:val="00067936"/>
    <w:rsid w:val="00070776"/>
    <w:rsid w:val="00070BA6"/>
    <w:rsid w:val="00072DFC"/>
    <w:rsid w:val="00075383"/>
    <w:rsid w:val="0007559E"/>
    <w:rsid w:val="0007577C"/>
    <w:rsid w:val="0007686A"/>
    <w:rsid w:val="00077C09"/>
    <w:rsid w:val="00080A0A"/>
    <w:rsid w:val="00083B4C"/>
    <w:rsid w:val="000846F7"/>
    <w:rsid w:val="00084879"/>
    <w:rsid w:val="00086979"/>
    <w:rsid w:val="000878D0"/>
    <w:rsid w:val="00090095"/>
    <w:rsid w:val="0009200E"/>
    <w:rsid w:val="0009252F"/>
    <w:rsid w:val="00094A4D"/>
    <w:rsid w:val="00097F76"/>
    <w:rsid w:val="000A04D0"/>
    <w:rsid w:val="000A17E0"/>
    <w:rsid w:val="000A2D74"/>
    <w:rsid w:val="000A317E"/>
    <w:rsid w:val="000A5237"/>
    <w:rsid w:val="000A712C"/>
    <w:rsid w:val="000A7FF8"/>
    <w:rsid w:val="000B0087"/>
    <w:rsid w:val="000B0388"/>
    <w:rsid w:val="000B2B23"/>
    <w:rsid w:val="000B497F"/>
    <w:rsid w:val="000B64C8"/>
    <w:rsid w:val="000C0DFB"/>
    <w:rsid w:val="000C1FB8"/>
    <w:rsid w:val="000C29F3"/>
    <w:rsid w:val="000C5176"/>
    <w:rsid w:val="000C6B36"/>
    <w:rsid w:val="000C770A"/>
    <w:rsid w:val="000D27B8"/>
    <w:rsid w:val="000D358D"/>
    <w:rsid w:val="000E07FE"/>
    <w:rsid w:val="000E20AB"/>
    <w:rsid w:val="000E216C"/>
    <w:rsid w:val="000E28CA"/>
    <w:rsid w:val="000E33C7"/>
    <w:rsid w:val="000E36CD"/>
    <w:rsid w:val="000E38D3"/>
    <w:rsid w:val="000E3C6D"/>
    <w:rsid w:val="000E3DAE"/>
    <w:rsid w:val="000E4CCE"/>
    <w:rsid w:val="000E53EC"/>
    <w:rsid w:val="000E656B"/>
    <w:rsid w:val="000E78D5"/>
    <w:rsid w:val="000E7EF5"/>
    <w:rsid w:val="000F0252"/>
    <w:rsid w:val="000F0287"/>
    <w:rsid w:val="000F23BD"/>
    <w:rsid w:val="000F43B1"/>
    <w:rsid w:val="000F4C5E"/>
    <w:rsid w:val="000F4F80"/>
    <w:rsid w:val="000F6B1C"/>
    <w:rsid w:val="001001F1"/>
    <w:rsid w:val="00100595"/>
    <w:rsid w:val="001007D3"/>
    <w:rsid w:val="00101AB2"/>
    <w:rsid w:val="001022B2"/>
    <w:rsid w:val="00102C8F"/>
    <w:rsid w:val="001031CD"/>
    <w:rsid w:val="00103216"/>
    <w:rsid w:val="001078B6"/>
    <w:rsid w:val="00113C9B"/>
    <w:rsid w:val="00114CCD"/>
    <w:rsid w:val="001161AE"/>
    <w:rsid w:val="001227ED"/>
    <w:rsid w:val="00123FAA"/>
    <w:rsid w:val="00124024"/>
    <w:rsid w:val="00125679"/>
    <w:rsid w:val="001270C1"/>
    <w:rsid w:val="00127865"/>
    <w:rsid w:val="00127C0A"/>
    <w:rsid w:val="00131C9E"/>
    <w:rsid w:val="0013476F"/>
    <w:rsid w:val="00135F2B"/>
    <w:rsid w:val="00137042"/>
    <w:rsid w:val="00140B15"/>
    <w:rsid w:val="001421BB"/>
    <w:rsid w:val="00142475"/>
    <w:rsid w:val="0014481D"/>
    <w:rsid w:val="00144FE6"/>
    <w:rsid w:val="00146FB5"/>
    <w:rsid w:val="00151364"/>
    <w:rsid w:val="0015238E"/>
    <w:rsid w:val="00154596"/>
    <w:rsid w:val="0015506B"/>
    <w:rsid w:val="001553B8"/>
    <w:rsid w:val="00155AF5"/>
    <w:rsid w:val="00155C13"/>
    <w:rsid w:val="001568D9"/>
    <w:rsid w:val="00157B95"/>
    <w:rsid w:val="00160979"/>
    <w:rsid w:val="0016391A"/>
    <w:rsid w:val="00164C43"/>
    <w:rsid w:val="0016765B"/>
    <w:rsid w:val="00167862"/>
    <w:rsid w:val="00170572"/>
    <w:rsid w:val="00170F5E"/>
    <w:rsid w:val="00171284"/>
    <w:rsid w:val="00173D94"/>
    <w:rsid w:val="00173DC6"/>
    <w:rsid w:val="001756BE"/>
    <w:rsid w:val="00175D73"/>
    <w:rsid w:val="00184148"/>
    <w:rsid w:val="001844E4"/>
    <w:rsid w:val="00184AA6"/>
    <w:rsid w:val="00184E64"/>
    <w:rsid w:val="0018582E"/>
    <w:rsid w:val="00185CBD"/>
    <w:rsid w:val="00186CC1"/>
    <w:rsid w:val="0019114D"/>
    <w:rsid w:val="00191C0F"/>
    <w:rsid w:val="00193E0C"/>
    <w:rsid w:val="00194359"/>
    <w:rsid w:val="001959E4"/>
    <w:rsid w:val="00196D62"/>
    <w:rsid w:val="001A09C5"/>
    <w:rsid w:val="001A154E"/>
    <w:rsid w:val="001A4575"/>
    <w:rsid w:val="001A68AE"/>
    <w:rsid w:val="001B03D1"/>
    <w:rsid w:val="001B0FD4"/>
    <w:rsid w:val="001B2C67"/>
    <w:rsid w:val="001B30AA"/>
    <w:rsid w:val="001B6E59"/>
    <w:rsid w:val="001B7EE7"/>
    <w:rsid w:val="001C01F5"/>
    <w:rsid w:val="001C2482"/>
    <w:rsid w:val="001C2B4A"/>
    <w:rsid w:val="001D2381"/>
    <w:rsid w:val="001D62F4"/>
    <w:rsid w:val="001D6F3A"/>
    <w:rsid w:val="001E0AA0"/>
    <w:rsid w:val="001E117E"/>
    <w:rsid w:val="001E1603"/>
    <w:rsid w:val="001E1882"/>
    <w:rsid w:val="001E2991"/>
    <w:rsid w:val="001E42FD"/>
    <w:rsid w:val="001E76D3"/>
    <w:rsid w:val="001E7D99"/>
    <w:rsid w:val="001F10E5"/>
    <w:rsid w:val="001F273F"/>
    <w:rsid w:val="001F28D3"/>
    <w:rsid w:val="001F3D36"/>
    <w:rsid w:val="001F45F6"/>
    <w:rsid w:val="001F7B38"/>
    <w:rsid w:val="001F7C7B"/>
    <w:rsid w:val="00205224"/>
    <w:rsid w:val="00205867"/>
    <w:rsid w:val="00206B53"/>
    <w:rsid w:val="0020733B"/>
    <w:rsid w:val="00210029"/>
    <w:rsid w:val="00211398"/>
    <w:rsid w:val="002114E7"/>
    <w:rsid w:val="00211FB5"/>
    <w:rsid w:val="00213A86"/>
    <w:rsid w:val="00213E72"/>
    <w:rsid w:val="002143BA"/>
    <w:rsid w:val="00217E22"/>
    <w:rsid w:val="00220183"/>
    <w:rsid w:val="00224653"/>
    <w:rsid w:val="00224D75"/>
    <w:rsid w:val="00224F99"/>
    <w:rsid w:val="002251C3"/>
    <w:rsid w:val="00225D35"/>
    <w:rsid w:val="00226330"/>
    <w:rsid w:val="00226CBF"/>
    <w:rsid w:val="00230549"/>
    <w:rsid w:val="0023158D"/>
    <w:rsid w:val="00233FEA"/>
    <w:rsid w:val="00235D92"/>
    <w:rsid w:val="00235E36"/>
    <w:rsid w:val="0023691E"/>
    <w:rsid w:val="00236D5E"/>
    <w:rsid w:val="00237223"/>
    <w:rsid w:val="00237CA8"/>
    <w:rsid w:val="002400EF"/>
    <w:rsid w:val="00240A96"/>
    <w:rsid w:val="0024189A"/>
    <w:rsid w:val="00241E2D"/>
    <w:rsid w:val="00245079"/>
    <w:rsid w:val="00246415"/>
    <w:rsid w:val="00246A43"/>
    <w:rsid w:val="00251AF3"/>
    <w:rsid w:val="00253DAD"/>
    <w:rsid w:val="002542FB"/>
    <w:rsid w:val="0025434C"/>
    <w:rsid w:val="00254DE5"/>
    <w:rsid w:val="00256336"/>
    <w:rsid w:val="002573E6"/>
    <w:rsid w:val="00261EAA"/>
    <w:rsid w:val="00262910"/>
    <w:rsid w:val="00263841"/>
    <w:rsid w:val="00265AC1"/>
    <w:rsid w:val="00266982"/>
    <w:rsid w:val="00267157"/>
    <w:rsid w:val="00267A64"/>
    <w:rsid w:val="0027395A"/>
    <w:rsid w:val="00274226"/>
    <w:rsid w:val="00274501"/>
    <w:rsid w:val="0027641B"/>
    <w:rsid w:val="0027761B"/>
    <w:rsid w:val="00280075"/>
    <w:rsid w:val="00282A63"/>
    <w:rsid w:val="00283093"/>
    <w:rsid w:val="00283D87"/>
    <w:rsid w:val="002841EE"/>
    <w:rsid w:val="00286D8F"/>
    <w:rsid w:val="002872EF"/>
    <w:rsid w:val="00287D3C"/>
    <w:rsid w:val="002901BA"/>
    <w:rsid w:val="00290714"/>
    <w:rsid w:val="00291490"/>
    <w:rsid w:val="00292300"/>
    <w:rsid w:val="002A06FE"/>
    <w:rsid w:val="002A080A"/>
    <w:rsid w:val="002A1DE1"/>
    <w:rsid w:val="002A23C5"/>
    <w:rsid w:val="002A38BE"/>
    <w:rsid w:val="002B0E60"/>
    <w:rsid w:val="002B27AD"/>
    <w:rsid w:val="002B2C1A"/>
    <w:rsid w:val="002B36E5"/>
    <w:rsid w:val="002B418F"/>
    <w:rsid w:val="002B4368"/>
    <w:rsid w:val="002B4F60"/>
    <w:rsid w:val="002B5E96"/>
    <w:rsid w:val="002B604E"/>
    <w:rsid w:val="002B6A62"/>
    <w:rsid w:val="002B7C29"/>
    <w:rsid w:val="002C04EE"/>
    <w:rsid w:val="002C203A"/>
    <w:rsid w:val="002C5632"/>
    <w:rsid w:val="002C579D"/>
    <w:rsid w:val="002C7042"/>
    <w:rsid w:val="002D0783"/>
    <w:rsid w:val="002D193E"/>
    <w:rsid w:val="002D1F56"/>
    <w:rsid w:val="002D6117"/>
    <w:rsid w:val="002D6245"/>
    <w:rsid w:val="002D71E1"/>
    <w:rsid w:val="002D71FA"/>
    <w:rsid w:val="002D7659"/>
    <w:rsid w:val="002E0A3F"/>
    <w:rsid w:val="002E2A67"/>
    <w:rsid w:val="002E3155"/>
    <w:rsid w:val="002E318D"/>
    <w:rsid w:val="002E5E9C"/>
    <w:rsid w:val="002E6E2C"/>
    <w:rsid w:val="002E6EB0"/>
    <w:rsid w:val="002E7C21"/>
    <w:rsid w:val="002F0531"/>
    <w:rsid w:val="002F06FF"/>
    <w:rsid w:val="002F2CCC"/>
    <w:rsid w:val="002F3076"/>
    <w:rsid w:val="002F5084"/>
    <w:rsid w:val="00302D8B"/>
    <w:rsid w:val="00302E4C"/>
    <w:rsid w:val="00304DB6"/>
    <w:rsid w:val="00305689"/>
    <w:rsid w:val="00310E7E"/>
    <w:rsid w:val="003120DC"/>
    <w:rsid w:val="0031244C"/>
    <w:rsid w:val="0031246C"/>
    <w:rsid w:val="003131E8"/>
    <w:rsid w:val="003144E6"/>
    <w:rsid w:val="00315CCC"/>
    <w:rsid w:val="00316671"/>
    <w:rsid w:val="00316739"/>
    <w:rsid w:val="00317478"/>
    <w:rsid w:val="003177F7"/>
    <w:rsid w:val="00320471"/>
    <w:rsid w:val="00320B11"/>
    <w:rsid w:val="00321149"/>
    <w:rsid w:val="003227D0"/>
    <w:rsid w:val="00322DC8"/>
    <w:rsid w:val="00324240"/>
    <w:rsid w:val="00325118"/>
    <w:rsid w:val="003251F7"/>
    <w:rsid w:val="00327781"/>
    <w:rsid w:val="00327ACC"/>
    <w:rsid w:val="003319A1"/>
    <w:rsid w:val="00332761"/>
    <w:rsid w:val="00333885"/>
    <w:rsid w:val="00333EC8"/>
    <w:rsid w:val="00337729"/>
    <w:rsid w:val="003378A8"/>
    <w:rsid w:val="003379AA"/>
    <w:rsid w:val="00337FE7"/>
    <w:rsid w:val="00341E1E"/>
    <w:rsid w:val="0034248F"/>
    <w:rsid w:val="0034300E"/>
    <w:rsid w:val="00343AAD"/>
    <w:rsid w:val="0034410D"/>
    <w:rsid w:val="00344E8A"/>
    <w:rsid w:val="00345389"/>
    <w:rsid w:val="00347AC2"/>
    <w:rsid w:val="00352963"/>
    <w:rsid w:val="0035401A"/>
    <w:rsid w:val="003552AD"/>
    <w:rsid w:val="00355449"/>
    <w:rsid w:val="00357CA9"/>
    <w:rsid w:val="00361541"/>
    <w:rsid w:val="00361572"/>
    <w:rsid w:val="003624FA"/>
    <w:rsid w:val="00362532"/>
    <w:rsid w:val="00364F74"/>
    <w:rsid w:val="00370581"/>
    <w:rsid w:val="003715C7"/>
    <w:rsid w:val="0037190A"/>
    <w:rsid w:val="0037227A"/>
    <w:rsid w:val="003733DE"/>
    <w:rsid w:val="00375087"/>
    <w:rsid w:val="003750A2"/>
    <w:rsid w:val="00375885"/>
    <w:rsid w:val="00376591"/>
    <w:rsid w:val="00382D89"/>
    <w:rsid w:val="003833E6"/>
    <w:rsid w:val="00384C1B"/>
    <w:rsid w:val="0038595C"/>
    <w:rsid w:val="003863DC"/>
    <w:rsid w:val="00387CF3"/>
    <w:rsid w:val="00391080"/>
    <w:rsid w:val="00391BC0"/>
    <w:rsid w:val="003929AC"/>
    <w:rsid w:val="00393F90"/>
    <w:rsid w:val="00396536"/>
    <w:rsid w:val="00396609"/>
    <w:rsid w:val="003A1F1B"/>
    <w:rsid w:val="003A2692"/>
    <w:rsid w:val="003A2A90"/>
    <w:rsid w:val="003A3390"/>
    <w:rsid w:val="003A33AD"/>
    <w:rsid w:val="003A4929"/>
    <w:rsid w:val="003A4D75"/>
    <w:rsid w:val="003A61DE"/>
    <w:rsid w:val="003A6297"/>
    <w:rsid w:val="003A73F3"/>
    <w:rsid w:val="003B0193"/>
    <w:rsid w:val="003B0717"/>
    <w:rsid w:val="003B18FC"/>
    <w:rsid w:val="003B1C0C"/>
    <w:rsid w:val="003B593B"/>
    <w:rsid w:val="003C0327"/>
    <w:rsid w:val="003C074C"/>
    <w:rsid w:val="003C29E2"/>
    <w:rsid w:val="003C362F"/>
    <w:rsid w:val="003C3887"/>
    <w:rsid w:val="003C3B24"/>
    <w:rsid w:val="003C7E68"/>
    <w:rsid w:val="003D0E3A"/>
    <w:rsid w:val="003D1611"/>
    <w:rsid w:val="003D1E60"/>
    <w:rsid w:val="003D3F8C"/>
    <w:rsid w:val="003D467E"/>
    <w:rsid w:val="003D4B8D"/>
    <w:rsid w:val="003D5CB6"/>
    <w:rsid w:val="003D7AAB"/>
    <w:rsid w:val="003E4AE0"/>
    <w:rsid w:val="003E61EE"/>
    <w:rsid w:val="003F025A"/>
    <w:rsid w:val="003F183A"/>
    <w:rsid w:val="003F217E"/>
    <w:rsid w:val="003F35E8"/>
    <w:rsid w:val="003F3EF4"/>
    <w:rsid w:val="003F4DB8"/>
    <w:rsid w:val="003F7463"/>
    <w:rsid w:val="00400E4D"/>
    <w:rsid w:val="00401435"/>
    <w:rsid w:val="004020AD"/>
    <w:rsid w:val="004026BD"/>
    <w:rsid w:val="00402796"/>
    <w:rsid w:val="00403AC5"/>
    <w:rsid w:val="0040490D"/>
    <w:rsid w:val="00405D7D"/>
    <w:rsid w:val="004060DF"/>
    <w:rsid w:val="00406820"/>
    <w:rsid w:val="00406B92"/>
    <w:rsid w:val="00406F5D"/>
    <w:rsid w:val="004079E7"/>
    <w:rsid w:val="0041453C"/>
    <w:rsid w:val="00415509"/>
    <w:rsid w:val="004168CB"/>
    <w:rsid w:val="00420DF1"/>
    <w:rsid w:val="00423C5E"/>
    <w:rsid w:val="004246A0"/>
    <w:rsid w:val="00424E15"/>
    <w:rsid w:val="00425F03"/>
    <w:rsid w:val="00426601"/>
    <w:rsid w:val="00426656"/>
    <w:rsid w:val="004272C2"/>
    <w:rsid w:val="00427A42"/>
    <w:rsid w:val="00427E02"/>
    <w:rsid w:val="00430892"/>
    <w:rsid w:val="00432560"/>
    <w:rsid w:val="00434960"/>
    <w:rsid w:val="00435D85"/>
    <w:rsid w:val="004362E6"/>
    <w:rsid w:val="00436D93"/>
    <w:rsid w:val="00437C4E"/>
    <w:rsid w:val="004421A8"/>
    <w:rsid w:val="00442665"/>
    <w:rsid w:val="0044558D"/>
    <w:rsid w:val="004463E7"/>
    <w:rsid w:val="00446558"/>
    <w:rsid w:val="00446BBD"/>
    <w:rsid w:val="00447322"/>
    <w:rsid w:val="0045118D"/>
    <w:rsid w:val="004514D3"/>
    <w:rsid w:val="00451A50"/>
    <w:rsid w:val="00452325"/>
    <w:rsid w:val="004530D0"/>
    <w:rsid w:val="004539D4"/>
    <w:rsid w:val="00453D9D"/>
    <w:rsid w:val="004553CD"/>
    <w:rsid w:val="004567A4"/>
    <w:rsid w:val="00457D06"/>
    <w:rsid w:val="0046007A"/>
    <w:rsid w:val="004600C3"/>
    <w:rsid w:val="00460388"/>
    <w:rsid w:val="00461368"/>
    <w:rsid w:val="00462458"/>
    <w:rsid w:val="00462B17"/>
    <w:rsid w:val="00463E77"/>
    <w:rsid w:val="00471B53"/>
    <w:rsid w:val="004722DF"/>
    <w:rsid w:val="00472A8B"/>
    <w:rsid w:val="00472E3F"/>
    <w:rsid w:val="004751A9"/>
    <w:rsid w:val="004759ED"/>
    <w:rsid w:val="00476AF3"/>
    <w:rsid w:val="00476E87"/>
    <w:rsid w:val="004807ED"/>
    <w:rsid w:val="00480B5B"/>
    <w:rsid w:val="00480F08"/>
    <w:rsid w:val="00482876"/>
    <w:rsid w:val="004843A7"/>
    <w:rsid w:val="0048497B"/>
    <w:rsid w:val="004900A9"/>
    <w:rsid w:val="00491EA2"/>
    <w:rsid w:val="00492C04"/>
    <w:rsid w:val="00492E48"/>
    <w:rsid w:val="004931CD"/>
    <w:rsid w:val="004953BF"/>
    <w:rsid w:val="004974A6"/>
    <w:rsid w:val="004A0A8F"/>
    <w:rsid w:val="004A32EB"/>
    <w:rsid w:val="004A5AE3"/>
    <w:rsid w:val="004A5B52"/>
    <w:rsid w:val="004A705C"/>
    <w:rsid w:val="004A7331"/>
    <w:rsid w:val="004B33E3"/>
    <w:rsid w:val="004B4BAE"/>
    <w:rsid w:val="004C037F"/>
    <w:rsid w:val="004C2CDF"/>
    <w:rsid w:val="004C62B0"/>
    <w:rsid w:val="004C651C"/>
    <w:rsid w:val="004C6849"/>
    <w:rsid w:val="004D0CB7"/>
    <w:rsid w:val="004D525F"/>
    <w:rsid w:val="004D5A69"/>
    <w:rsid w:val="004D6739"/>
    <w:rsid w:val="004D6E66"/>
    <w:rsid w:val="004E02C7"/>
    <w:rsid w:val="004E3C2B"/>
    <w:rsid w:val="004E70C1"/>
    <w:rsid w:val="004F15AB"/>
    <w:rsid w:val="004F1B8C"/>
    <w:rsid w:val="004F2881"/>
    <w:rsid w:val="004F29C9"/>
    <w:rsid w:val="004F4069"/>
    <w:rsid w:val="004F5C57"/>
    <w:rsid w:val="004F68C5"/>
    <w:rsid w:val="0050104D"/>
    <w:rsid w:val="005016E3"/>
    <w:rsid w:val="005026FA"/>
    <w:rsid w:val="00503C06"/>
    <w:rsid w:val="0050424C"/>
    <w:rsid w:val="0050446C"/>
    <w:rsid w:val="005048AB"/>
    <w:rsid w:val="00504FBB"/>
    <w:rsid w:val="005055A7"/>
    <w:rsid w:val="0050739D"/>
    <w:rsid w:val="0051209F"/>
    <w:rsid w:val="00515241"/>
    <w:rsid w:val="00515A10"/>
    <w:rsid w:val="00520CC8"/>
    <w:rsid w:val="00522464"/>
    <w:rsid w:val="005226DB"/>
    <w:rsid w:val="0052348E"/>
    <w:rsid w:val="0052363A"/>
    <w:rsid w:val="00524CED"/>
    <w:rsid w:val="00525E94"/>
    <w:rsid w:val="00527D1E"/>
    <w:rsid w:val="005325BD"/>
    <w:rsid w:val="00536DE7"/>
    <w:rsid w:val="005408C9"/>
    <w:rsid w:val="00541B1E"/>
    <w:rsid w:val="00541E34"/>
    <w:rsid w:val="00543CFA"/>
    <w:rsid w:val="005444F3"/>
    <w:rsid w:val="00544C66"/>
    <w:rsid w:val="005459AD"/>
    <w:rsid w:val="00545A5D"/>
    <w:rsid w:val="0054629A"/>
    <w:rsid w:val="00546DC5"/>
    <w:rsid w:val="005471AD"/>
    <w:rsid w:val="0054777C"/>
    <w:rsid w:val="00550368"/>
    <w:rsid w:val="005519F2"/>
    <w:rsid w:val="0055296B"/>
    <w:rsid w:val="00552E8D"/>
    <w:rsid w:val="00553711"/>
    <w:rsid w:val="005538AA"/>
    <w:rsid w:val="005549EB"/>
    <w:rsid w:val="00554D23"/>
    <w:rsid w:val="005602B6"/>
    <w:rsid w:val="00566495"/>
    <w:rsid w:val="00572846"/>
    <w:rsid w:val="00572B2F"/>
    <w:rsid w:val="00573307"/>
    <w:rsid w:val="005733B4"/>
    <w:rsid w:val="00574DF6"/>
    <w:rsid w:val="005750A3"/>
    <w:rsid w:val="005753B6"/>
    <w:rsid w:val="00575F40"/>
    <w:rsid w:val="00575FA4"/>
    <w:rsid w:val="00576096"/>
    <w:rsid w:val="00576936"/>
    <w:rsid w:val="00576BB5"/>
    <w:rsid w:val="00580026"/>
    <w:rsid w:val="00581927"/>
    <w:rsid w:val="0058285B"/>
    <w:rsid w:val="00583CE5"/>
    <w:rsid w:val="00584ED7"/>
    <w:rsid w:val="00585168"/>
    <w:rsid w:val="00586143"/>
    <w:rsid w:val="005867AD"/>
    <w:rsid w:val="00587189"/>
    <w:rsid w:val="005873FB"/>
    <w:rsid w:val="005910F5"/>
    <w:rsid w:val="0059138E"/>
    <w:rsid w:val="005930E2"/>
    <w:rsid w:val="0059447A"/>
    <w:rsid w:val="005944F4"/>
    <w:rsid w:val="00595DB3"/>
    <w:rsid w:val="0059634D"/>
    <w:rsid w:val="005A0704"/>
    <w:rsid w:val="005A0914"/>
    <w:rsid w:val="005A0B52"/>
    <w:rsid w:val="005A1427"/>
    <w:rsid w:val="005A1B03"/>
    <w:rsid w:val="005A27F0"/>
    <w:rsid w:val="005A2DE9"/>
    <w:rsid w:val="005A3DB4"/>
    <w:rsid w:val="005A4708"/>
    <w:rsid w:val="005A7C4D"/>
    <w:rsid w:val="005B0B22"/>
    <w:rsid w:val="005B2A29"/>
    <w:rsid w:val="005B3087"/>
    <w:rsid w:val="005B3C5A"/>
    <w:rsid w:val="005B7BF3"/>
    <w:rsid w:val="005C1237"/>
    <w:rsid w:val="005C1A9B"/>
    <w:rsid w:val="005C26AA"/>
    <w:rsid w:val="005C4FC8"/>
    <w:rsid w:val="005C7B12"/>
    <w:rsid w:val="005D0254"/>
    <w:rsid w:val="005D126F"/>
    <w:rsid w:val="005D1CCD"/>
    <w:rsid w:val="005D6574"/>
    <w:rsid w:val="005D67AB"/>
    <w:rsid w:val="005D6AAF"/>
    <w:rsid w:val="005E2073"/>
    <w:rsid w:val="005E24A0"/>
    <w:rsid w:val="005E3973"/>
    <w:rsid w:val="005E4478"/>
    <w:rsid w:val="005F11DC"/>
    <w:rsid w:val="005F3BBA"/>
    <w:rsid w:val="005F54FF"/>
    <w:rsid w:val="005F64B5"/>
    <w:rsid w:val="005F6FCA"/>
    <w:rsid w:val="005F727F"/>
    <w:rsid w:val="00600668"/>
    <w:rsid w:val="006007A3"/>
    <w:rsid w:val="00601137"/>
    <w:rsid w:val="006029B2"/>
    <w:rsid w:val="00603422"/>
    <w:rsid w:val="006040CF"/>
    <w:rsid w:val="006051C8"/>
    <w:rsid w:val="00605530"/>
    <w:rsid w:val="006073B3"/>
    <w:rsid w:val="00607912"/>
    <w:rsid w:val="006124BD"/>
    <w:rsid w:val="00613D27"/>
    <w:rsid w:val="00621678"/>
    <w:rsid w:val="00622EBC"/>
    <w:rsid w:val="0062544D"/>
    <w:rsid w:val="00625EBE"/>
    <w:rsid w:val="0062687D"/>
    <w:rsid w:val="006270FF"/>
    <w:rsid w:val="00630AC9"/>
    <w:rsid w:val="00632EF0"/>
    <w:rsid w:val="0063347C"/>
    <w:rsid w:val="00633A2D"/>
    <w:rsid w:val="00635006"/>
    <w:rsid w:val="0063596C"/>
    <w:rsid w:val="00635D23"/>
    <w:rsid w:val="00636D4B"/>
    <w:rsid w:val="00636E6C"/>
    <w:rsid w:val="00640F5F"/>
    <w:rsid w:val="00641814"/>
    <w:rsid w:val="00643FDA"/>
    <w:rsid w:val="0064507E"/>
    <w:rsid w:val="0064535A"/>
    <w:rsid w:val="0064598D"/>
    <w:rsid w:val="00647D4B"/>
    <w:rsid w:val="00650405"/>
    <w:rsid w:val="00650722"/>
    <w:rsid w:val="00651A5D"/>
    <w:rsid w:val="00653B95"/>
    <w:rsid w:val="00654974"/>
    <w:rsid w:val="00654AE6"/>
    <w:rsid w:val="00655B14"/>
    <w:rsid w:val="00656A4D"/>
    <w:rsid w:val="00657DF6"/>
    <w:rsid w:val="00660BF9"/>
    <w:rsid w:val="006611F3"/>
    <w:rsid w:val="0066127B"/>
    <w:rsid w:val="006628EF"/>
    <w:rsid w:val="00662E82"/>
    <w:rsid w:val="00662F78"/>
    <w:rsid w:val="006641B2"/>
    <w:rsid w:val="0066740A"/>
    <w:rsid w:val="00667F6F"/>
    <w:rsid w:val="0067226B"/>
    <w:rsid w:val="00673162"/>
    <w:rsid w:val="00673457"/>
    <w:rsid w:val="00673F38"/>
    <w:rsid w:val="00675D5C"/>
    <w:rsid w:val="00681433"/>
    <w:rsid w:val="00682117"/>
    <w:rsid w:val="00682D6E"/>
    <w:rsid w:val="00683B2B"/>
    <w:rsid w:val="00684352"/>
    <w:rsid w:val="00684B49"/>
    <w:rsid w:val="00687F87"/>
    <w:rsid w:val="0069270F"/>
    <w:rsid w:val="00693D56"/>
    <w:rsid w:val="00695ABE"/>
    <w:rsid w:val="00696A79"/>
    <w:rsid w:val="006971B0"/>
    <w:rsid w:val="0069724E"/>
    <w:rsid w:val="0069765F"/>
    <w:rsid w:val="006A0307"/>
    <w:rsid w:val="006A15E3"/>
    <w:rsid w:val="006A15E6"/>
    <w:rsid w:val="006A1710"/>
    <w:rsid w:val="006A458F"/>
    <w:rsid w:val="006A48BA"/>
    <w:rsid w:val="006A4A83"/>
    <w:rsid w:val="006A52B8"/>
    <w:rsid w:val="006A57B3"/>
    <w:rsid w:val="006B0BCC"/>
    <w:rsid w:val="006B3F36"/>
    <w:rsid w:val="006B64EF"/>
    <w:rsid w:val="006B7CC3"/>
    <w:rsid w:val="006C24B9"/>
    <w:rsid w:val="006C50F9"/>
    <w:rsid w:val="006C539A"/>
    <w:rsid w:val="006C7343"/>
    <w:rsid w:val="006C7B84"/>
    <w:rsid w:val="006D006B"/>
    <w:rsid w:val="006D0DB0"/>
    <w:rsid w:val="006D238F"/>
    <w:rsid w:val="006D2690"/>
    <w:rsid w:val="006D4177"/>
    <w:rsid w:val="006D43F2"/>
    <w:rsid w:val="006D477D"/>
    <w:rsid w:val="006D4B81"/>
    <w:rsid w:val="006D4E68"/>
    <w:rsid w:val="006D5248"/>
    <w:rsid w:val="006D60DE"/>
    <w:rsid w:val="006D70DE"/>
    <w:rsid w:val="006D7531"/>
    <w:rsid w:val="006D7581"/>
    <w:rsid w:val="006E0DE5"/>
    <w:rsid w:val="006E28EF"/>
    <w:rsid w:val="006E2DAB"/>
    <w:rsid w:val="006E4AC0"/>
    <w:rsid w:val="006E66B5"/>
    <w:rsid w:val="006E6758"/>
    <w:rsid w:val="006E6C55"/>
    <w:rsid w:val="006E6D16"/>
    <w:rsid w:val="006F01D1"/>
    <w:rsid w:val="006F01FF"/>
    <w:rsid w:val="006F0418"/>
    <w:rsid w:val="006F114F"/>
    <w:rsid w:val="006F1619"/>
    <w:rsid w:val="006F29F6"/>
    <w:rsid w:val="006F3B27"/>
    <w:rsid w:val="006F4951"/>
    <w:rsid w:val="006F5AB3"/>
    <w:rsid w:val="006F6AFC"/>
    <w:rsid w:val="007010A4"/>
    <w:rsid w:val="00702EA0"/>
    <w:rsid w:val="00703B7C"/>
    <w:rsid w:val="00704143"/>
    <w:rsid w:val="0070584F"/>
    <w:rsid w:val="00707051"/>
    <w:rsid w:val="00707CE1"/>
    <w:rsid w:val="00707DC5"/>
    <w:rsid w:val="00710578"/>
    <w:rsid w:val="00710678"/>
    <w:rsid w:val="007120FA"/>
    <w:rsid w:val="00714AC4"/>
    <w:rsid w:val="007205DA"/>
    <w:rsid w:val="007207DC"/>
    <w:rsid w:val="00722B17"/>
    <w:rsid w:val="00727DCD"/>
    <w:rsid w:val="00730068"/>
    <w:rsid w:val="007303BA"/>
    <w:rsid w:val="0073075B"/>
    <w:rsid w:val="00731CC3"/>
    <w:rsid w:val="00734CCF"/>
    <w:rsid w:val="00735E39"/>
    <w:rsid w:val="007374CD"/>
    <w:rsid w:val="00737B06"/>
    <w:rsid w:val="0074374A"/>
    <w:rsid w:val="00744E67"/>
    <w:rsid w:val="007478B1"/>
    <w:rsid w:val="00751513"/>
    <w:rsid w:val="00752297"/>
    <w:rsid w:val="00753125"/>
    <w:rsid w:val="007542A0"/>
    <w:rsid w:val="007553EB"/>
    <w:rsid w:val="0075556E"/>
    <w:rsid w:val="00760DA8"/>
    <w:rsid w:val="00761971"/>
    <w:rsid w:val="007677A7"/>
    <w:rsid w:val="00772AAA"/>
    <w:rsid w:val="00773EF0"/>
    <w:rsid w:val="00776492"/>
    <w:rsid w:val="0077689B"/>
    <w:rsid w:val="00776C50"/>
    <w:rsid w:val="00776D8E"/>
    <w:rsid w:val="0077741D"/>
    <w:rsid w:val="0078048C"/>
    <w:rsid w:val="00781E39"/>
    <w:rsid w:val="0078310A"/>
    <w:rsid w:val="007843BE"/>
    <w:rsid w:val="00784A38"/>
    <w:rsid w:val="00786478"/>
    <w:rsid w:val="007868DD"/>
    <w:rsid w:val="00787189"/>
    <w:rsid w:val="00787454"/>
    <w:rsid w:val="007901A0"/>
    <w:rsid w:val="00791394"/>
    <w:rsid w:val="00792937"/>
    <w:rsid w:val="00793CA7"/>
    <w:rsid w:val="00793CD9"/>
    <w:rsid w:val="007A232C"/>
    <w:rsid w:val="007A27FC"/>
    <w:rsid w:val="007A33DD"/>
    <w:rsid w:val="007A3510"/>
    <w:rsid w:val="007A3EAB"/>
    <w:rsid w:val="007A53BC"/>
    <w:rsid w:val="007A6D58"/>
    <w:rsid w:val="007A70F4"/>
    <w:rsid w:val="007A75A8"/>
    <w:rsid w:val="007A7AB1"/>
    <w:rsid w:val="007B0B33"/>
    <w:rsid w:val="007B130B"/>
    <w:rsid w:val="007B23BA"/>
    <w:rsid w:val="007B3119"/>
    <w:rsid w:val="007B3243"/>
    <w:rsid w:val="007B39FE"/>
    <w:rsid w:val="007C11DA"/>
    <w:rsid w:val="007C18A8"/>
    <w:rsid w:val="007C201B"/>
    <w:rsid w:val="007C2B0F"/>
    <w:rsid w:val="007C2DC9"/>
    <w:rsid w:val="007C2F26"/>
    <w:rsid w:val="007C3E48"/>
    <w:rsid w:val="007C4602"/>
    <w:rsid w:val="007C530C"/>
    <w:rsid w:val="007D016C"/>
    <w:rsid w:val="007D19A3"/>
    <w:rsid w:val="007D1B63"/>
    <w:rsid w:val="007D4004"/>
    <w:rsid w:val="007D4DCD"/>
    <w:rsid w:val="007D6424"/>
    <w:rsid w:val="007D6C61"/>
    <w:rsid w:val="007D6E32"/>
    <w:rsid w:val="007D7307"/>
    <w:rsid w:val="007E1E10"/>
    <w:rsid w:val="007E3A97"/>
    <w:rsid w:val="007E4F4E"/>
    <w:rsid w:val="007E557D"/>
    <w:rsid w:val="007E5F2A"/>
    <w:rsid w:val="007F10C0"/>
    <w:rsid w:val="007F1F14"/>
    <w:rsid w:val="007F426D"/>
    <w:rsid w:val="007F6A0A"/>
    <w:rsid w:val="008006E8"/>
    <w:rsid w:val="00800C18"/>
    <w:rsid w:val="008019BA"/>
    <w:rsid w:val="00802BBE"/>
    <w:rsid w:val="0080440A"/>
    <w:rsid w:val="008061D0"/>
    <w:rsid w:val="008067BE"/>
    <w:rsid w:val="00806AB0"/>
    <w:rsid w:val="00807014"/>
    <w:rsid w:val="00807297"/>
    <w:rsid w:val="00810E8D"/>
    <w:rsid w:val="00816410"/>
    <w:rsid w:val="00817FDD"/>
    <w:rsid w:val="00820DD6"/>
    <w:rsid w:val="0082382E"/>
    <w:rsid w:val="008240D6"/>
    <w:rsid w:val="00825DE2"/>
    <w:rsid w:val="008264B5"/>
    <w:rsid w:val="00832AAC"/>
    <w:rsid w:val="008340C5"/>
    <w:rsid w:val="0083467E"/>
    <w:rsid w:val="0083530A"/>
    <w:rsid w:val="00840424"/>
    <w:rsid w:val="00841A2B"/>
    <w:rsid w:val="00841AC0"/>
    <w:rsid w:val="008420A0"/>
    <w:rsid w:val="0084277B"/>
    <w:rsid w:val="0084299F"/>
    <w:rsid w:val="0084397D"/>
    <w:rsid w:val="00845253"/>
    <w:rsid w:val="008457F6"/>
    <w:rsid w:val="00845FEE"/>
    <w:rsid w:val="0084613F"/>
    <w:rsid w:val="00847598"/>
    <w:rsid w:val="00847835"/>
    <w:rsid w:val="0085017E"/>
    <w:rsid w:val="0085212D"/>
    <w:rsid w:val="0085241C"/>
    <w:rsid w:val="00855D16"/>
    <w:rsid w:val="00856EBE"/>
    <w:rsid w:val="00861D64"/>
    <w:rsid w:val="00862F42"/>
    <w:rsid w:val="00864164"/>
    <w:rsid w:val="008659C9"/>
    <w:rsid w:val="00866956"/>
    <w:rsid w:val="008721F6"/>
    <w:rsid w:val="008733C1"/>
    <w:rsid w:val="0087655B"/>
    <w:rsid w:val="00881179"/>
    <w:rsid w:val="00881EB2"/>
    <w:rsid w:val="00884754"/>
    <w:rsid w:val="00886114"/>
    <w:rsid w:val="008903C3"/>
    <w:rsid w:val="0089046B"/>
    <w:rsid w:val="008911C6"/>
    <w:rsid w:val="00893B1A"/>
    <w:rsid w:val="008943B7"/>
    <w:rsid w:val="00895B38"/>
    <w:rsid w:val="00896125"/>
    <w:rsid w:val="008969C7"/>
    <w:rsid w:val="008A19D8"/>
    <w:rsid w:val="008A3B79"/>
    <w:rsid w:val="008A3E26"/>
    <w:rsid w:val="008A3EBA"/>
    <w:rsid w:val="008A618E"/>
    <w:rsid w:val="008B06F3"/>
    <w:rsid w:val="008B48BD"/>
    <w:rsid w:val="008B491D"/>
    <w:rsid w:val="008B4926"/>
    <w:rsid w:val="008B4FB8"/>
    <w:rsid w:val="008B6161"/>
    <w:rsid w:val="008B6A3C"/>
    <w:rsid w:val="008B6FA1"/>
    <w:rsid w:val="008B7010"/>
    <w:rsid w:val="008C4A22"/>
    <w:rsid w:val="008C57C8"/>
    <w:rsid w:val="008C6490"/>
    <w:rsid w:val="008D089D"/>
    <w:rsid w:val="008D5E2C"/>
    <w:rsid w:val="008D782B"/>
    <w:rsid w:val="008D7A97"/>
    <w:rsid w:val="008E06F4"/>
    <w:rsid w:val="008E1138"/>
    <w:rsid w:val="008E3241"/>
    <w:rsid w:val="008E33C4"/>
    <w:rsid w:val="008E38A5"/>
    <w:rsid w:val="008E39F9"/>
    <w:rsid w:val="008E4E68"/>
    <w:rsid w:val="008E50D8"/>
    <w:rsid w:val="008E55D4"/>
    <w:rsid w:val="008E55ED"/>
    <w:rsid w:val="008E5892"/>
    <w:rsid w:val="008E6481"/>
    <w:rsid w:val="008E6AE6"/>
    <w:rsid w:val="008E7494"/>
    <w:rsid w:val="008E7D9E"/>
    <w:rsid w:val="008F07C6"/>
    <w:rsid w:val="008F07E2"/>
    <w:rsid w:val="008F1451"/>
    <w:rsid w:val="008F1A34"/>
    <w:rsid w:val="008F1DC7"/>
    <w:rsid w:val="008F335A"/>
    <w:rsid w:val="008F3E06"/>
    <w:rsid w:val="008F440F"/>
    <w:rsid w:val="008F5249"/>
    <w:rsid w:val="008F7669"/>
    <w:rsid w:val="008F7B04"/>
    <w:rsid w:val="00901598"/>
    <w:rsid w:val="009026B6"/>
    <w:rsid w:val="00903C22"/>
    <w:rsid w:val="0090763F"/>
    <w:rsid w:val="009104EB"/>
    <w:rsid w:val="0091109D"/>
    <w:rsid w:val="00911163"/>
    <w:rsid w:val="00911C9E"/>
    <w:rsid w:val="0091298A"/>
    <w:rsid w:val="0091329E"/>
    <w:rsid w:val="00913DBB"/>
    <w:rsid w:val="00913F7F"/>
    <w:rsid w:val="0091538A"/>
    <w:rsid w:val="00916935"/>
    <w:rsid w:val="00916B26"/>
    <w:rsid w:val="00916BA8"/>
    <w:rsid w:val="00917164"/>
    <w:rsid w:val="00917FAC"/>
    <w:rsid w:val="009203C5"/>
    <w:rsid w:val="009204C1"/>
    <w:rsid w:val="009209B2"/>
    <w:rsid w:val="009213D2"/>
    <w:rsid w:val="00922057"/>
    <w:rsid w:val="009228A2"/>
    <w:rsid w:val="00922E44"/>
    <w:rsid w:val="009244FA"/>
    <w:rsid w:val="00926447"/>
    <w:rsid w:val="00927D22"/>
    <w:rsid w:val="00932539"/>
    <w:rsid w:val="009329D9"/>
    <w:rsid w:val="00933F97"/>
    <w:rsid w:val="009345BD"/>
    <w:rsid w:val="00935AF3"/>
    <w:rsid w:val="00937F09"/>
    <w:rsid w:val="00940278"/>
    <w:rsid w:val="00941258"/>
    <w:rsid w:val="00941A5D"/>
    <w:rsid w:val="00942D77"/>
    <w:rsid w:val="00943166"/>
    <w:rsid w:val="00943713"/>
    <w:rsid w:val="00943717"/>
    <w:rsid w:val="00944A0F"/>
    <w:rsid w:val="00944E89"/>
    <w:rsid w:val="009457D8"/>
    <w:rsid w:val="00945B78"/>
    <w:rsid w:val="00945E01"/>
    <w:rsid w:val="009464A0"/>
    <w:rsid w:val="00946A59"/>
    <w:rsid w:val="0095109B"/>
    <w:rsid w:val="00951A65"/>
    <w:rsid w:val="0095213C"/>
    <w:rsid w:val="0095243C"/>
    <w:rsid w:val="009527D8"/>
    <w:rsid w:val="00954D8E"/>
    <w:rsid w:val="00956D45"/>
    <w:rsid w:val="009600B4"/>
    <w:rsid w:val="00966CE8"/>
    <w:rsid w:val="00966E7A"/>
    <w:rsid w:val="00966EBB"/>
    <w:rsid w:val="00970A7B"/>
    <w:rsid w:val="00970AD5"/>
    <w:rsid w:val="00971E72"/>
    <w:rsid w:val="009722E3"/>
    <w:rsid w:val="00972330"/>
    <w:rsid w:val="0097241D"/>
    <w:rsid w:val="00972425"/>
    <w:rsid w:val="00974C3D"/>
    <w:rsid w:val="0097633B"/>
    <w:rsid w:val="0097775E"/>
    <w:rsid w:val="009777FA"/>
    <w:rsid w:val="0098021A"/>
    <w:rsid w:val="0098064A"/>
    <w:rsid w:val="00980E7A"/>
    <w:rsid w:val="00982A7B"/>
    <w:rsid w:val="00983AC7"/>
    <w:rsid w:val="0098405E"/>
    <w:rsid w:val="009848D0"/>
    <w:rsid w:val="00985D23"/>
    <w:rsid w:val="00990503"/>
    <w:rsid w:val="00991F9E"/>
    <w:rsid w:val="009946CE"/>
    <w:rsid w:val="00996127"/>
    <w:rsid w:val="00996784"/>
    <w:rsid w:val="009A0B7A"/>
    <w:rsid w:val="009A0DFE"/>
    <w:rsid w:val="009A1489"/>
    <w:rsid w:val="009A1A2D"/>
    <w:rsid w:val="009A2A16"/>
    <w:rsid w:val="009A4942"/>
    <w:rsid w:val="009A6247"/>
    <w:rsid w:val="009A66EE"/>
    <w:rsid w:val="009A730B"/>
    <w:rsid w:val="009B0085"/>
    <w:rsid w:val="009B145D"/>
    <w:rsid w:val="009B1A6D"/>
    <w:rsid w:val="009B28E4"/>
    <w:rsid w:val="009B29B7"/>
    <w:rsid w:val="009B4504"/>
    <w:rsid w:val="009B4753"/>
    <w:rsid w:val="009B47D3"/>
    <w:rsid w:val="009B4B78"/>
    <w:rsid w:val="009B5111"/>
    <w:rsid w:val="009B554C"/>
    <w:rsid w:val="009C1823"/>
    <w:rsid w:val="009C1A3B"/>
    <w:rsid w:val="009C2007"/>
    <w:rsid w:val="009C24B5"/>
    <w:rsid w:val="009C2FC4"/>
    <w:rsid w:val="009C3DD0"/>
    <w:rsid w:val="009C4CB8"/>
    <w:rsid w:val="009C594B"/>
    <w:rsid w:val="009C709A"/>
    <w:rsid w:val="009C7D69"/>
    <w:rsid w:val="009D1152"/>
    <w:rsid w:val="009D1553"/>
    <w:rsid w:val="009D1627"/>
    <w:rsid w:val="009D2355"/>
    <w:rsid w:val="009D27FF"/>
    <w:rsid w:val="009D4A5A"/>
    <w:rsid w:val="009D4F8C"/>
    <w:rsid w:val="009D4FD7"/>
    <w:rsid w:val="009D5FAA"/>
    <w:rsid w:val="009E0056"/>
    <w:rsid w:val="009E0A2F"/>
    <w:rsid w:val="009E3044"/>
    <w:rsid w:val="009E63F4"/>
    <w:rsid w:val="009E6826"/>
    <w:rsid w:val="009F238F"/>
    <w:rsid w:val="009F2432"/>
    <w:rsid w:val="009F3329"/>
    <w:rsid w:val="009F3842"/>
    <w:rsid w:val="009F3C18"/>
    <w:rsid w:val="009F6989"/>
    <w:rsid w:val="009F6DCC"/>
    <w:rsid w:val="009F7D2E"/>
    <w:rsid w:val="00A00EFB"/>
    <w:rsid w:val="00A0265B"/>
    <w:rsid w:val="00A02C82"/>
    <w:rsid w:val="00A02F3F"/>
    <w:rsid w:val="00A03202"/>
    <w:rsid w:val="00A03DBA"/>
    <w:rsid w:val="00A04C8E"/>
    <w:rsid w:val="00A07692"/>
    <w:rsid w:val="00A079E3"/>
    <w:rsid w:val="00A07BE9"/>
    <w:rsid w:val="00A10BEA"/>
    <w:rsid w:val="00A122FC"/>
    <w:rsid w:val="00A14424"/>
    <w:rsid w:val="00A147CB"/>
    <w:rsid w:val="00A16BAD"/>
    <w:rsid w:val="00A17A82"/>
    <w:rsid w:val="00A202A1"/>
    <w:rsid w:val="00A22A69"/>
    <w:rsid w:val="00A23FA0"/>
    <w:rsid w:val="00A24574"/>
    <w:rsid w:val="00A27860"/>
    <w:rsid w:val="00A30AC3"/>
    <w:rsid w:val="00A32681"/>
    <w:rsid w:val="00A33650"/>
    <w:rsid w:val="00A357D0"/>
    <w:rsid w:val="00A40123"/>
    <w:rsid w:val="00A41245"/>
    <w:rsid w:val="00A417E5"/>
    <w:rsid w:val="00A41ACA"/>
    <w:rsid w:val="00A43243"/>
    <w:rsid w:val="00A43D25"/>
    <w:rsid w:val="00A45118"/>
    <w:rsid w:val="00A4582D"/>
    <w:rsid w:val="00A46366"/>
    <w:rsid w:val="00A46EF9"/>
    <w:rsid w:val="00A512C1"/>
    <w:rsid w:val="00A515F1"/>
    <w:rsid w:val="00A51D64"/>
    <w:rsid w:val="00A5494A"/>
    <w:rsid w:val="00A55048"/>
    <w:rsid w:val="00A56965"/>
    <w:rsid w:val="00A56ADA"/>
    <w:rsid w:val="00A56FF0"/>
    <w:rsid w:val="00A571D1"/>
    <w:rsid w:val="00A57C90"/>
    <w:rsid w:val="00A60AE3"/>
    <w:rsid w:val="00A66F88"/>
    <w:rsid w:val="00A71467"/>
    <w:rsid w:val="00A716BB"/>
    <w:rsid w:val="00A74763"/>
    <w:rsid w:val="00A8078C"/>
    <w:rsid w:val="00A824E5"/>
    <w:rsid w:val="00A828B2"/>
    <w:rsid w:val="00A855D3"/>
    <w:rsid w:val="00A857BD"/>
    <w:rsid w:val="00A86ACB"/>
    <w:rsid w:val="00A90540"/>
    <w:rsid w:val="00A90DA5"/>
    <w:rsid w:val="00A94753"/>
    <w:rsid w:val="00A94BE7"/>
    <w:rsid w:val="00A956CB"/>
    <w:rsid w:val="00A970F6"/>
    <w:rsid w:val="00A97BD5"/>
    <w:rsid w:val="00AA036C"/>
    <w:rsid w:val="00AA1570"/>
    <w:rsid w:val="00AA3D8D"/>
    <w:rsid w:val="00AA6E1E"/>
    <w:rsid w:val="00AA7D6B"/>
    <w:rsid w:val="00AB00C6"/>
    <w:rsid w:val="00AB0595"/>
    <w:rsid w:val="00AB0E6B"/>
    <w:rsid w:val="00AB3484"/>
    <w:rsid w:val="00AB4AE5"/>
    <w:rsid w:val="00AB7831"/>
    <w:rsid w:val="00AB7F12"/>
    <w:rsid w:val="00AC2639"/>
    <w:rsid w:val="00AC2BBF"/>
    <w:rsid w:val="00AC2C0D"/>
    <w:rsid w:val="00AC3247"/>
    <w:rsid w:val="00AC3399"/>
    <w:rsid w:val="00AC3C44"/>
    <w:rsid w:val="00AC3CC3"/>
    <w:rsid w:val="00AC5780"/>
    <w:rsid w:val="00AC60E6"/>
    <w:rsid w:val="00AC63F6"/>
    <w:rsid w:val="00AC6684"/>
    <w:rsid w:val="00AC68EA"/>
    <w:rsid w:val="00AC6D4F"/>
    <w:rsid w:val="00AC74EA"/>
    <w:rsid w:val="00AD0F2A"/>
    <w:rsid w:val="00AD0FC7"/>
    <w:rsid w:val="00AD3366"/>
    <w:rsid w:val="00AD36D3"/>
    <w:rsid w:val="00AD4872"/>
    <w:rsid w:val="00AD4B12"/>
    <w:rsid w:val="00AD6EA2"/>
    <w:rsid w:val="00AD7D7C"/>
    <w:rsid w:val="00AD7E2D"/>
    <w:rsid w:val="00AE0A7C"/>
    <w:rsid w:val="00AE4B5E"/>
    <w:rsid w:val="00AE677B"/>
    <w:rsid w:val="00AF275F"/>
    <w:rsid w:val="00AF431E"/>
    <w:rsid w:val="00AF55E7"/>
    <w:rsid w:val="00AF5764"/>
    <w:rsid w:val="00AF64B0"/>
    <w:rsid w:val="00AF7266"/>
    <w:rsid w:val="00B00156"/>
    <w:rsid w:val="00B00394"/>
    <w:rsid w:val="00B01441"/>
    <w:rsid w:val="00B0198B"/>
    <w:rsid w:val="00B02BC2"/>
    <w:rsid w:val="00B04224"/>
    <w:rsid w:val="00B04A4F"/>
    <w:rsid w:val="00B05FF8"/>
    <w:rsid w:val="00B06DF4"/>
    <w:rsid w:val="00B11734"/>
    <w:rsid w:val="00B11A1F"/>
    <w:rsid w:val="00B12C3F"/>
    <w:rsid w:val="00B13270"/>
    <w:rsid w:val="00B13AFE"/>
    <w:rsid w:val="00B14441"/>
    <w:rsid w:val="00B14BB7"/>
    <w:rsid w:val="00B15BB5"/>
    <w:rsid w:val="00B17B72"/>
    <w:rsid w:val="00B20FEB"/>
    <w:rsid w:val="00B21748"/>
    <w:rsid w:val="00B21850"/>
    <w:rsid w:val="00B22522"/>
    <w:rsid w:val="00B22D2A"/>
    <w:rsid w:val="00B23999"/>
    <w:rsid w:val="00B25894"/>
    <w:rsid w:val="00B2605A"/>
    <w:rsid w:val="00B276D4"/>
    <w:rsid w:val="00B27A74"/>
    <w:rsid w:val="00B306D8"/>
    <w:rsid w:val="00B318DC"/>
    <w:rsid w:val="00B31E4E"/>
    <w:rsid w:val="00B325E6"/>
    <w:rsid w:val="00B32C21"/>
    <w:rsid w:val="00B3452E"/>
    <w:rsid w:val="00B35AA7"/>
    <w:rsid w:val="00B361E6"/>
    <w:rsid w:val="00B36B22"/>
    <w:rsid w:val="00B37159"/>
    <w:rsid w:val="00B402E5"/>
    <w:rsid w:val="00B40881"/>
    <w:rsid w:val="00B438AD"/>
    <w:rsid w:val="00B43EEF"/>
    <w:rsid w:val="00B453E0"/>
    <w:rsid w:val="00B4662E"/>
    <w:rsid w:val="00B50FBD"/>
    <w:rsid w:val="00B51FAF"/>
    <w:rsid w:val="00B52D95"/>
    <w:rsid w:val="00B544A8"/>
    <w:rsid w:val="00B549F0"/>
    <w:rsid w:val="00B5548F"/>
    <w:rsid w:val="00B563BC"/>
    <w:rsid w:val="00B56E05"/>
    <w:rsid w:val="00B5773B"/>
    <w:rsid w:val="00B578CB"/>
    <w:rsid w:val="00B57DBE"/>
    <w:rsid w:val="00B62998"/>
    <w:rsid w:val="00B64A56"/>
    <w:rsid w:val="00B64E8B"/>
    <w:rsid w:val="00B651D9"/>
    <w:rsid w:val="00B65A9C"/>
    <w:rsid w:val="00B660EA"/>
    <w:rsid w:val="00B70CF8"/>
    <w:rsid w:val="00B7492E"/>
    <w:rsid w:val="00B74A91"/>
    <w:rsid w:val="00B751A4"/>
    <w:rsid w:val="00B77592"/>
    <w:rsid w:val="00B82F88"/>
    <w:rsid w:val="00B83093"/>
    <w:rsid w:val="00B8772E"/>
    <w:rsid w:val="00B90CC5"/>
    <w:rsid w:val="00B91DFC"/>
    <w:rsid w:val="00B93E12"/>
    <w:rsid w:val="00B948F8"/>
    <w:rsid w:val="00B94B83"/>
    <w:rsid w:val="00B94CC4"/>
    <w:rsid w:val="00B954C1"/>
    <w:rsid w:val="00B968CE"/>
    <w:rsid w:val="00B969DF"/>
    <w:rsid w:val="00B96B4B"/>
    <w:rsid w:val="00BA0925"/>
    <w:rsid w:val="00BA0D8B"/>
    <w:rsid w:val="00BA0DE1"/>
    <w:rsid w:val="00BA0E3B"/>
    <w:rsid w:val="00BA2CDB"/>
    <w:rsid w:val="00BA63F5"/>
    <w:rsid w:val="00BA7EE6"/>
    <w:rsid w:val="00BB34F6"/>
    <w:rsid w:val="00BB485E"/>
    <w:rsid w:val="00BB4C30"/>
    <w:rsid w:val="00BB7356"/>
    <w:rsid w:val="00BC1931"/>
    <w:rsid w:val="00BC1A39"/>
    <w:rsid w:val="00BC1D2D"/>
    <w:rsid w:val="00BC2070"/>
    <w:rsid w:val="00BC4E4E"/>
    <w:rsid w:val="00BC5E46"/>
    <w:rsid w:val="00BC62B6"/>
    <w:rsid w:val="00BC66E0"/>
    <w:rsid w:val="00BC6BD0"/>
    <w:rsid w:val="00BC772E"/>
    <w:rsid w:val="00BD2C23"/>
    <w:rsid w:val="00BD38F5"/>
    <w:rsid w:val="00BD475A"/>
    <w:rsid w:val="00BD51FF"/>
    <w:rsid w:val="00BD5CC0"/>
    <w:rsid w:val="00BD63B1"/>
    <w:rsid w:val="00BD6F47"/>
    <w:rsid w:val="00BE1186"/>
    <w:rsid w:val="00BE2444"/>
    <w:rsid w:val="00BE262D"/>
    <w:rsid w:val="00BE2D3E"/>
    <w:rsid w:val="00BE4461"/>
    <w:rsid w:val="00BE45CD"/>
    <w:rsid w:val="00BE5A4E"/>
    <w:rsid w:val="00BE7A2A"/>
    <w:rsid w:val="00BE7F86"/>
    <w:rsid w:val="00BF0AA5"/>
    <w:rsid w:val="00BF181A"/>
    <w:rsid w:val="00BF4291"/>
    <w:rsid w:val="00BF50F6"/>
    <w:rsid w:val="00BF5D3C"/>
    <w:rsid w:val="00BF7D24"/>
    <w:rsid w:val="00C0113B"/>
    <w:rsid w:val="00C0157F"/>
    <w:rsid w:val="00C019A1"/>
    <w:rsid w:val="00C01CB6"/>
    <w:rsid w:val="00C02973"/>
    <w:rsid w:val="00C030BD"/>
    <w:rsid w:val="00C06316"/>
    <w:rsid w:val="00C06956"/>
    <w:rsid w:val="00C10EDA"/>
    <w:rsid w:val="00C112CA"/>
    <w:rsid w:val="00C11710"/>
    <w:rsid w:val="00C16AEB"/>
    <w:rsid w:val="00C17D49"/>
    <w:rsid w:val="00C211DA"/>
    <w:rsid w:val="00C22B19"/>
    <w:rsid w:val="00C245CC"/>
    <w:rsid w:val="00C24F5D"/>
    <w:rsid w:val="00C25475"/>
    <w:rsid w:val="00C26A75"/>
    <w:rsid w:val="00C30377"/>
    <w:rsid w:val="00C30992"/>
    <w:rsid w:val="00C30EE0"/>
    <w:rsid w:val="00C32A1C"/>
    <w:rsid w:val="00C32BA5"/>
    <w:rsid w:val="00C33A90"/>
    <w:rsid w:val="00C347F3"/>
    <w:rsid w:val="00C37AC5"/>
    <w:rsid w:val="00C411B2"/>
    <w:rsid w:val="00C42068"/>
    <w:rsid w:val="00C45B67"/>
    <w:rsid w:val="00C505D9"/>
    <w:rsid w:val="00C51CBF"/>
    <w:rsid w:val="00C525D2"/>
    <w:rsid w:val="00C52A9B"/>
    <w:rsid w:val="00C52F0B"/>
    <w:rsid w:val="00C54AA8"/>
    <w:rsid w:val="00C54DD2"/>
    <w:rsid w:val="00C5519D"/>
    <w:rsid w:val="00C5550C"/>
    <w:rsid w:val="00C6005D"/>
    <w:rsid w:val="00C607B1"/>
    <w:rsid w:val="00C6091E"/>
    <w:rsid w:val="00C654CF"/>
    <w:rsid w:val="00C70439"/>
    <w:rsid w:val="00C70905"/>
    <w:rsid w:val="00C70DAA"/>
    <w:rsid w:val="00C7253A"/>
    <w:rsid w:val="00C72FEB"/>
    <w:rsid w:val="00C75490"/>
    <w:rsid w:val="00C75E44"/>
    <w:rsid w:val="00C76450"/>
    <w:rsid w:val="00C801C1"/>
    <w:rsid w:val="00C81DAB"/>
    <w:rsid w:val="00C82376"/>
    <w:rsid w:val="00C825F1"/>
    <w:rsid w:val="00C855C5"/>
    <w:rsid w:val="00C8652F"/>
    <w:rsid w:val="00C87BA5"/>
    <w:rsid w:val="00C87C8D"/>
    <w:rsid w:val="00C90A09"/>
    <w:rsid w:val="00C911DB"/>
    <w:rsid w:val="00C9225B"/>
    <w:rsid w:val="00C9244E"/>
    <w:rsid w:val="00C954BC"/>
    <w:rsid w:val="00C956E3"/>
    <w:rsid w:val="00C962C0"/>
    <w:rsid w:val="00C96991"/>
    <w:rsid w:val="00C96BB7"/>
    <w:rsid w:val="00CA134F"/>
    <w:rsid w:val="00CA1492"/>
    <w:rsid w:val="00CA32BB"/>
    <w:rsid w:val="00CA4143"/>
    <w:rsid w:val="00CB0454"/>
    <w:rsid w:val="00CB0F03"/>
    <w:rsid w:val="00CB10F7"/>
    <w:rsid w:val="00CB19E4"/>
    <w:rsid w:val="00CB288C"/>
    <w:rsid w:val="00CB3CFF"/>
    <w:rsid w:val="00CB6740"/>
    <w:rsid w:val="00CB7486"/>
    <w:rsid w:val="00CB7503"/>
    <w:rsid w:val="00CB7929"/>
    <w:rsid w:val="00CB7E06"/>
    <w:rsid w:val="00CC059D"/>
    <w:rsid w:val="00CC149F"/>
    <w:rsid w:val="00CC1533"/>
    <w:rsid w:val="00CC1BDE"/>
    <w:rsid w:val="00CC30BB"/>
    <w:rsid w:val="00CC396C"/>
    <w:rsid w:val="00CC5A49"/>
    <w:rsid w:val="00CC649D"/>
    <w:rsid w:val="00CC69C9"/>
    <w:rsid w:val="00CC7F22"/>
    <w:rsid w:val="00CD09AD"/>
    <w:rsid w:val="00CD1A5D"/>
    <w:rsid w:val="00CD3931"/>
    <w:rsid w:val="00CD496C"/>
    <w:rsid w:val="00CD6DD6"/>
    <w:rsid w:val="00CD6EBD"/>
    <w:rsid w:val="00CD7D5D"/>
    <w:rsid w:val="00CE10FD"/>
    <w:rsid w:val="00CE46C5"/>
    <w:rsid w:val="00CE4B63"/>
    <w:rsid w:val="00CE56FA"/>
    <w:rsid w:val="00CE6704"/>
    <w:rsid w:val="00CE6A85"/>
    <w:rsid w:val="00CE7BBE"/>
    <w:rsid w:val="00CF0760"/>
    <w:rsid w:val="00CF0F84"/>
    <w:rsid w:val="00CF31D4"/>
    <w:rsid w:val="00CF66A3"/>
    <w:rsid w:val="00CF74D7"/>
    <w:rsid w:val="00D025E9"/>
    <w:rsid w:val="00D03CB0"/>
    <w:rsid w:val="00D05075"/>
    <w:rsid w:val="00D05EC5"/>
    <w:rsid w:val="00D100BC"/>
    <w:rsid w:val="00D106FD"/>
    <w:rsid w:val="00D10F7F"/>
    <w:rsid w:val="00D13722"/>
    <w:rsid w:val="00D1628C"/>
    <w:rsid w:val="00D17A8A"/>
    <w:rsid w:val="00D2293D"/>
    <w:rsid w:val="00D22A15"/>
    <w:rsid w:val="00D22E6E"/>
    <w:rsid w:val="00D23321"/>
    <w:rsid w:val="00D2488A"/>
    <w:rsid w:val="00D26F99"/>
    <w:rsid w:val="00D27C98"/>
    <w:rsid w:val="00D30398"/>
    <w:rsid w:val="00D309D0"/>
    <w:rsid w:val="00D31075"/>
    <w:rsid w:val="00D311EF"/>
    <w:rsid w:val="00D322B9"/>
    <w:rsid w:val="00D3242A"/>
    <w:rsid w:val="00D33226"/>
    <w:rsid w:val="00D33B7C"/>
    <w:rsid w:val="00D37C33"/>
    <w:rsid w:val="00D41597"/>
    <w:rsid w:val="00D43387"/>
    <w:rsid w:val="00D43FCC"/>
    <w:rsid w:val="00D44E89"/>
    <w:rsid w:val="00D458B3"/>
    <w:rsid w:val="00D46205"/>
    <w:rsid w:val="00D468C0"/>
    <w:rsid w:val="00D4773C"/>
    <w:rsid w:val="00D47891"/>
    <w:rsid w:val="00D4791D"/>
    <w:rsid w:val="00D50238"/>
    <w:rsid w:val="00D50FD5"/>
    <w:rsid w:val="00D546FC"/>
    <w:rsid w:val="00D5537C"/>
    <w:rsid w:val="00D558EA"/>
    <w:rsid w:val="00D56CB5"/>
    <w:rsid w:val="00D56E22"/>
    <w:rsid w:val="00D5787D"/>
    <w:rsid w:val="00D57C56"/>
    <w:rsid w:val="00D60AB6"/>
    <w:rsid w:val="00D60B3F"/>
    <w:rsid w:val="00D61953"/>
    <w:rsid w:val="00D61DED"/>
    <w:rsid w:val="00D61F27"/>
    <w:rsid w:val="00D6320B"/>
    <w:rsid w:val="00D63A38"/>
    <w:rsid w:val="00D64398"/>
    <w:rsid w:val="00D64399"/>
    <w:rsid w:val="00D65491"/>
    <w:rsid w:val="00D67079"/>
    <w:rsid w:val="00D67080"/>
    <w:rsid w:val="00D671FD"/>
    <w:rsid w:val="00D70117"/>
    <w:rsid w:val="00D70BE1"/>
    <w:rsid w:val="00D70CB7"/>
    <w:rsid w:val="00D71DB3"/>
    <w:rsid w:val="00D72543"/>
    <w:rsid w:val="00D7458C"/>
    <w:rsid w:val="00D74CC1"/>
    <w:rsid w:val="00D7553F"/>
    <w:rsid w:val="00D75B36"/>
    <w:rsid w:val="00D76196"/>
    <w:rsid w:val="00D779CB"/>
    <w:rsid w:val="00D807A4"/>
    <w:rsid w:val="00D853B9"/>
    <w:rsid w:val="00D85DDD"/>
    <w:rsid w:val="00D86FE5"/>
    <w:rsid w:val="00D91C0D"/>
    <w:rsid w:val="00D9271C"/>
    <w:rsid w:val="00D94E33"/>
    <w:rsid w:val="00DA12F4"/>
    <w:rsid w:val="00DA1E6C"/>
    <w:rsid w:val="00DA2E1D"/>
    <w:rsid w:val="00DA3CB6"/>
    <w:rsid w:val="00DA55A2"/>
    <w:rsid w:val="00DA6F83"/>
    <w:rsid w:val="00DB10B6"/>
    <w:rsid w:val="00DB1673"/>
    <w:rsid w:val="00DB178C"/>
    <w:rsid w:val="00DB6B80"/>
    <w:rsid w:val="00DC0943"/>
    <w:rsid w:val="00DC11E1"/>
    <w:rsid w:val="00DC2A53"/>
    <w:rsid w:val="00DC34FA"/>
    <w:rsid w:val="00DC3567"/>
    <w:rsid w:val="00DC39D5"/>
    <w:rsid w:val="00DC51ED"/>
    <w:rsid w:val="00DC5FE4"/>
    <w:rsid w:val="00DD2E34"/>
    <w:rsid w:val="00DD2FA7"/>
    <w:rsid w:val="00DD3373"/>
    <w:rsid w:val="00DD353F"/>
    <w:rsid w:val="00DD35F0"/>
    <w:rsid w:val="00DD3720"/>
    <w:rsid w:val="00DD38AF"/>
    <w:rsid w:val="00DD4021"/>
    <w:rsid w:val="00DD4F44"/>
    <w:rsid w:val="00DD540F"/>
    <w:rsid w:val="00DD5529"/>
    <w:rsid w:val="00DE0CF3"/>
    <w:rsid w:val="00DE3D6B"/>
    <w:rsid w:val="00DE7C1D"/>
    <w:rsid w:val="00DF2634"/>
    <w:rsid w:val="00DF4E3A"/>
    <w:rsid w:val="00DF63B7"/>
    <w:rsid w:val="00DF7288"/>
    <w:rsid w:val="00E0034A"/>
    <w:rsid w:val="00E00D92"/>
    <w:rsid w:val="00E00EFB"/>
    <w:rsid w:val="00E0116C"/>
    <w:rsid w:val="00E048EC"/>
    <w:rsid w:val="00E052D4"/>
    <w:rsid w:val="00E07079"/>
    <w:rsid w:val="00E079B1"/>
    <w:rsid w:val="00E10903"/>
    <w:rsid w:val="00E15001"/>
    <w:rsid w:val="00E16ACD"/>
    <w:rsid w:val="00E16BBE"/>
    <w:rsid w:val="00E17C0F"/>
    <w:rsid w:val="00E20309"/>
    <w:rsid w:val="00E22B89"/>
    <w:rsid w:val="00E2440A"/>
    <w:rsid w:val="00E24C78"/>
    <w:rsid w:val="00E2566C"/>
    <w:rsid w:val="00E26B74"/>
    <w:rsid w:val="00E26ED2"/>
    <w:rsid w:val="00E30852"/>
    <w:rsid w:val="00E313C7"/>
    <w:rsid w:val="00E3297A"/>
    <w:rsid w:val="00E336A9"/>
    <w:rsid w:val="00E3390B"/>
    <w:rsid w:val="00E344BE"/>
    <w:rsid w:val="00E354B0"/>
    <w:rsid w:val="00E35A3C"/>
    <w:rsid w:val="00E37277"/>
    <w:rsid w:val="00E43029"/>
    <w:rsid w:val="00E4347F"/>
    <w:rsid w:val="00E444AE"/>
    <w:rsid w:val="00E4463E"/>
    <w:rsid w:val="00E5050E"/>
    <w:rsid w:val="00E50AEE"/>
    <w:rsid w:val="00E51F3A"/>
    <w:rsid w:val="00E522FC"/>
    <w:rsid w:val="00E5243B"/>
    <w:rsid w:val="00E527CD"/>
    <w:rsid w:val="00E54B1E"/>
    <w:rsid w:val="00E54CD0"/>
    <w:rsid w:val="00E561E9"/>
    <w:rsid w:val="00E57095"/>
    <w:rsid w:val="00E57669"/>
    <w:rsid w:val="00E618C2"/>
    <w:rsid w:val="00E627F1"/>
    <w:rsid w:val="00E639BB"/>
    <w:rsid w:val="00E655EB"/>
    <w:rsid w:val="00E661ED"/>
    <w:rsid w:val="00E723E9"/>
    <w:rsid w:val="00E738D3"/>
    <w:rsid w:val="00E74860"/>
    <w:rsid w:val="00E74AC5"/>
    <w:rsid w:val="00E77C30"/>
    <w:rsid w:val="00E802E5"/>
    <w:rsid w:val="00E807A3"/>
    <w:rsid w:val="00E82FAE"/>
    <w:rsid w:val="00E83BE1"/>
    <w:rsid w:val="00E84FDC"/>
    <w:rsid w:val="00E85474"/>
    <w:rsid w:val="00E8564E"/>
    <w:rsid w:val="00E865AF"/>
    <w:rsid w:val="00E87862"/>
    <w:rsid w:val="00E90E55"/>
    <w:rsid w:val="00E91F44"/>
    <w:rsid w:val="00E945FA"/>
    <w:rsid w:val="00E95643"/>
    <w:rsid w:val="00E96B7C"/>
    <w:rsid w:val="00E96D09"/>
    <w:rsid w:val="00E96EE8"/>
    <w:rsid w:val="00EA2766"/>
    <w:rsid w:val="00EA2D67"/>
    <w:rsid w:val="00EA3BE4"/>
    <w:rsid w:val="00EA7906"/>
    <w:rsid w:val="00EB0529"/>
    <w:rsid w:val="00EB208F"/>
    <w:rsid w:val="00EB3518"/>
    <w:rsid w:val="00EB381C"/>
    <w:rsid w:val="00EB597D"/>
    <w:rsid w:val="00EB5B6C"/>
    <w:rsid w:val="00EB7A3D"/>
    <w:rsid w:val="00EC04F8"/>
    <w:rsid w:val="00EC1C94"/>
    <w:rsid w:val="00EC3257"/>
    <w:rsid w:val="00EC3650"/>
    <w:rsid w:val="00EC4425"/>
    <w:rsid w:val="00EC5218"/>
    <w:rsid w:val="00EC5847"/>
    <w:rsid w:val="00EC60AA"/>
    <w:rsid w:val="00EC6366"/>
    <w:rsid w:val="00EC68DD"/>
    <w:rsid w:val="00ED2E0C"/>
    <w:rsid w:val="00ED354A"/>
    <w:rsid w:val="00ED3EEA"/>
    <w:rsid w:val="00ED5217"/>
    <w:rsid w:val="00ED5B6A"/>
    <w:rsid w:val="00ED6680"/>
    <w:rsid w:val="00EE0B49"/>
    <w:rsid w:val="00EE19B1"/>
    <w:rsid w:val="00EE22DC"/>
    <w:rsid w:val="00EE3A2A"/>
    <w:rsid w:val="00EE4F06"/>
    <w:rsid w:val="00EE5900"/>
    <w:rsid w:val="00EE5F99"/>
    <w:rsid w:val="00EF0A29"/>
    <w:rsid w:val="00EF4CF7"/>
    <w:rsid w:val="00EF652A"/>
    <w:rsid w:val="00F002A2"/>
    <w:rsid w:val="00F00BCD"/>
    <w:rsid w:val="00F014D0"/>
    <w:rsid w:val="00F01DB7"/>
    <w:rsid w:val="00F02A1D"/>
    <w:rsid w:val="00F035C6"/>
    <w:rsid w:val="00F0453A"/>
    <w:rsid w:val="00F04A25"/>
    <w:rsid w:val="00F04D7B"/>
    <w:rsid w:val="00F06926"/>
    <w:rsid w:val="00F06EF3"/>
    <w:rsid w:val="00F07377"/>
    <w:rsid w:val="00F11506"/>
    <w:rsid w:val="00F148DF"/>
    <w:rsid w:val="00F14BE0"/>
    <w:rsid w:val="00F17D61"/>
    <w:rsid w:val="00F20689"/>
    <w:rsid w:val="00F20CAB"/>
    <w:rsid w:val="00F20DB6"/>
    <w:rsid w:val="00F21039"/>
    <w:rsid w:val="00F222DA"/>
    <w:rsid w:val="00F225A5"/>
    <w:rsid w:val="00F23F2D"/>
    <w:rsid w:val="00F252E0"/>
    <w:rsid w:val="00F25746"/>
    <w:rsid w:val="00F273F5"/>
    <w:rsid w:val="00F3141C"/>
    <w:rsid w:val="00F31668"/>
    <w:rsid w:val="00F3381F"/>
    <w:rsid w:val="00F343D8"/>
    <w:rsid w:val="00F35769"/>
    <w:rsid w:val="00F41163"/>
    <w:rsid w:val="00F419AA"/>
    <w:rsid w:val="00F43878"/>
    <w:rsid w:val="00F43EB2"/>
    <w:rsid w:val="00F44A42"/>
    <w:rsid w:val="00F44ED5"/>
    <w:rsid w:val="00F44FA7"/>
    <w:rsid w:val="00F4515D"/>
    <w:rsid w:val="00F47F6D"/>
    <w:rsid w:val="00F52239"/>
    <w:rsid w:val="00F52DD4"/>
    <w:rsid w:val="00F5367C"/>
    <w:rsid w:val="00F53C60"/>
    <w:rsid w:val="00F54B22"/>
    <w:rsid w:val="00F56309"/>
    <w:rsid w:val="00F608A3"/>
    <w:rsid w:val="00F61B2B"/>
    <w:rsid w:val="00F62132"/>
    <w:rsid w:val="00F63C38"/>
    <w:rsid w:val="00F64965"/>
    <w:rsid w:val="00F65611"/>
    <w:rsid w:val="00F66584"/>
    <w:rsid w:val="00F66EC2"/>
    <w:rsid w:val="00F70711"/>
    <w:rsid w:val="00F712E8"/>
    <w:rsid w:val="00F71AF6"/>
    <w:rsid w:val="00F72ECC"/>
    <w:rsid w:val="00F73FEF"/>
    <w:rsid w:val="00F744D8"/>
    <w:rsid w:val="00F761BF"/>
    <w:rsid w:val="00F80968"/>
    <w:rsid w:val="00F813FC"/>
    <w:rsid w:val="00F83760"/>
    <w:rsid w:val="00F85228"/>
    <w:rsid w:val="00F87328"/>
    <w:rsid w:val="00F90DE5"/>
    <w:rsid w:val="00F9294A"/>
    <w:rsid w:val="00F93D78"/>
    <w:rsid w:val="00F9468B"/>
    <w:rsid w:val="00F95485"/>
    <w:rsid w:val="00F96F98"/>
    <w:rsid w:val="00FB38B1"/>
    <w:rsid w:val="00FB3F06"/>
    <w:rsid w:val="00FB40D2"/>
    <w:rsid w:val="00FB4260"/>
    <w:rsid w:val="00FB4F0A"/>
    <w:rsid w:val="00FC1E55"/>
    <w:rsid w:val="00FC27CB"/>
    <w:rsid w:val="00FC36C8"/>
    <w:rsid w:val="00FC428B"/>
    <w:rsid w:val="00FC49C8"/>
    <w:rsid w:val="00FC4C4C"/>
    <w:rsid w:val="00FC55FB"/>
    <w:rsid w:val="00FC588E"/>
    <w:rsid w:val="00FC6AD8"/>
    <w:rsid w:val="00FC750F"/>
    <w:rsid w:val="00FD01BA"/>
    <w:rsid w:val="00FD0EAA"/>
    <w:rsid w:val="00FD20BC"/>
    <w:rsid w:val="00FD39FF"/>
    <w:rsid w:val="00FD5AA3"/>
    <w:rsid w:val="00FD5C29"/>
    <w:rsid w:val="00FD63AE"/>
    <w:rsid w:val="00FD6C3C"/>
    <w:rsid w:val="00FD7327"/>
    <w:rsid w:val="00FE1F7C"/>
    <w:rsid w:val="00FE44DA"/>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C8DF"/>
  <w15:docId w15:val="{72F0B967-A349-46EE-ACC1-46C11AF4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56">
      <w:bodyDiv w:val="1"/>
      <w:marLeft w:val="0"/>
      <w:marRight w:val="0"/>
      <w:marTop w:val="0"/>
      <w:marBottom w:val="0"/>
      <w:divBdr>
        <w:top w:val="none" w:sz="0" w:space="0" w:color="auto"/>
        <w:left w:val="none" w:sz="0" w:space="0" w:color="auto"/>
        <w:bottom w:val="none" w:sz="0" w:space="0" w:color="auto"/>
        <w:right w:val="none" w:sz="0" w:space="0" w:color="auto"/>
      </w:divBdr>
    </w:div>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052190232">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1308172048">
      <w:bodyDiv w:val="1"/>
      <w:marLeft w:val="0"/>
      <w:marRight w:val="0"/>
      <w:marTop w:val="0"/>
      <w:marBottom w:val="0"/>
      <w:divBdr>
        <w:top w:val="none" w:sz="0" w:space="0" w:color="auto"/>
        <w:left w:val="none" w:sz="0" w:space="0" w:color="auto"/>
        <w:bottom w:val="none" w:sz="0" w:space="0" w:color="auto"/>
        <w:right w:val="none" w:sz="0" w:space="0" w:color="auto"/>
      </w:divBdr>
    </w:div>
    <w:div w:id="1456408365">
      <w:bodyDiv w:val="1"/>
      <w:marLeft w:val="0"/>
      <w:marRight w:val="0"/>
      <w:marTop w:val="0"/>
      <w:marBottom w:val="0"/>
      <w:divBdr>
        <w:top w:val="none" w:sz="0" w:space="0" w:color="auto"/>
        <w:left w:val="none" w:sz="0" w:space="0" w:color="auto"/>
        <w:bottom w:val="none" w:sz="0" w:space="0" w:color="auto"/>
        <w:right w:val="none" w:sz="0" w:space="0" w:color="auto"/>
      </w:divBdr>
    </w:div>
    <w:div w:id="1873610916">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5BBD-E859-499C-94DD-189E5CCF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11</Pages>
  <Words>4282</Words>
  <Characters>23552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37</cp:revision>
  <cp:lastPrinted>2020-01-07T18:28:00Z</cp:lastPrinted>
  <dcterms:created xsi:type="dcterms:W3CDTF">2019-11-22T17:54:00Z</dcterms:created>
  <dcterms:modified xsi:type="dcterms:W3CDTF">2020-01-07T18:34:00Z</dcterms:modified>
</cp:coreProperties>
</file>