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913DD9" w:rsidRDefault="00D47891" w:rsidP="007D06B8">
      <w:pPr>
        <w:spacing w:after="0" w:line="480" w:lineRule="auto"/>
        <w:jc w:val="right"/>
        <w:rPr>
          <w:rFonts w:asciiTheme="minorHAnsi" w:hAnsiTheme="minorHAnsi" w:cstheme="minorHAnsi"/>
          <w:b/>
        </w:rPr>
      </w:pPr>
      <w:r w:rsidRPr="00913DD9">
        <w:rPr>
          <w:rFonts w:asciiTheme="minorHAnsi" w:hAnsiTheme="minorHAnsi" w:cstheme="minorHAnsi"/>
          <w:b/>
        </w:rPr>
        <w:t xml:space="preserve">ACTA NÚMERO: </w:t>
      </w:r>
      <w:r w:rsidR="00527FBF" w:rsidRPr="00913DD9">
        <w:rPr>
          <w:rFonts w:asciiTheme="minorHAnsi" w:hAnsiTheme="minorHAnsi" w:cstheme="minorHAnsi"/>
          <w:b/>
        </w:rPr>
        <w:t>10</w:t>
      </w:r>
      <w:r w:rsidRPr="00913DD9">
        <w:rPr>
          <w:rFonts w:asciiTheme="minorHAnsi" w:hAnsiTheme="minorHAnsi" w:cstheme="minorHAnsi"/>
          <w:b/>
        </w:rPr>
        <w:t>/201</w:t>
      </w:r>
      <w:r w:rsidR="00211C69" w:rsidRPr="00913DD9">
        <w:rPr>
          <w:rFonts w:asciiTheme="minorHAnsi" w:hAnsiTheme="minorHAnsi" w:cstheme="minorHAnsi"/>
          <w:b/>
        </w:rPr>
        <w:t>8</w:t>
      </w:r>
    </w:p>
    <w:p w:rsidR="0003517C" w:rsidRPr="00913DD9" w:rsidRDefault="0003517C" w:rsidP="007D06B8">
      <w:pPr>
        <w:spacing w:after="0" w:line="480" w:lineRule="auto"/>
        <w:jc w:val="right"/>
        <w:rPr>
          <w:rFonts w:asciiTheme="minorHAnsi" w:hAnsiTheme="minorHAnsi" w:cstheme="minorHAnsi"/>
          <w:b/>
        </w:rPr>
      </w:pPr>
    </w:p>
    <w:p w:rsidR="00CB0F03" w:rsidRPr="00913DD9" w:rsidRDefault="00CB0F03" w:rsidP="007D06B8">
      <w:pPr>
        <w:spacing w:after="0" w:line="480" w:lineRule="auto"/>
        <w:jc w:val="both"/>
        <w:rPr>
          <w:rFonts w:asciiTheme="minorHAnsi" w:hAnsiTheme="minorHAnsi" w:cstheme="minorHAnsi"/>
          <w:b/>
        </w:rPr>
      </w:pPr>
      <w:r w:rsidRPr="00913DD9">
        <w:rPr>
          <w:rFonts w:asciiTheme="minorHAnsi" w:hAnsiTheme="minorHAnsi" w:cstheme="minorHAnsi"/>
          <w:b/>
        </w:rPr>
        <w:t xml:space="preserve">ACTA DE SESIÓN ORDINARIA PRIVADA DEL CONSEJO DE LA JUDICATURA DEL ESTADO DE TLAXCALA, CELEBRADA A LAS </w:t>
      </w:r>
      <w:r w:rsidR="00527FBF" w:rsidRPr="00913DD9">
        <w:rPr>
          <w:rFonts w:asciiTheme="minorHAnsi" w:hAnsiTheme="minorHAnsi" w:cstheme="minorHAnsi"/>
          <w:b/>
        </w:rPr>
        <w:t>DOCE</w:t>
      </w:r>
      <w:r w:rsidRPr="00913DD9">
        <w:rPr>
          <w:rFonts w:asciiTheme="minorHAnsi" w:hAnsiTheme="minorHAnsi" w:cstheme="minorHAnsi"/>
          <w:b/>
        </w:rPr>
        <w:t xml:space="preserve"> HORAS DEL DÍA </w:t>
      </w:r>
      <w:r w:rsidR="0003517C" w:rsidRPr="00913DD9">
        <w:rPr>
          <w:rFonts w:asciiTheme="minorHAnsi" w:hAnsiTheme="minorHAnsi" w:cstheme="minorHAnsi"/>
          <w:b/>
        </w:rPr>
        <w:t>VEINT</w:t>
      </w:r>
      <w:r w:rsidR="00527FBF" w:rsidRPr="00913DD9">
        <w:rPr>
          <w:rFonts w:asciiTheme="minorHAnsi" w:hAnsiTheme="minorHAnsi" w:cstheme="minorHAnsi"/>
          <w:b/>
        </w:rPr>
        <w:t>I</w:t>
      </w:r>
      <w:r w:rsidR="00AB3E85" w:rsidRPr="00913DD9">
        <w:rPr>
          <w:rFonts w:asciiTheme="minorHAnsi" w:hAnsiTheme="minorHAnsi" w:cstheme="minorHAnsi"/>
          <w:b/>
        </w:rPr>
        <w:t>SIETE</w:t>
      </w:r>
      <w:r w:rsidRPr="00913DD9">
        <w:rPr>
          <w:rFonts w:asciiTheme="minorHAnsi" w:hAnsiTheme="minorHAnsi" w:cstheme="minorHAnsi"/>
          <w:b/>
        </w:rPr>
        <w:t xml:space="preserve"> DE FEBRERO DEL AÑO DOS MIL DIECIOCHO, EN LA SALA DE JUNTAS DE LA PRESIDENCIA DEL TRIBUNAL SUPERIOR DE JUSTICIA </w:t>
      </w:r>
      <w:r w:rsidR="00283BBE" w:rsidRPr="00913DD9">
        <w:rPr>
          <w:rFonts w:asciiTheme="minorHAnsi" w:hAnsiTheme="minorHAnsi" w:cstheme="minorHAnsi"/>
          <w:b/>
        </w:rPr>
        <w:t>Y DEL CONSEJO DE LA JUDICATURA DEL ESTADO</w:t>
      </w:r>
      <w:r w:rsidRPr="00913DD9">
        <w:rPr>
          <w:rFonts w:asciiTheme="minorHAnsi" w:hAnsiTheme="minorHAnsi" w:cstheme="minorHAnsi"/>
          <w:b/>
        </w:rPr>
        <w:t xml:space="preserve">, CON SEDE EN SANTA ANITA HUILOAC, APIZACO, TLAXCALA. - - - - - - </w:t>
      </w:r>
      <w:bookmarkStart w:id="0" w:name="_Hlk505251924"/>
      <w:r w:rsidR="00283BBE" w:rsidRPr="00913DD9">
        <w:rPr>
          <w:rFonts w:asciiTheme="minorHAnsi" w:hAnsiTheme="minorHAnsi" w:cstheme="minorHAnsi"/>
          <w:b/>
        </w:rPr>
        <w:t xml:space="preserve">- - - - - - - - - - - - - - - - - - - - - - - - - - - - - - - - - - - - - - - - </w:t>
      </w:r>
    </w:p>
    <w:p w:rsidR="00652C5A" w:rsidRPr="00913DD9" w:rsidRDefault="00652C5A" w:rsidP="007D06B8">
      <w:pPr>
        <w:spacing w:after="0" w:line="480" w:lineRule="auto"/>
        <w:jc w:val="both"/>
        <w:rPr>
          <w:rFonts w:asciiTheme="minorHAnsi" w:hAnsiTheme="minorHAnsi" w:cstheme="minorHAnsi"/>
          <w:b/>
        </w:rPr>
      </w:pPr>
    </w:p>
    <w:p w:rsidR="00527FBF" w:rsidRPr="00913DD9" w:rsidRDefault="00527FBF" w:rsidP="007D06B8">
      <w:pPr>
        <w:spacing w:line="480" w:lineRule="auto"/>
        <w:jc w:val="center"/>
        <w:rPr>
          <w:rFonts w:asciiTheme="minorHAnsi" w:hAnsiTheme="minorHAnsi" w:cstheme="minorHAnsi"/>
          <w:b/>
          <w:bCs/>
          <w:color w:val="000000"/>
        </w:rPr>
      </w:pPr>
      <w:bookmarkStart w:id="1" w:name="_Hlk504476082"/>
      <w:bookmarkEnd w:id="0"/>
      <w:r w:rsidRPr="00913DD9">
        <w:rPr>
          <w:rFonts w:asciiTheme="minorHAnsi" w:hAnsiTheme="minorHAnsi" w:cstheme="minorHAnsi"/>
          <w:b/>
          <w:bCs/>
          <w:color w:val="000000"/>
        </w:rPr>
        <w:t xml:space="preserve">ORDEN DEL DÍA: </w:t>
      </w:r>
    </w:p>
    <w:bookmarkEnd w:id="1"/>
    <w:p w:rsidR="00527FBF" w:rsidRPr="00913DD9" w:rsidRDefault="00527FBF" w:rsidP="007D06B8">
      <w:pPr>
        <w:pStyle w:val="NormalWeb"/>
        <w:numPr>
          <w:ilvl w:val="0"/>
          <w:numId w:val="12"/>
        </w:numPr>
        <w:spacing w:before="0" w:beforeAutospacing="0" w:after="0" w:afterAutospacing="0" w:line="480" w:lineRule="auto"/>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Verificación del quórum.  - - - - - - - - - - - - - - - - - - - - - - - - - - - - - - - - - - - - - - </w:t>
      </w:r>
    </w:p>
    <w:p w:rsidR="00527FBF" w:rsidRPr="00913DD9" w:rsidRDefault="00527FBF" w:rsidP="007D06B8">
      <w:pPr>
        <w:pStyle w:val="NormalWeb"/>
        <w:numPr>
          <w:ilvl w:val="0"/>
          <w:numId w:val="12"/>
        </w:numPr>
        <w:spacing w:before="0" w:beforeAutospacing="0" w:after="0" w:afterAutospacing="0" w:line="480" w:lineRule="auto"/>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Aprobación del acta número 09/2018.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Análisis, discusión y determinación en su caso, del oficio número TES/082/2018, de fecha diecinueve de febrero del año en curso, signado por el C.P. Floriberto Pérez Mejía, Tesorero del Poder Judicial del Estado.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Análisis, discusión y determinación en su caso, del oficio número CEJA /18/2018, de fecha quince de febrero del presente año, signado por la Licenciada Georgette Alejandra </w:t>
      </w:r>
      <w:proofErr w:type="spellStart"/>
      <w:r w:rsidRPr="00913DD9">
        <w:rPr>
          <w:rFonts w:asciiTheme="minorHAnsi" w:hAnsiTheme="minorHAnsi" w:cstheme="minorHAnsi"/>
          <w:color w:val="000000"/>
          <w:sz w:val="22"/>
          <w:szCs w:val="22"/>
        </w:rPr>
        <w:t>Pointelín</w:t>
      </w:r>
      <w:proofErr w:type="spellEnd"/>
      <w:r w:rsidRPr="00913DD9">
        <w:rPr>
          <w:rFonts w:asciiTheme="minorHAnsi" w:hAnsiTheme="minorHAnsi" w:cstheme="minorHAnsi"/>
          <w:color w:val="000000"/>
          <w:sz w:val="22"/>
          <w:szCs w:val="22"/>
        </w:rPr>
        <w:t xml:space="preserve"> González, </w:t>
      </w:r>
      <w:proofErr w:type="gramStart"/>
      <w:r w:rsidRPr="00913DD9">
        <w:rPr>
          <w:rFonts w:asciiTheme="minorHAnsi" w:hAnsiTheme="minorHAnsi" w:cstheme="minorHAnsi"/>
          <w:color w:val="000000"/>
          <w:sz w:val="22"/>
          <w:szCs w:val="22"/>
        </w:rPr>
        <w:t>Directora</w:t>
      </w:r>
      <w:proofErr w:type="gramEnd"/>
      <w:r w:rsidRPr="00913DD9">
        <w:rPr>
          <w:rFonts w:asciiTheme="minorHAnsi" w:hAnsiTheme="minorHAnsi" w:cstheme="minorHAnsi"/>
          <w:color w:val="000000"/>
          <w:sz w:val="22"/>
          <w:szCs w:val="22"/>
        </w:rPr>
        <w:t xml:space="preserve"> del Centro Estatal de Justicia Alternativa. - - - -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Análisis, discusión y determinación en su caso, del oficio número 52/02/18/PSP/TSJ, de fecha veinte de febrero del año dos mil dieciocho, signado por el Licenciado Mario Antonio de Jesús Jiménez Martínez, Magistrado Presidente de la Sala Penal y Especializada en Administración de Justicia del Estado de Tlaxcala. - - -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Análisis, discusión y determinación en su caso, del oficio número CJET/MMA/074/2018, de fecha diecinueve de febrero del año que transcurre, signado por la </w:t>
      </w:r>
      <w:proofErr w:type="gramStart"/>
      <w:r w:rsidRPr="00913DD9">
        <w:rPr>
          <w:rFonts w:asciiTheme="minorHAnsi" w:hAnsiTheme="minorHAnsi" w:cstheme="minorHAnsi"/>
          <w:color w:val="000000"/>
          <w:sz w:val="22"/>
          <w:szCs w:val="22"/>
        </w:rPr>
        <w:t>Consejera</w:t>
      </w:r>
      <w:proofErr w:type="gramEnd"/>
      <w:r w:rsidRPr="00913DD9">
        <w:rPr>
          <w:rFonts w:asciiTheme="minorHAnsi" w:hAnsiTheme="minorHAnsi" w:cstheme="minorHAnsi"/>
          <w:color w:val="000000"/>
          <w:sz w:val="22"/>
          <w:szCs w:val="22"/>
        </w:rPr>
        <w:t xml:space="preserve"> Mildred </w:t>
      </w:r>
      <w:proofErr w:type="spellStart"/>
      <w:r w:rsidRPr="00913DD9">
        <w:rPr>
          <w:rFonts w:asciiTheme="minorHAnsi" w:hAnsiTheme="minorHAnsi" w:cstheme="minorHAnsi"/>
          <w:color w:val="000000"/>
          <w:sz w:val="22"/>
          <w:szCs w:val="22"/>
        </w:rPr>
        <w:t>Murbartián</w:t>
      </w:r>
      <w:proofErr w:type="spellEnd"/>
      <w:r w:rsidRPr="00913DD9">
        <w:rPr>
          <w:rFonts w:asciiTheme="minorHAnsi" w:hAnsiTheme="minorHAnsi" w:cstheme="minorHAnsi"/>
          <w:color w:val="000000"/>
          <w:sz w:val="22"/>
          <w:szCs w:val="22"/>
        </w:rPr>
        <w:t xml:space="preserve"> Aguilar.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Análisis, discusión y determinación en su caso, del oficio número CJET/MMA/079/2018, de fecha veinte de febrero del año en cuso, signado por la </w:t>
      </w:r>
      <w:proofErr w:type="gramStart"/>
      <w:r w:rsidRPr="00913DD9">
        <w:rPr>
          <w:rFonts w:asciiTheme="minorHAnsi" w:hAnsiTheme="minorHAnsi" w:cstheme="minorHAnsi"/>
          <w:color w:val="000000"/>
          <w:sz w:val="22"/>
          <w:szCs w:val="22"/>
        </w:rPr>
        <w:t>Consejera</w:t>
      </w:r>
      <w:proofErr w:type="gramEnd"/>
      <w:r w:rsidRPr="00913DD9">
        <w:rPr>
          <w:rFonts w:asciiTheme="minorHAnsi" w:hAnsiTheme="minorHAnsi" w:cstheme="minorHAnsi"/>
          <w:color w:val="000000"/>
          <w:sz w:val="22"/>
          <w:szCs w:val="22"/>
        </w:rPr>
        <w:t xml:space="preserve"> Mildred </w:t>
      </w:r>
      <w:proofErr w:type="spellStart"/>
      <w:r w:rsidRPr="00913DD9">
        <w:rPr>
          <w:rFonts w:asciiTheme="minorHAnsi" w:hAnsiTheme="minorHAnsi" w:cstheme="minorHAnsi"/>
          <w:color w:val="000000"/>
          <w:sz w:val="22"/>
          <w:szCs w:val="22"/>
        </w:rPr>
        <w:t>Murbartián</w:t>
      </w:r>
      <w:proofErr w:type="spellEnd"/>
      <w:r w:rsidRPr="00913DD9">
        <w:rPr>
          <w:rFonts w:asciiTheme="minorHAnsi" w:hAnsiTheme="minorHAnsi" w:cstheme="minorHAnsi"/>
          <w:color w:val="000000"/>
          <w:sz w:val="22"/>
          <w:szCs w:val="22"/>
        </w:rPr>
        <w:t xml:space="preserve"> Aguilar.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 </w:t>
      </w:r>
      <w:r w:rsidRPr="00913DD9">
        <w:rPr>
          <w:rFonts w:asciiTheme="minorHAnsi" w:hAnsiTheme="minorHAnsi" w:cstheme="minorHAnsi"/>
          <w:bCs/>
          <w:sz w:val="22"/>
          <w:szCs w:val="22"/>
        </w:rPr>
        <w:t>Instalación de las Comisiones del Consejo de la Judicatura del Estado, en términos del artículo 34 del Reglamento del Consejo de la Judicatura del Estado. - - - - - - - - - - - - - - - - - - - -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bCs/>
          <w:sz w:val="22"/>
          <w:szCs w:val="22"/>
        </w:rPr>
        <w:lastRenderedPageBreak/>
        <w:t xml:space="preserve"> </w:t>
      </w:r>
      <w:r w:rsidRPr="00913DD9">
        <w:rPr>
          <w:rFonts w:asciiTheme="minorHAnsi" w:hAnsiTheme="minorHAnsi" w:cstheme="minorHAnsi"/>
          <w:bCs/>
          <w:sz w:val="22"/>
          <w:szCs w:val="22"/>
          <w:lang w:val="es-ES" w:eastAsia="es-ES"/>
        </w:rPr>
        <w:t xml:space="preserve">Distribución de juzgados del Poder Judicial del Estado para visitadurías de consejeros, en observancia a lo que establece el artículo 68 fracción XIV de la Ley Orgánica del Poder Judicial.  - -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Análisis y discusión que conlleve a la determinación del cambio de </w:t>
      </w:r>
      <w:r w:rsidRPr="00913DD9">
        <w:rPr>
          <w:rFonts w:asciiTheme="minorHAnsi" w:eastAsia="Batang" w:hAnsiTheme="minorHAnsi" w:cstheme="minorHAnsi"/>
          <w:sz w:val="22"/>
          <w:szCs w:val="22"/>
        </w:rPr>
        <w:t xml:space="preserve">coordinadoras de los jueces de Control y de Juicio Oral de ambos distritos judiciales. - - - - - - - - - - - - - - - - - -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Cuenta del Secretario Ejecutivo con el estado que guardan los contratos de prestación de servicios profesionales con los diversos médicos, hospitales y farmacias, para su determinación.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 xml:space="preserve">Análisis, discusión y en su caso, determinación con relación a la Oficialía de partes para recepción de los asuntos de Control Constitucional, en estricta observancia al artículo 8 de la Ley de Control Constitucional.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Análisis, discusión y determinación en su caso, del escrito de fecha veintidós de febrero del año en curso, signado por la Licenciada Ma. de los Ángeles C. Sánchez Carrasco. - - - - - - - - - - -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Análisis, discusión y determinación en su caso, del escrito de fecha veintidós de febrero del año dos mil dieciocho, signado por el Licenciado Héctor Fernando González Chaves. - - - - - - - - - - - - - - - - - -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Análisis y discusión que conlleve a la determinación de adscripción y readscripción de personal diverso del Poder Judicial. - - - - - - - - - - - - - - - - - - -</w:t>
      </w:r>
    </w:p>
    <w:p w:rsidR="00527FBF" w:rsidRPr="00913DD9" w:rsidRDefault="00527FBF" w:rsidP="007D06B8">
      <w:pPr>
        <w:pStyle w:val="NormalWeb"/>
        <w:numPr>
          <w:ilvl w:val="0"/>
          <w:numId w:val="12"/>
        </w:numPr>
        <w:spacing w:before="0" w:beforeAutospacing="0" w:after="0" w:afterAutospacing="0" w:line="480" w:lineRule="auto"/>
        <w:ind w:left="1418" w:hanging="567"/>
        <w:jc w:val="both"/>
        <w:rPr>
          <w:rFonts w:asciiTheme="minorHAnsi" w:hAnsiTheme="minorHAnsi" w:cstheme="minorHAnsi"/>
          <w:color w:val="000000"/>
          <w:sz w:val="22"/>
          <w:szCs w:val="22"/>
        </w:rPr>
      </w:pPr>
      <w:r w:rsidRPr="00913DD9">
        <w:rPr>
          <w:rFonts w:asciiTheme="minorHAnsi" w:hAnsiTheme="minorHAnsi" w:cstheme="minorHAnsi"/>
          <w:color w:val="000000"/>
          <w:sz w:val="22"/>
          <w:szCs w:val="22"/>
        </w:rPr>
        <w:t>Asuntos generales.  - - - - - - - - - - - - - - - - - - - - - - - - - - - - - - - - - - - - - - - - - - - -</w:t>
      </w:r>
    </w:p>
    <w:p w:rsidR="00CB0F03" w:rsidRPr="00913DD9" w:rsidRDefault="00CB0F03" w:rsidP="007D06B8">
      <w:pPr>
        <w:pStyle w:val="NormalWeb"/>
        <w:spacing w:before="0" w:beforeAutospacing="0" w:after="0" w:afterAutospacing="0" w:line="480" w:lineRule="auto"/>
        <w:jc w:val="both"/>
        <w:rPr>
          <w:rFonts w:asciiTheme="minorHAnsi" w:hAnsiTheme="minorHAnsi" w:cstheme="minorHAnsi"/>
          <w:sz w:val="22"/>
          <w:szCs w:val="22"/>
        </w:rPr>
      </w:pPr>
      <w:r w:rsidRPr="00913DD9">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0D2A4F" w:rsidRPr="00913DD9" w:rsidTr="00954D28">
        <w:tc>
          <w:tcPr>
            <w:tcW w:w="6141" w:type="dxa"/>
            <w:hideMark/>
          </w:tcPr>
          <w:p w:rsidR="00CB0F03" w:rsidRPr="00913DD9" w:rsidRDefault="00CB0F03" w:rsidP="007D06B8">
            <w:pPr>
              <w:spacing w:line="480" w:lineRule="auto"/>
              <w:jc w:val="both"/>
              <w:rPr>
                <w:rFonts w:asciiTheme="minorHAnsi" w:hAnsiTheme="minorHAnsi" w:cstheme="minorHAnsi"/>
              </w:rPr>
            </w:pPr>
            <w:bookmarkStart w:id="2" w:name="_Hlk478713375"/>
            <w:r w:rsidRPr="00913DD9">
              <w:rPr>
                <w:rFonts w:asciiTheme="minorHAnsi" w:hAnsiTheme="minorHAnsi" w:cstheme="minorHAnsi"/>
                <w:b/>
              </w:rPr>
              <w:t>Magistrad</w:t>
            </w:r>
            <w:r w:rsidR="00070776" w:rsidRPr="00913DD9">
              <w:rPr>
                <w:rFonts w:asciiTheme="minorHAnsi" w:hAnsiTheme="minorHAnsi" w:cstheme="minorHAnsi"/>
                <w:b/>
              </w:rPr>
              <w:t>o Héctor Maldonado Bonilla,</w:t>
            </w:r>
            <w:r w:rsidRPr="00913DD9">
              <w:rPr>
                <w:rFonts w:asciiTheme="minorHAnsi" w:hAnsiTheme="minorHAnsi" w:cstheme="minorHAnsi"/>
                <w:b/>
              </w:rPr>
              <w:t xml:space="preserve"> </w:t>
            </w:r>
            <w:proofErr w:type="gramStart"/>
            <w:r w:rsidRPr="00913DD9">
              <w:rPr>
                <w:rFonts w:asciiTheme="minorHAnsi" w:hAnsiTheme="minorHAnsi" w:cstheme="minorHAnsi"/>
                <w:b/>
              </w:rPr>
              <w:t>President</w:t>
            </w:r>
            <w:r w:rsidR="00070776" w:rsidRPr="00913DD9">
              <w:rPr>
                <w:rFonts w:asciiTheme="minorHAnsi" w:hAnsiTheme="minorHAnsi" w:cstheme="minorHAnsi"/>
                <w:b/>
              </w:rPr>
              <w:t>e</w:t>
            </w:r>
            <w:proofErr w:type="gramEnd"/>
            <w:r w:rsidRPr="00913DD9">
              <w:rPr>
                <w:rFonts w:asciiTheme="minorHAnsi" w:hAnsiTheme="minorHAnsi" w:cstheme="minorHAnsi"/>
                <w:b/>
              </w:rPr>
              <w:t xml:space="preserve"> del Consejo de la Judicatura del Estado de Tlaxcala. - - - - - - - - - - - - - - - - -  - - </w:t>
            </w:r>
          </w:p>
        </w:tc>
        <w:tc>
          <w:tcPr>
            <w:tcW w:w="2132" w:type="dxa"/>
            <w:hideMark/>
          </w:tcPr>
          <w:p w:rsidR="00CB0F03" w:rsidRPr="00913DD9" w:rsidRDefault="00CB0F03" w:rsidP="007D06B8">
            <w:pPr>
              <w:spacing w:after="0" w:line="480" w:lineRule="auto"/>
              <w:ind w:left="45"/>
              <w:jc w:val="both"/>
              <w:rPr>
                <w:rFonts w:asciiTheme="minorHAnsi" w:hAnsiTheme="minorHAnsi" w:cstheme="minorHAnsi"/>
              </w:rPr>
            </w:pPr>
            <w:r w:rsidRPr="00913DD9">
              <w:rPr>
                <w:rFonts w:asciiTheme="minorHAnsi" w:hAnsiTheme="minorHAnsi" w:cstheme="minorHAnsi"/>
              </w:rPr>
              <w:t xml:space="preserve">- - - -- - - - - - - - - - - - </w:t>
            </w:r>
          </w:p>
          <w:p w:rsidR="00CB0F03" w:rsidRPr="00913DD9" w:rsidRDefault="00CB0F03" w:rsidP="007D06B8">
            <w:pPr>
              <w:spacing w:line="480" w:lineRule="auto"/>
              <w:jc w:val="both"/>
              <w:rPr>
                <w:rFonts w:asciiTheme="minorHAnsi" w:hAnsiTheme="minorHAnsi" w:cstheme="minorHAnsi"/>
              </w:rPr>
            </w:pPr>
            <w:r w:rsidRPr="00913DD9">
              <w:rPr>
                <w:rFonts w:asciiTheme="minorHAnsi" w:hAnsiTheme="minorHAnsi" w:cstheme="minorHAnsi"/>
              </w:rPr>
              <w:t xml:space="preserve">Presente- - - - - - - - - </w:t>
            </w:r>
          </w:p>
        </w:tc>
      </w:tr>
      <w:tr w:rsidR="000D2A4F" w:rsidRPr="00913DD9" w:rsidTr="00954D28">
        <w:tc>
          <w:tcPr>
            <w:tcW w:w="6141" w:type="dxa"/>
            <w:hideMark/>
          </w:tcPr>
          <w:p w:rsidR="00CB0F03" w:rsidRPr="00913DD9" w:rsidRDefault="00CB0F03" w:rsidP="007D06B8">
            <w:pPr>
              <w:spacing w:line="480" w:lineRule="auto"/>
              <w:jc w:val="both"/>
              <w:rPr>
                <w:rFonts w:asciiTheme="minorHAnsi" w:hAnsiTheme="minorHAnsi" w:cstheme="minorHAnsi"/>
                <w:b/>
              </w:rPr>
            </w:pPr>
            <w:r w:rsidRPr="00913DD9">
              <w:rPr>
                <w:rFonts w:asciiTheme="minorHAnsi" w:hAnsiTheme="minorHAnsi" w:cstheme="minorHAnsi"/>
                <w:b/>
              </w:rPr>
              <w:t xml:space="preserve">Licenciada María Sofía Margarita Ruiz Escalante, integrante del Consejo de la Judicatura del Estado de Tlaxcala.  - - - - -  - - - - - - - </w:t>
            </w:r>
          </w:p>
        </w:tc>
        <w:tc>
          <w:tcPr>
            <w:tcW w:w="2132" w:type="dxa"/>
            <w:hideMark/>
          </w:tcPr>
          <w:p w:rsidR="00CB0F03" w:rsidRPr="00913DD9" w:rsidRDefault="00CB0F03" w:rsidP="007D06B8">
            <w:pPr>
              <w:spacing w:after="0" w:line="480" w:lineRule="auto"/>
              <w:ind w:left="45"/>
              <w:jc w:val="both"/>
              <w:rPr>
                <w:rFonts w:asciiTheme="minorHAnsi" w:hAnsiTheme="minorHAnsi" w:cstheme="minorHAnsi"/>
              </w:rPr>
            </w:pPr>
            <w:r w:rsidRPr="00913DD9">
              <w:rPr>
                <w:rFonts w:asciiTheme="minorHAnsi" w:hAnsiTheme="minorHAnsi" w:cstheme="minorHAnsi"/>
              </w:rPr>
              <w:t xml:space="preserve">- - - -- - - - - - - - - - - - </w:t>
            </w:r>
          </w:p>
          <w:p w:rsidR="00CB0F03" w:rsidRPr="00913DD9" w:rsidRDefault="00CB0F03" w:rsidP="007D06B8">
            <w:pPr>
              <w:spacing w:line="480" w:lineRule="auto"/>
              <w:jc w:val="both"/>
              <w:rPr>
                <w:rFonts w:asciiTheme="minorHAnsi" w:hAnsiTheme="minorHAnsi" w:cstheme="minorHAnsi"/>
              </w:rPr>
            </w:pPr>
            <w:r w:rsidRPr="00913DD9">
              <w:rPr>
                <w:rFonts w:asciiTheme="minorHAnsi" w:hAnsiTheme="minorHAnsi" w:cstheme="minorHAnsi"/>
              </w:rPr>
              <w:t xml:space="preserve">Presente - - - - - - - - - </w:t>
            </w:r>
          </w:p>
        </w:tc>
      </w:tr>
      <w:tr w:rsidR="000D2A4F" w:rsidRPr="00913DD9" w:rsidTr="00954D28">
        <w:tc>
          <w:tcPr>
            <w:tcW w:w="6141" w:type="dxa"/>
            <w:hideMark/>
          </w:tcPr>
          <w:p w:rsidR="00CB0F03" w:rsidRPr="00913DD9" w:rsidRDefault="00CB0F03" w:rsidP="007D06B8">
            <w:pPr>
              <w:spacing w:line="480" w:lineRule="auto"/>
              <w:jc w:val="both"/>
              <w:rPr>
                <w:rFonts w:asciiTheme="minorHAnsi" w:hAnsiTheme="minorHAnsi" w:cstheme="minorHAnsi"/>
              </w:rPr>
            </w:pPr>
            <w:r w:rsidRPr="00913DD9">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913DD9" w:rsidRDefault="00CB0F03" w:rsidP="007D06B8">
            <w:pPr>
              <w:spacing w:after="0" w:line="480" w:lineRule="auto"/>
              <w:ind w:left="45"/>
              <w:jc w:val="both"/>
              <w:rPr>
                <w:rFonts w:asciiTheme="minorHAnsi" w:hAnsiTheme="minorHAnsi" w:cstheme="minorHAnsi"/>
              </w:rPr>
            </w:pPr>
            <w:r w:rsidRPr="00913DD9">
              <w:rPr>
                <w:rFonts w:asciiTheme="minorHAnsi" w:hAnsiTheme="minorHAnsi" w:cstheme="minorHAnsi"/>
              </w:rPr>
              <w:t xml:space="preserve">- - - -- - - - - - - - - - - - </w:t>
            </w:r>
          </w:p>
          <w:p w:rsidR="00CB0F03" w:rsidRPr="00913DD9" w:rsidRDefault="00CB0F03" w:rsidP="007D06B8">
            <w:pPr>
              <w:spacing w:line="480" w:lineRule="auto"/>
              <w:jc w:val="both"/>
              <w:rPr>
                <w:rFonts w:asciiTheme="minorHAnsi" w:hAnsiTheme="minorHAnsi" w:cstheme="minorHAnsi"/>
              </w:rPr>
            </w:pPr>
            <w:r w:rsidRPr="00913DD9">
              <w:rPr>
                <w:rFonts w:asciiTheme="minorHAnsi" w:hAnsiTheme="minorHAnsi" w:cstheme="minorHAnsi"/>
              </w:rPr>
              <w:t xml:space="preserve">Presente- - - - - - - - - </w:t>
            </w:r>
          </w:p>
        </w:tc>
      </w:tr>
      <w:tr w:rsidR="000D2A4F" w:rsidRPr="00913DD9" w:rsidTr="00954D28">
        <w:tc>
          <w:tcPr>
            <w:tcW w:w="6141" w:type="dxa"/>
          </w:tcPr>
          <w:p w:rsidR="00CB0F03" w:rsidRPr="00913DD9" w:rsidRDefault="00CB0F03" w:rsidP="007D06B8">
            <w:pPr>
              <w:spacing w:line="480" w:lineRule="auto"/>
              <w:jc w:val="both"/>
              <w:rPr>
                <w:rFonts w:asciiTheme="minorHAnsi" w:hAnsiTheme="minorHAnsi" w:cstheme="minorHAnsi"/>
                <w:b/>
              </w:rPr>
            </w:pPr>
            <w:r w:rsidRPr="00913DD9">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913DD9" w:rsidRDefault="00CB0F03" w:rsidP="007D06B8">
            <w:pPr>
              <w:spacing w:after="0" w:line="480" w:lineRule="auto"/>
              <w:jc w:val="both"/>
              <w:rPr>
                <w:rFonts w:asciiTheme="minorHAnsi" w:hAnsiTheme="minorHAnsi" w:cstheme="minorHAnsi"/>
              </w:rPr>
            </w:pPr>
            <w:r w:rsidRPr="00913DD9">
              <w:rPr>
                <w:rFonts w:asciiTheme="minorHAnsi" w:hAnsiTheme="minorHAnsi" w:cstheme="minorHAnsi"/>
              </w:rPr>
              <w:t>- - - - - - - - - - - - - - - --</w:t>
            </w:r>
          </w:p>
          <w:p w:rsidR="00CB0F03" w:rsidRPr="00913DD9" w:rsidRDefault="00CB0F03" w:rsidP="007D06B8">
            <w:pPr>
              <w:spacing w:after="0" w:line="480" w:lineRule="auto"/>
              <w:ind w:left="45"/>
              <w:jc w:val="both"/>
              <w:rPr>
                <w:rFonts w:asciiTheme="minorHAnsi" w:hAnsiTheme="minorHAnsi" w:cstheme="minorHAnsi"/>
              </w:rPr>
            </w:pPr>
            <w:r w:rsidRPr="00913DD9">
              <w:rPr>
                <w:rFonts w:asciiTheme="minorHAnsi" w:hAnsiTheme="minorHAnsi" w:cstheme="minorHAnsi"/>
              </w:rPr>
              <w:t>Presente - - - - - - - - -</w:t>
            </w:r>
          </w:p>
        </w:tc>
      </w:tr>
      <w:tr w:rsidR="000D2A4F" w:rsidRPr="00913DD9" w:rsidTr="00954D28">
        <w:tc>
          <w:tcPr>
            <w:tcW w:w="6141" w:type="dxa"/>
            <w:hideMark/>
          </w:tcPr>
          <w:p w:rsidR="00CB0F03" w:rsidRPr="00913DD9" w:rsidRDefault="00CB0F03" w:rsidP="007D06B8">
            <w:pPr>
              <w:spacing w:line="480" w:lineRule="auto"/>
              <w:jc w:val="both"/>
              <w:rPr>
                <w:rFonts w:asciiTheme="minorHAnsi" w:hAnsiTheme="minorHAnsi" w:cstheme="minorHAnsi"/>
                <w:b/>
              </w:rPr>
            </w:pPr>
            <w:r w:rsidRPr="00913DD9">
              <w:rPr>
                <w:rFonts w:asciiTheme="minorHAnsi" w:hAnsiTheme="minorHAnsi" w:cstheme="minorHAnsi"/>
                <w:b/>
              </w:rPr>
              <w:lastRenderedPageBreak/>
              <w:t xml:space="preserve">Doctora Mildred </w:t>
            </w:r>
            <w:proofErr w:type="spellStart"/>
            <w:r w:rsidRPr="00913DD9">
              <w:rPr>
                <w:rFonts w:asciiTheme="minorHAnsi" w:hAnsiTheme="minorHAnsi" w:cstheme="minorHAnsi"/>
                <w:b/>
              </w:rPr>
              <w:t>Murbartián</w:t>
            </w:r>
            <w:proofErr w:type="spellEnd"/>
            <w:r w:rsidRPr="00913DD9">
              <w:rPr>
                <w:rFonts w:asciiTheme="minorHAnsi" w:hAnsiTheme="minorHAnsi" w:cstheme="minorHAnsi"/>
                <w:b/>
              </w:rPr>
              <w:t xml:space="preserve"> Aguilar, integrante del Consejo de la Judicatura del Estado de Tlaxcala. - - - - - - - - - - - - - - - - - - - - - - </w:t>
            </w:r>
          </w:p>
        </w:tc>
        <w:tc>
          <w:tcPr>
            <w:tcW w:w="2132" w:type="dxa"/>
            <w:hideMark/>
          </w:tcPr>
          <w:p w:rsidR="00CB0F03" w:rsidRPr="00913DD9" w:rsidRDefault="00CB0F03" w:rsidP="007D06B8">
            <w:pPr>
              <w:spacing w:after="0" w:line="480" w:lineRule="auto"/>
              <w:ind w:left="45"/>
              <w:jc w:val="both"/>
              <w:rPr>
                <w:rFonts w:asciiTheme="minorHAnsi" w:hAnsiTheme="minorHAnsi" w:cstheme="minorHAnsi"/>
              </w:rPr>
            </w:pPr>
            <w:r w:rsidRPr="00913DD9">
              <w:rPr>
                <w:rFonts w:asciiTheme="minorHAnsi" w:hAnsiTheme="minorHAnsi" w:cstheme="minorHAnsi"/>
              </w:rPr>
              <w:t xml:space="preserve">Presente - -  - - - - - - - - - - - - - - - - - - - - - - </w:t>
            </w:r>
            <w:r w:rsidR="00C42068" w:rsidRPr="00913DD9">
              <w:rPr>
                <w:rFonts w:asciiTheme="minorHAnsi" w:hAnsiTheme="minorHAnsi" w:cstheme="minorHAnsi"/>
              </w:rPr>
              <w:t>-</w:t>
            </w:r>
            <w:r w:rsidRPr="00913DD9">
              <w:rPr>
                <w:rFonts w:asciiTheme="minorHAnsi" w:hAnsiTheme="minorHAnsi" w:cstheme="minorHAnsi"/>
              </w:rPr>
              <w:t xml:space="preserve"> </w:t>
            </w:r>
          </w:p>
        </w:tc>
      </w:tr>
    </w:tbl>
    <w:bookmarkEnd w:id="2"/>
    <w:p w:rsidR="00CB0F03" w:rsidRPr="00913DD9" w:rsidRDefault="00CB0F03" w:rsidP="007D06B8">
      <w:pPr>
        <w:spacing w:line="480" w:lineRule="auto"/>
        <w:jc w:val="both"/>
        <w:rPr>
          <w:rFonts w:asciiTheme="minorHAnsi" w:hAnsiTheme="minorHAnsi" w:cstheme="minorHAnsi"/>
        </w:rPr>
      </w:pPr>
      <w:r w:rsidRPr="00913DD9">
        <w:rPr>
          <w:rFonts w:asciiTheme="minorHAnsi" w:hAnsiTheme="minorHAnsi" w:cstheme="minorHAnsi"/>
        </w:rPr>
        <w:t xml:space="preserve">DECLARATORIA DE QUORUM. </w:t>
      </w:r>
    </w:p>
    <w:p w:rsidR="00CB0F03" w:rsidRPr="00913DD9" w:rsidRDefault="00CB0F03" w:rsidP="007D06B8">
      <w:pPr>
        <w:spacing w:line="480" w:lineRule="auto"/>
        <w:jc w:val="both"/>
        <w:rPr>
          <w:rFonts w:asciiTheme="minorHAnsi" w:hAnsiTheme="minorHAnsi" w:cstheme="minorHAnsi"/>
        </w:rPr>
      </w:pPr>
      <w:r w:rsidRPr="00913DD9">
        <w:rPr>
          <w:rFonts w:asciiTheme="minorHAnsi" w:hAnsiTheme="minorHAnsi" w:cstheme="minorHAnsi"/>
          <w:b/>
        </w:rPr>
        <w:t>En uso de la palabra, el Secretario Ejecutivo dijo</w:t>
      </w:r>
      <w:r w:rsidRPr="00913DD9">
        <w:rPr>
          <w:rFonts w:asciiTheme="minorHAnsi" w:hAnsiTheme="minorHAnsi" w:cstheme="minorHAnsi"/>
        </w:rPr>
        <w:t xml:space="preserve">: </w:t>
      </w:r>
      <w:proofErr w:type="gramStart"/>
      <w:r w:rsidRPr="00913DD9">
        <w:rPr>
          <w:rFonts w:asciiTheme="minorHAnsi" w:hAnsiTheme="minorHAnsi" w:cstheme="minorHAnsi"/>
        </w:rPr>
        <w:t>President</w:t>
      </w:r>
      <w:r w:rsidR="00070776" w:rsidRPr="00913DD9">
        <w:rPr>
          <w:rFonts w:asciiTheme="minorHAnsi" w:hAnsiTheme="minorHAnsi" w:cstheme="minorHAnsi"/>
        </w:rPr>
        <w:t>e</w:t>
      </w:r>
      <w:proofErr w:type="gramEnd"/>
      <w:r w:rsidRPr="00913DD9">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913DD9">
        <w:rPr>
          <w:rFonts w:asciiTheme="minorHAnsi" w:hAnsiTheme="minorHAnsi" w:cstheme="minorHAnsi"/>
          <w:b/>
        </w:rPr>
        <w:t xml:space="preserve">En uso de la palabra, </w:t>
      </w:r>
      <w:r w:rsidR="00070776" w:rsidRPr="00913DD9">
        <w:rPr>
          <w:rFonts w:asciiTheme="minorHAnsi" w:hAnsiTheme="minorHAnsi" w:cstheme="minorHAnsi"/>
          <w:b/>
        </w:rPr>
        <w:t>e</w:t>
      </w:r>
      <w:r w:rsidRPr="00913DD9">
        <w:rPr>
          <w:rFonts w:asciiTheme="minorHAnsi" w:hAnsiTheme="minorHAnsi" w:cstheme="minorHAnsi"/>
          <w:b/>
        </w:rPr>
        <w:t>l Magistrad</w:t>
      </w:r>
      <w:r w:rsidR="00070776" w:rsidRPr="00913DD9">
        <w:rPr>
          <w:rFonts w:asciiTheme="minorHAnsi" w:hAnsiTheme="minorHAnsi" w:cstheme="minorHAnsi"/>
          <w:b/>
        </w:rPr>
        <w:t>o</w:t>
      </w:r>
      <w:r w:rsidRPr="00913DD9">
        <w:rPr>
          <w:rFonts w:asciiTheme="minorHAnsi" w:hAnsiTheme="minorHAnsi" w:cstheme="minorHAnsi"/>
          <w:b/>
        </w:rPr>
        <w:t xml:space="preserve"> President</w:t>
      </w:r>
      <w:r w:rsidR="00070776" w:rsidRPr="00913DD9">
        <w:rPr>
          <w:rFonts w:asciiTheme="minorHAnsi" w:hAnsiTheme="minorHAnsi" w:cstheme="minorHAnsi"/>
          <w:b/>
        </w:rPr>
        <w:t>e</w:t>
      </w:r>
      <w:r w:rsidRPr="00913DD9">
        <w:rPr>
          <w:rFonts w:asciiTheme="minorHAnsi" w:hAnsiTheme="minorHAnsi" w:cstheme="minorHAnsi"/>
          <w:b/>
        </w:rPr>
        <w:t xml:space="preserve"> dijo: </w:t>
      </w:r>
      <w:r w:rsidRPr="00913DD9">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913DD9">
        <w:rPr>
          <w:rFonts w:asciiTheme="minorHAnsi" w:hAnsiTheme="minorHAnsi" w:cstheme="minorHAnsi"/>
        </w:rPr>
        <w:t xml:space="preserve">- - - - - - - - - - - - - - - - - - - - - - - - - - - - - - - - </w:t>
      </w:r>
      <w:r w:rsidR="00CB7E06" w:rsidRPr="00913DD9">
        <w:rPr>
          <w:rFonts w:asciiTheme="minorHAnsi" w:hAnsiTheme="minorHAnsi" w:cstheme="minorHAnsi"/>
        </w:rPr>
        <w:t xml:space="preserve">- - - - - - - - - - </w:t>
      </w:r>
      <w:r w:rsidR="00C42068" w:rsidRPr="00913DD9">
        <w:rPr>
          <w:rFonts w:asciiTheme="minorHAnsi" w:hAnsiTheme="minorHAnsi" w:cstheme="minorHAnsi"/>
        </w:rPr>
        <w:t xml:space="preserve">- - - - - - - - </w:t>
      </w:r>
    </w:p>
    <w:p w:rsidR="00176CF9" w:rsidRPr="00913DD9" w:rsidRDefault="00D47891" w:rsidP="007D06B8">
      <w:pPr>
        <w:spacing w:after="0" w:line="480" w:lineRule="auto"/>
        <w:jc w:val="both"/>
        <w:rPr>
          <w:rFonts w:asciiTheme="minorHAnsi" w:hAnsiTheme="minorHAnsi" w:cstheme="minorHAnsi"/>
          <w:b/>
        </w:rPr>
      </w:pPr>
      <w:r w:rsidRPr="00913DD9">
        <w:rPr>
          <w:rFonts w:asciiTheme="minorHAnsi" w:eastAsia="Batang" w:hAnsiTheme="minorHAnsi" w:cstheme="minorHAnsi"/>
          <w:b/>
        </w:rPr>
        <w:tab/>
      </w:r>
      <w:r w:rsidR="00267A64" w:rsidRPr="00913DD9">
        <w:rPr>
          <w:rFonts w:asciiTheme="minorHAnsi" w:hAnsiTheme="minorHAnsi" w:cstheme="minorHAnsi"/>
          <w:b/>
        </w:rPr>
        <w:t>ACUERDO II/</w:t>
      </w:r>
      <w:r w:rsidR="00253E5F" w:rsidRPr="00913DD9">
        <w:rPr>
          <w:rFonts w:asciiTheme="minorHAnsi" w:hAnsiTheme="minorHAnsi" w:cstheme="minorHAnsi"/>
          <w:b/>
        </w:rPr>
        <w:t>10</w:t>
      </w:r>
      <w:r w:rsidR="00267A64" w:rsidRPr="00913DD9">
        <w:rPr>
          <w:rFonts w:asciiTheme="minorHAnsi" w:hAnsiTheme="minorHAnsi" w:cstheme="minorHAnsi"/>
          <w:b/>
        </w:rPr>
        <w:t xml:space="preserve">/2018. </w:t>
      </w:r>
      <w:r w:rsidR="00DF2634" w:rsidRPr="00913DD9">
        <w:rPr>
          <w:rFonts w:asciiTheme="minorHAnsi" w:eastAsia="Batang" w:hAnsiTheme="minorHAnsi" w:cstheme="minorHAnsi"/>
          <w:b/>
        </w:rPr>
        <w:t xml:space="preserve"> </w:t>
      </w:r>
      <w:r w:rsidR="00176CF9" w:rsidRPr="00913DD9">
        <w:rPr>
          <w:rFonts w:asciiTheme="minorHAnsi" w:hAnsiTheme="minorHAnsi" w:cstheme="minorHAnsi"/>
          <w:b/>
        </w:rPr>
        <w:t>Aprobación del acta número 0</w:t>
      </w:r>
      <w:r w:rsidR="00253E5F" w:rsidRPr="00913DD9">
        <w:rPr>
          <w:rFonts w:asciiTheme="minorHAnsi" w:hAnsiTheme="minorHAnsi" w:cstheme="minorHAnsi"/>
          <w:b/>
        </w:rPr>
        <w:t>9</w:t>
      </w:r>
      <w:r w:rsidR="00176CF9" w:rsidRPr="00913DD9">
        <w:rPr>
          <w:rFonts w:asciiTheme="minorHAnsi" w:hAnsiTheme="minorHAnsi" w:cstheme="minorHAnsi"/>
          <w:b/>
        </w:rPr>
        <w:t>/2018</w:t>
      </w:r>
      <w:r w:rsidR="0024087C" w:rsidRPr="00913DD9">
        <w:rPr>
          <w:rFonts w:asciiTheme="minorHAnsi" w:hAnsiTheme="minorHAnsi" w:cstheme="minorHAnsi"/>
          <w:b/>
        </w:rPr>
        <w:t>. - - - - - - - - - - - - - - - - -</w:t>
      </w:r>
    </w:p>
    <w:p w:rsidR="0024087C" w:rsidRPr="00913DD9" w:rsidRDefault="0024087C" w:rsidP="007D06B8">
      <w:pPr>
        <w:spacing w:line="480" w:lineRule="auto"/>
        <w:jc w:val="both"/>
        <w:rPr>
          <w:rFonts w:asciiTheme="minorHAnsi" w:eastAsia="Batang" w:hAnsiTheme="minorHAnsi" w:cstheme="minorHAnsi"/>
        </w:rPr>
      </w:pPr>
      <w:r w:rsidRPr="00913DD9">
        <w:rPr>
          <w:rFonts w:asciiTheme="minorHAnsi" w:hAnsiTheme="minorHAnsi" w:cstheme="minorHAnsi"/>
          <w:i/>
        </w:rPr>
        <w:t>E</w:t>
      </w:r>
      <w:r w:rsidRPr="00913DD9">
        <w:rPr>
          <w:rFonts w:asciiTheme="minorHAnsi" w:eastAsia="Batang" w:hAnsiTheme="minorHAnsi" w:cstheme="minorHAnsi"/>
          <w:i/>
        </w:rPr>
        <w:t>n términos del artículo 18, fracción IV del Reglamento del Consejo de la Judicatura del Estado, se aprueba el acta número 0</w:t>
      </w:r>
      <w:r w:rsidR="002A3D5A" w:rsidRPr="00913DD9">
        <w:rPr>
          <w:rFonts w:asciiTheme="minorHAnsi" w:eastAsia="Batang" w:hAnsiTheme="minorHAnsi" w:cstheme="minorHAnsi"/>
          <w:i/>
        </w:rPr>
        <w:t>9</w:t>
      </w:r>
      <w:r w:rsidRPr="00913DD9">
        <w:rPr>
          <w:rFonts w:asciiTheme="minorHAnsi" w:eastAsia="Batang" w:hAnsiTheme="minorHAnsi" w:cstheme="minorHAnsi"/>
          <w:i/>
        </w:rPr>
        <w:t>/</w:t>
      </w:r>
      <w:r w:rsidRPr="00913DD9">
        <w:rPr>
          <w:rFonts w:asciiTheme="minorHAnsi" w:hAnsiTheme="minorHAnsi" w:cstheme="minorHAnsi"/>
          <w:i/>
        </w:rPr>
        <w:t>2018,</w:t>
      </w:r>
      <w:r w:rsidRPr="00913DD9">
        <w:rPr>
          <w:rFonts w:asciiTheme="minorHAnsi" w:eastAsia="Batang" w:hAnsiTheme="minorHAnsi" w:cstheme="minorHAnsi"/>
          <w:i/>
        </w:rPr>
        <w:t xml:space="preserve"> se ordena al Secretario Ejecutivo recabar las firmas correspondientes.</w:t>
      </w:r>
      <w:r w:rsidRPr="00913DD9">
        <w:rPr>
          <w:rFonts w:asciiTheme="minorHAnsi" w:eastAsia="Batang" w:hAnsiTheme="minorHAnsi" w:cstheme="minorHAnsi"/>
        </w:rPr>
        <w:t xml:space="preserve"> </w:t>
      </w:r>
      <w:r w:rsidRPr="002C6511">
        <w:rPr>
          <w:rFonts w:asciiTheme="minorHAnsi" w:eastAsia="Batang" w:hAnsiTheme="minorHAnsi" w:cstheme="minorHAnsi"/>
          <w:u w:val="single"/>
        </w:rPr>
        <w:t xml:space="preserve">APROBADO POR </w:t>
      </w:r>
      <w:r w:rsidR="00854C42" w:rsidRPr="002C6511">
        <w:rPr>
          <w:rFonts w:asciiTheme="minorHAnsi" w:eastAsia="Batang" w:hAnsiTheme="minorHAnsi" w:cstheme="minorHAnsi"/>
          <w:u w:val="single"/>
        </w:rPr>
        <w:t xml:space="preserve">UNANIMIDAD </w:t>
      </w:r>
      <w:r w:rsidRPr="002C6511">
        <w:rPr>
          <w:rFonts w:asciiTheme="minorHAnsi" w:eastAsia="Batang" w:hAnsiTheme="minorHAnsi" w:cstheme="minorHAnsi"/>
          <w:u w:val="single"/>
        </w:rPr>
        <w:t>DE VOTOS</w:t>
      </w:r>
      <w:r w:rsidRPr="00913DD9">
        <w:rPr>
          <w:rFonts w:asciiTheme="minorHAnsi" w:eastAsia="Batang" w:hAnsiTheme="minorHAnsi" w:cstheme="minorHAnsi"/>
        </w:rPr>
        <w:t xml:space="preserve">. </w:t>
      </w:r>
      <w:r w:rsidR="00231FD4" w:rsidRPr="00913DD9">
        <w:rPr>
          <w:rFonts w:asciiTheme="minorHAnsi" w:eastAsia="Batang" w:hAnsiTheme="minorHAnsi" w:cstheme="minorHAnsi"/>
        </w:rPr>
        <w:t xml:space="preserve">- - - - - - - - - - - - </w:t>
      </w:r>
      <w:r w:rsidR="00AB3E85" w:rsidRPr="00913DD9">
        <w:rPr>
          <w:rFonts w:asciiTheme="minorHAnsi" w:eastAsia="Batang" w:hAnsiTheme="minorHAnsi" w:cstheme="minorHAnsi"/>
        </w:rPr>
        <w:t>-</w:t>
      </w:r>
      <w:r w:rsidR="00253E5F" w:rsidRPr="00913DD9">
        <w:rPr>
          <w:rFonts w:asciiTheme="minorHAnsi" w:eastAsia="Batang" w:hAnsiTheme="minorHAnsi" w:cstheme="minorHAnsi"/>
        </w:rPr>
        <w:t xml:space="preserve"> </w:t>
      </w:r>
      <w:r w:rsidR="00AB3E85" w:rsidRPr="00913DD9">
        <w:rPr>
          <w:rFonts w:asciiTheme="minorHAnsi" w:eastAsia="Batang" w:hAnsiTheme="minorHAnsi" w:cstheme="minorHAnsi"/>
        </w:rPr>
        <w:t>-</w:t>
      </w:r>
      <w:r w:rsidR="00341028" w:rsidRPr="00913DD9">
        <w:rPr>
          <w:rFonts w:asciiTheme="minorHAnsi" w:eastAsia="Batang" w:hAnsiTheme="minorHAnsi" w:cstheme="minorHAnsi"/>
        </w:rPr>
        <w:t xml:space="preserve"> </w:t>
      </w:r>
      <w:r w:rsidR="00AB3E85" w:rsidRPr="00913DD9">
        <w:rPr>
          <w:rFonts w:asciiTheme="minorHAnsi" w:eastAsia="Batang" w:hAnsiTheme="minorHAnsi" w:cstheme="minorHAnsi"/>
        </w:rPr>
        <w:t xml:space="preserve">- - - - </w:t>
      </w:r>
      <w:r w:rsidR="00EB3517">
        <w:rPr>
          <w:rFonts w:asciiTheme="minorHAnsi" w:eastAsia="Batang" w:hAnsiTheme="minorHAnsi" w:cstheme="minorHAnsi"/>
        </w:rPr>
        <w:t xml:space="preserve">- - - - - - </w:t>
      </w:r>
    </w:p>
    <w:p w:rsidR="00EB3517" w:rsidRDefault="00EB3517" w:rsidP="00EB3517">
      <w:pPr>
        <w:spacing w:after="0" w:line="480" w:lineRule="auto"/>
        <w:jc w:val="both"/>
        <w:rPr>
          <w:rFonts w:asciiTheme="minorHAnsi" w:hAnsiTheme="minorHAnsi" w:cstheme="minorHAnsi"/>
          <w:b/>
        </w:rPr>
      </w:pPr>
      <w:r>
        <w:rPr>
          <w:rFonts w:asciiTheme="minorHAnsi" w:hAnsiTheme="minorHAnsi" w:cstheme="minorHAnsi"/>
          <w:b/>
        </w:rPr>
        <w:t xml:space="preserve">SE ENCUENTRA PRESENTE EN LA SESIÓN EL CP FLORIBERTO PÉREZ MEJÍA, TESORERO DEL PODER JUDICIAL DEL ESTADO, POR TENER RELACIÓN CON EL </w:t>
      </w:r>
      <w:proofErr w:type="gramStart"/>
      <w:r>
        <w:rPr>
          <w:rFonts w:asciiTheme="minorHAnsi" w:hAnsiTheme="minorHAnsi" w:cstheme="minorHAnsi"/>
          <w:b/>
        </w:rPr>
        <w:t>PUNTO .</w:t>
      </w:r>
      <w:proofErr w:type="gramEnd"/>
      <w:r>
        <w:rPr>
          <w:rFonts w:asciiTheme="minorHAnsi" w:hAnsiTheme="minorHAnsi" w:cstheme="minorHAnsi"/>
          <w:b/>
        </w:rPr>
        <w:t xml:space="preserve">- - - - - - - - - - - - - - - - - </w:t>
      </w:r>
    </w:p>
    <w:p w:rsidR="002A3D5A" w:rsidRPr="00913DD9" w:rsidRDefault="0024087C" w:rsidP="007D06B8">
      <w:pPr>
        <w:spacing w:after="0" w:line="480" w:lineRule="auto"/>
        <w:ind w:firstLine="708"/>
        <w:jc w:val="both"/>
        <w:rPr>
          <w:rFonts w:asciiTheme="minorHAnsi" w:hAnsiTheme="minorHAnsi" w:cstheme="minorHAnsi"/>
          <w:b/>
          <w:color w:val="000000"/>
        </w:rPr>
      </w:pPr>
      <w:r w:rsidRPr="00913DD9">
        <w:rPr>
          <w:rFonts w:asciiTheme="minorHAnsi" w:hAnsiTheme="minorHAnsi" w:cstheme="minorHAnsi"/>
          <w:b/>
        </w:rPr>
        <w:t>ACUERDO III/</w:t>
      </w:r>
      <w:r w:rsidR="002A3D5A" w:rsidRPr="00913DD9">
        <w:rPr>
          <w:rFonts w:asciiTheme="minorHAnsi" w:hAnsiTheme="minorHAnsi" w:cstheme="minorHAnsi"/>
          <w:b/>
        </w:rPr>
        <w:t>10</w:t>
      </w:r>
      <w:r w:rsidRPr="00913DD9">
        <w:rPr>
          <w:rFonts w:asciiTheme="minorHAnsi" w:hAnsiTheme="minorHAnsi" w:cstheme="minorHAnsi"/>
          <w:b/>
        </w:rPr>
        <w:t>/2018.</w:t>
      </w:r>
      <w:r w:rsidR="00E335C1" w:rsidRPr="00913DD9">
        <w:rPr>
          <w:rFonts w:asciiTheme="minorHAnsi" w:hAnsiTheme="minorHAnsi" w:cstheme="minorHAnsi"/>
        </w:rPr>
        <w:t xml:space="preserve"> </w:t>
      </w:r>
      <w:r w:rsidR="002A3D5A" w:rsidRPr="00913DD9">
        <w:rPr>
          <w:rFonts w:asciiTheme="minorHAnsi" w:hAnsiTheme="minorHAnsi" w:cstheme="minorHAnsi"/>
          <w:b/>
          <w:color w:val="000000"/>
        </w:rPr>
        <w:t xml:space="preserve">Oficio número TES/082/2018, de fecha diecinueve de febrero del año en curso, signado por el C.P. Floriberto Pérez Mejía, Tesorero del Poder Judicial del Estado. - - - - - - - - - - - - - - - - - - - - - - - - - - - - - - - - - - - - - - - - - - - - - -  - - - - - - - - - </w:t>
      </w:r>
    </w:p>
    <w:p w:rsidR="00867D18" w:rsidRPr="00640D13" w:rsidRDefault="002A3D5A" w:rsidP="00867D18">
      <w:pPr>
        <w:spacing w:line="480" w:lineRule="auto"/>
        <w:jc w:val="both"/>
        <w:rPr>
          <w:rFonts w:cstheme="minorHAnsi"/>
          <w:i/>
          <w:color w:val="000000" w:themeColor="text1"/>
        </w:rPr>
      </w:pPr>
      <w:r w:rsidRPr="00867D18">
        <w:rPr>
          <w:rFonts w:asciiTheme="minorHAnsi" w:hAnsiTheme="minorHAnsi" w:cstheme="minorHAnsi"/>
          <w:i/>
          <w:color w:val="000000" w:themeColor="text1"/>
        </w:rPr>
        <w:t xml:space="preserve">Dada cuenta con el oficio número TES/082/2018, de fecha diecinueve de febrero del año en curso, signado por el C.P. Floriberto Pérez Mejía, Tesorero del Poder Judicial del Estado, </w:t>
      </w:r>
      <w:r w:rsidR="000611F5" w:rsidRPr="00867D18">
        <w:rPr>
          <w:rFonts w:asciiTheme="minorHAnsi" w:hAnsiTheme="minorHAnsi" w:cstheme="minorHAnsi"/>
          <w:i/>
          <w:color w:val="000000" w:themeColor="text1"/>
        </w:rPr>
        <w:t xml:space="preserve">así como del oficio PCET/DG/22/2018, signado por Roberto Armas </w:t>
      </w:r>
      <w:proofErr w:type="spellStart"/>
      <w:r w:rsidR="000611F5" w:rsidRPr="00867D18">
        <w:rPr>
          <w:rFonts w:asciiTheme="minorHAnsi" w:hAnsiTheme="minorHAnsi" w:cstheme="minorHAnsi"/>
          <w:i/>
          <w:color w:val="000000" w:themeColor="text1"/>
        </w:rPr>
        <w:t>Arámburu</w:t>
      </w:r>
      <w:proofErr w:type="spellEnd"/>
      <w:r w:rsidR="000611F5" w:rsidRPr="00867D18">
        <w:rPr>
          <w:rFonts w:asciiTheme="minorHAnsi" w:hAnsiTheme="minorHAnsi" w:cstheme="minorHAnsi"/>
          <w:i/>
          <w:color w:val="000000" w:themeColor="text1"/>
        </w:rPr>
        <w:t xml:space="preserve">, Director General de la Dirección de Pensiones Civiles del Estado de Tlaxcala,  </w:t>
      </w:r>
      <w:r w:rsidR="00867D18" w:rsidRPr="00640D13">
        <w:rPr>
          <w:rFonts w:cstheme="minorHAnsi"/>
          <w:i/>
          <w:color w:val="000000" w:themeColor="text1"/>
        </w:rPr>
        <w:t>dad</w:t>
      </w:r>
      <w:r w:rsidR="00A6478C">
        <w:rPr>
          <w:rFonts w:cstheme="minorHAnsi"/>
          <w:i/>
          <w:color w:val="000000" w:themeColor="text1"/>
        </w:rPr>
        <w:t>o el asunto de que se trata</w:t>
      </w:r>
      <w:r w:rsidR="00867D18" w:rsidRPr="00640D13">
        <w:rPr>
          <w:rFonts w:cstheme="minorHAnsi"/>
          <w:i/>
          <w:color w:val="000000" w:themeColor="text1"/>
        </w:rPr>
        <w:t>, con fundamento en lo que establece el artículo</w:t>
      </w:r>
      <w:r w:rsidR="00867D18">
        <w:rPr>
          <w:rFonts w:cstheme="minorHAnsi"/>
          <w:i/>
          <w:color w:val="000000" w:themeColor="text1"/>
        </w:rPr>
        <w:t xml:space="preserve"> 61  de la Ley Orgánica del Poder Judicial del Estado y </w:t>
      </w:r>
      <w:r w:rsidR="00867D18" w:rsidRPr="00640D13">
        <w:rPr>
          <w:rFonts w:cstheme="minorHAnsi"/>
          <w:i/>
          <w:color w:val="000000" w:themeColor="text1"/>
        </w:rPr>
        <w:t>15 del Reglamento del Consejo de la Judicatura del Estado, se determina retirar</w:t>
      </w:r>
      <w:r w:rsidR="00EB3517">
        <w:rPr>
          <w:rFonts w:cstheme="minorHAnsi"/>
          <w:i/>
          <w:color w:val="000000" w:themeColor="text1"/>
        </w:rPr>
        <w:t>lo</w:t>
      </w:r>
      <w:r w:rsidR="00867D18" w:rsidRPr="00640D13">
        <w:rPr>
          <w:rFonts w:cstheme="minorHAnsi"/>
          <w:i/>
          <w:color w:val="000000" w:themeColor="text1"/>
        </w:rPr>
        <w:t xml:space="preserve"> para mejor estudio y posterior determinación</w:t>
      </w:r>
      <w:r w:rsidR="00EB3517">
        <w:rPr>
          <w:rFonts w:cstheme="minorHAnsi"/>
          <w:i/>
          <w:color w:val="000000" w:themeColor="text1"/>
        </w:rPr>
        <w:t xml:space="preserve">, quedando instruido el Tesorero para que a la brevedad posible remita a este cuerpo colegiado la actualización de los importes a que </w:t>
      </w:r>
      <w:r w:rsidR="00A71061">
        <w:rPr>
          <w:rFonts w:cstheme="minorHAnsi"/>
          <w:i/>
          <w:color w:val="000000" w:themeColor="text1"/>
        </w:rPr>
        <w:t>se refieren los oficios  de cuenta</w:t>
      </w:r>
      <w:r w:rsidR="00867D18" w:rsidRPr="00640D13">
        <w:rPr>
          <w:rFonts w:cstheme="minorHAnsi"/>
          <w:i/>
          <w:color w:val="000000" w:themeColor="text1"/>
        </w:rPr>
        <w:t xml:space="preserve">. </w:t>
      </w:r>
      <w:r w:rsidR="00867D18" w:rsidRPr="00A71061">
        <w:rPr>
          <w:rFonts w:cstheme="minorHAnsi"/>
          <w:color w:val="000000" w:themeColor="text1"/>
          <w:u w:val="single"/>
        </w:rPr>
        <w:t>APROBADO POR UNANIMIDAD DE VOTOS</w:t>
      </w:r>
      <w:r w:rsidR="00867D18" w:rsidRPr="00640D13">
        <w:rPr>
          <w:rFonts w:cstheme="minorHAnsi"/>
          <w:i/>
          <w:color w:val="000000" w:themeColor="text1"/>
        </w:rPr>
        <w:t xml:space="preserve">. - - - </w:t>
      </w:r>
      <w:r w:rsidR="00A71061">
        <w:rPr>
          <w:rFonts w:cstheme="minorHAnsi"/>
          <w:i/>
          <w:color w:val="000000" w:themeColor="text1"/>
        </w:rPr>
        <w:t xml:space="preserve">- - - - - - - - - - - - </w:t>
      </w:r>
    </w:p>
    <w:p w:rsidR="00324102" w:rsidRPr="00913DD9" w:rsidRDefault="00324102" w:rsidP="00A71061">
      <w:pPr>
        <w:spacing w:after="0" w:line="480" w:lineRule="auto"/>
        <w:jc w:val="both"/>
        <w:rPr>
          <w:rFonts w:asciiTheme="minorHAnsi" w:hAnsiTheme="minorHAnsi" w:cstheme="minorHAnsi"/>
          <w:b/>
          <w:color w:val="000000"/>
        </w:rPr>
      </w:pPr>
      <w:r w:rsidRPr="00913DD9">
        <w:rPr>
          <w:rFonts w:asciiTheme="minorHAnsi" w:hAnsiTheme="minorHAnsi" w:cstheme="minorHAnsi"/>
          <w:b/>
        </w:rPr>
        <w:lastRenderedPageBreak/>
        <w:t>ACUERDO I</w:t>
      </w:r>
      <w:r w:rsidR="00812ADC" w:rsidRPr="00913DD9">
        <w:rPr>
          <w:rFonts w:asciiTheme="minorHAnsi" w:hAnsiTheme="minorHAnsi" w:cstheme="minorHAnsi"/>
          <w:b/>
        </w:rPr>
        <w:t>V</w:t>
      </w:r>
      <w:r w:rsidRPr="00913DD9">
        <w:rPr>
          <w:rFonts w:asciiTheme="minorHAnsi" w:hAnsiTheme="minorHAnsi" w:cstheme="minorHAnsi"/>
          <w:b/>
        </w:rPr>
        <w:t xml:space="preserve">/10/2018. </w:t>
      </w:r>
      <w:r w:rsidRPr="00913DD9">
        <w:rPr>
          <w:rFonts w:asciiTheme="minorHAnsi" w:hAnsiTheme="minorHAnsi" w:cstheme="minorHAnsi"/>
          <w:color w:val="000000"/>
        </w:rPr>
        <w:t xml:space="preserve"> </w:t>
      </w:r>
      <w:r w:rsidRPr="00913DD9">
        <w:rPr>
          <w:rFonts w:asciiTheme="minorHAnsi" w:hAnsiTheme="minorHAnsi" w:cstheme="minorHAnsi"/>
          <w:b/>
          <w:color w:val="000000"/>
        </w:rPr>
        <w:t xml:space="preserve">Oficio número CEJA /18/2018, de fecha quince de febrero del presente año, signado por la Licenciada Georgette Alejandra </w:t>
      </w:r>
      <w:proofErr w:type="spellStart"/>
      <w:r w:rsidRPr="00913DD9">
        <w:rPr>
          <w:rFonts w:asciiTheme="minorHAnsi" w:hAnsiTheme="minorHAnsi" w:cstheme="minorHAnsi"/>
          <w:b/>
          <w:color w:val="000000"/>
        </w:rPr>
        <w:t>Pointelín</w:t>
      </w:r>
      <w:proofErr w:type="spellEnd"/>
      <w:r w:rsidRPr="00913DD9">
        <w:rPr>
          <w:rFonts w:asciiTheme="minorHAnsi" w:hAnsiTheme="minorHAnsi" w:cstheme="minorHAnsi"/>
          <w:b/>
          <w:color w:val="000000"/>
        </w:rPr>
        <w:t xml:space="preserve"> González, </w:t>
      </w:r>
      <w:proofErr w:type="gramStart"/>
      <w:r w:rsidRPr="00913DD9">
        <w:rPr>
          <w:rFonts w:asciiTheme="minorHAnsi" w:hAnsiTheme="minorHAnsi" w:cstheme="minorHAnsi"/>
          <w:b/>
          <w:color w:val="000000"/>
        </w:rPr>
        <w:t>Directora</w:t>
      </w:r>
      <w:proofErr w:type="gramEnd"/>
      <w:r w:rsidRPr="00913DD9">
        <w:rPr>
          <w:rFonts w:asciiTheme="minorHAnsi" w:hAnsiTheme="minorHAnsi" w:cstheme="minorHAnsi"/>
          <w:b/>
          <w:color w:val="000000"/>
        </w:rPr>
        <w:t xml:space="preserve"> del Centro Estatal de Justicia Alternativa. - - - - - - - - - - - - - - - - - - - - - - - - - - - - - - - </w:t>
      </w:r>
      <w:r w:rsidR="00A71061">
        <w:rPr>
          <w:rFonts w:asciiTheme="minorHAnsi" w:hAnsiTheme="minorHAnsi" w:cstheme="minorHAnsi"/>
          <w:b/>
          <w:color w:val="000000"/>
        </w:rPr>
        <w:t xml:space="preserve">- - - - - - - - </w:t>
      </w:r>
    </w:p>
    <w:p w:rsidR="0037607E" w:rsidRPr="00A71061" w:rsidRDefault="00324102" w:rsidP="00F26959">
      <w:pPr>
        <w:spacing w:line="480" w:lineRule="auto"/>
        <w:jc w:val="both"/>
        <w:rPr>
          <w:rFonts w:asciiTheme="minorHAnsi" w:hAnsiTheme="minorHAnsi" w:cstheme="minorHAnsi"/>
        </w:rPr>
      </w:pPr>
      <w:r w:rsidRPr="00913DD9">
        <w:rPr>
          <w:rFonts w:asciiTheme="minorHAnsi" w:hAnsiTheme="minorHAnsi" w:cstheme="minorHAnsi"/>
          <w:i/>
        </w:rPr>
        <w:t>Dada cuenta con el o</w:t>
      </w:r>
      <w:r w:rsidRPr="00913DD9">
        <w:rPr>
          <w:rFonts w:asciiTheme="minorHAnsi" w:hAnsiTheme="minorHAnsi" w:cstheme="minorHAnsi"/>
          <w:i/>
          <w:color w:val="000000"/>
        </w:rPr>
        <w:t xml:space="preserve">ficio número CEJA /18/2018, de fecha quince de febrero del presente año, signado por la Licenciada Georgette Alejandra </w:t>
      </w:r>
      <w:proofErr w:type="spellStart"/>
      <w:r w:rsidRPr="00913DD9">
        <w:rPr>
          <w:rFonts w:asciiTheme="minorHAnsi" w:hAnsiTheme="minorHAnsi" w:cstheme="minorHAnsi"/>
          <w:i/>
          <w:color w:val="000000"/>
        </w:rPr>
        <w:t>Pointelín</w:t>
      </w:r>
      <w:proofErr w:type="spellEnd"/>
      <w:r w:rsidRPr="00913DD9">
        <w:rPr>
          <w:rFonts w:asciiTheme="minorHAnsi" w:hAnsiTheme="minorHAnsi" w:cstheme="minorHAnsi"/>
          <w:i/>
          <w:color w:val="000000"/>
        </w:rPr>
        <w:t xml:space="preserve"> González, Directora del Centro Estatal de Justicia Alternativa, se tiene a dicha servidora pública presentando informe anual de actividades del Centro Estatal de Justicia Alternativa y con ello dando cumplimiento a lo que establece el artículo 21 fracción XV de la Ley de Mecanismos Alternativos de Solución de Controversias del Estado de Tlaxcala, del cual este Cuerpo Colegiado toma conocimiento y con fundamento en lo que establece </w:t>
      </w:r>
      <w:r w:rsidR="0037607E" w:rsidRPr="00913DD9">
        <w:rPr>
          <w:rFonts w:asciiTheme="minorHAnsi" w:hAnsiTheme="minorHAnsi" w:cstheme="minorHAnsi"/>
          <w:i/>
          <w:color w:val="000000"/>
        </w:rPr>
        <w:t>e</w:t>
      </w:r>
      <w:r w:rsidRPr="00913DD9">
        <w:rPr>
          <w:rFonts w:asciiTheme="minorHAnsi" w:hAnsiTheme="minorHAnsi" w:cstheme="minorHAnsi"/>
          <w:i/>
          <w:color w:val="000000"/>
        </w:rPr>
        <w:t xml:space="preserve">l artículo 61 de la Ley Orgánica del Poder Judicial del Estado, se ordena </w:t>
      </w:r>
      <w:r w:rsidR="0037607E" w:rsidRPr="00913DD9">
        <w:rPr>
          <w:rFonts w:asciiTheme="minorHAnsi" w:hAnsiTheme="minorHAnsi" w:cstheme="minorHAnsi"/>
          <w:i/>
          <w:color w:val="000000"/>
        </w:rPr>
        <w:t xml:space="preserve">abrir un expediente de actividades en la Secretaría Ejecutiva, al que deberá agregarse este informe </w:t>
      </w:r>
      <w:r w:rsidRPr="00913DD9">
        <w:rPr>
          <w:rFonts w:asciiTheme="minorHAnsi" w:hAnsiTheme="minorHAnsi" w:cstheme="minorHAnsi"/>
          <w:i/>
          <w:color w:val="000000"/>
        </w:rPr>
        <w:t>para efectos</w:t>
      </w:r>
      <w:r w:rsidR="0037607E" w:rsidRPr="00913DD9">
        <w:rPr>
          <w:rFonts w:asciiTheme="minorHAnsi" w:hAnsiTheme="minorHAnsi" w:cstheme="minorHAnsi"/>
          <w:i/>
          <w:color w:val="000000"/>
        </w:rPr>
        <w:t xml:space="preserve"> de lo que establecen los artículos 19 y 22 de la Ley de </w:t>
      </w:r>
      <w:r w:rsidR="0037607E" w:rsidRPr="00913DD9">
        <w:rPr>
          <w:rFonts w:asciiTheme="minorHAnsi" w:hAnsiTheme="minorHAnsi" w:cstheme="minorHAnsi"/>
          <w:i/>
        </w:rPr>
        <w:t>Mecanismos Alternativos de Solución de Controversias del Estado de Tlaxcala, en el momento respectivo</w:t>
      </w:r>
      <w:r w:rsidR="00684C69">
        <w:rPr>
          <w:rFonts w:asciiTheme="minorHAnsi" w:hAnsiTheme="minorHAnsi" w:cstheme="minorHAnsi"/>
          <w:i/>
        </w:rPr>
        <w:t>.  N</w:t>
      </w:r>
      <w:r w:rsidR="00E827AF">
        <w:rPr>
          <w:rFonts w:asciiTheme="minorHAnsi" w:hAnsiTheme="minorHAnsi" w:cstheme="minorHAnsi"/>
          <w:i/>
        </w:rPr>
        <w:t xml:space="preserve">o pasa desapercibido para este </w:t>
      </w:r>
      <w:r w:rsidR="00A71061">
        <w:rPr>
          <w:rFonts w:asciiTheme="minorHAnsi" w:hAnsiTheme="minorHAnsi" w:cstheme="minorHAnsi"/>
          <w:i/>
        </w:rPr>
        <w:t>c</w:t>
      </w:r>
      <w:r w:rsidR="00E827AF">
        <w:rPr>
          <w:rFonts w:asciiTheme="minorHAnsi" w:hAnsiTheme="minorHAnsi" w:cstheme="minorHAnsi"/>
          <w:i/>
        </w:rPr>
        <w:t xml:space="preserve">uerpo </w:t>
      </w:r>
      <w:r w:rsidR="00A71061">
        <w:rPr>
          <w:rFonts w:asciiTheme="minorHAnsi" w:hAnsiTheme="minorHAnsi" w:cstheme="minorHAnsi"/>
          <w:i/>
        </w:rPr>
        <w:t>c</w:t>
      </w:r>
      <w:r w:rsidR="00E827AF">
        <w:rPr>
          <w:rFonts w:asciiTheme="minorHAnsi" w:hAnsiTheme="minorHAnsi" w:cstheme="minorHAnsi"/>
          <w:i/>
        </w:rPr>
        <w:t xml:space="preserve">olegiado </w:t>
      </w:r>
      <w:r w:rsidR="00160166">
        <w:rPr>
          <w:rFonts w:asciiTheme="minorHAnsi" w:hAnsiTheme="minorHAnsi" w:cstheme="minorHAnsi"/>
          <w:i/>
        </w:rPr>
        <w:t>que</w:t>
      </w:r>
      <w:r w:rsidR="00A71061">
        <w:rPr>
          <w:rFonts w:asciiTheme="minorHAnsi" w:hAnsiTheme="minorHAnsi" w:cstheme="minorHAnsi"/>
          <w:i/>
        </w:rPr>
        <w:t xml:space="preserve"> a</w:t>
      </w:r>
      <w:r w:rsidR="00E827AF">
        <w:rPr>
          <w:rFonts w:asciiTheme="minorHAnsi" w:hAnsiTheme="minorHAnsi" w:cstheme="minorHAnsi"/>
          <w:i/>
        </w:rPr>
        <w:t xml:space="preserve"> la fecha de presentación del oficio </w:t>
      </w:r>
      <w:r w:rsidR="00A71061">
        <w:rPr>
          <w:rFonts w:asciiTheme="minorHAnsi" w:hAnsiTheme="minorHAnsi" w:cstheme="minorHAnsi"/>
          <w:i/>
        </w:rPr>
        <w:t xml:space="preserve">y anexo </w:t>
      </w:r>
      <w:r w:rsidR="00E827AF">
        <w:rPr>
          <w:rFonts w:asciiTheme="minorHAnsi" w:hAnsiTheme="minorHAnsi" w:cstheme="minorHAnsi"/>
          <w:i/>
        </w:rPr>
        <w:t xml:space="preserve">de cuenta, en relación </w:t>
      </w:r>
      <w:r w:rsidR="00A71061">
        <w:rPr>
          <w:rFonts w:asciiTheme="minorHAnsi" w:hAnsiTheme="minorHAnsi" w:cstheme="minorHAnsi"/>
          <w:i/>
        </w:rPr>
        <w:t>con</w:t>
      </w:r>
      <w:r w:rsidR="00E827AF">
        <w:rPr>
          <w:rFonts w:asciiTheme="minorHAnsi" w:hAnsiTheme="minorHAnsi" w:cstheme="minorHAnsi"/>
          <w:i/>
        </w:rPr>
        <w:t xml:space="preserve"> lo que señala el artículo 21 fracción XV de la </w:t>
      </w:r>
      <w:r w:rsidR="00A71061">
        <w:rPr>
          <w:rFonts w:asciiTheme="minorHAnsi" w:hAnsiTheme="minorHAnsi" w:cstheme="minorHAnsi"/>
          <w:i/>
        </w:rPr>
        <w:t>L</w:t>
      </w:r>
      <w:r w:rsidR="00E827AF">
        <w:rPr>
          <w:rFonts w:asciiTheme="minorHAnsi" w:hAnsiTheme="minorHAnsi" w:cstheme="minorHAnsi"/>
          <w:i/>
        </w:rPr>
        <w:t xml:space="preserve">ey de Mecanismos en cita, resulta ser extemporáneo, por lo que se conmina a la titular del Centro para que en lo subsecuente se ajuste a los plazos y términos que ahí se señalan. </w:t>
      </w:r>
      <w:r w:rsidR="0037607E" w:rsidRPr="00913DD9">
        <w:rPr>
          <w:rFonts w:asciiTheme="minorHAnsi" w:hAnsiTheme="minorHAnsi" w:cstheme="minorHAnsi"/>
          <w:i/>
        </w:rPr>
        <w:t>Comu</w:t>
      </w:r>
      <w:r w:rsidR="00812ADC" w:rsidRPr="00913DD9">
        <w:rPr>
          <w:rFonts w:asciiTheme="minorHAnsi" w:hAnsiTheme="minorHAnsi" w:cstheme="minorHAnsi"/>
          <w:i/>
        </w:rPr>
        <w:t xml:space="preserve">níquese </w:t>
      </w:r>
      <w:r w:rsidR="0037607E" w:rsidRPr="00913DD9">
        <w:rPr>
          <w:rFonts w:asciiTheme="minorHAnsi" w:hAnsiTheme="minorHAnsi" w:cstheme="minorHAnsi"/>
          <w:i/>
        </w:rPr>
        <w:t xml:space="preserve">esta determinación a la </w:t>
      </w:r>
      <w:r w:rsidR="00A71061">
        <w:rPr>
          <w:rFonts w:asciiTheme="minorHAnsi" w:hAnsiTheme="minorHAnsi" w:cstheme="minorHAnsi"/>
          <w:i/>
        </w:rPr>
        <w:t>t</w:t>
      </w:r>
      <w:r w:rsidR="0037607E" w:rsidRPr="00913DD9">
        <w:rPr>
          <w:rFonts w:asciiTheme="minorHAnsi" w:hAnsiTheme="minorHAnsi" w:cstheme="minorHAnsi"/>
          <w:i/>
        </w:rPr>
        <w:t>itular del Centro Estatal de Justicia Alternativa para su conocimiento.</w:t>
      </w:r>
      <w:r w:rsidR="0037607E" w:rsidRPr="00913DD9">
        <w:rPr>
          <w:rFonts w:asciiTheme="minorHAnsi" w:hAnsiTheme="minorHAnsi" w:cstheme="minorHAnsi"/>
        </w:rPr>
        <w:t xml:space="preserve"> </w:t>
      </w:r>
      <w:r w:rsidR="0037607E" w:rsidRPr="00A71061">
        <w:rPr>
          <w:rFonts w:asciiTheme="minorHAnsi" w:hAnsiTheme="minorHAnsi" w:cstheme="minorHAnsi"/>
          <w:u w:val="single"/>
        </w:rPr>
        <w:t xml:space="preserve">APROBADO POR </w:t>
      </w:r>
      <w:r w:rsidR="00684C69" w:rsidRPr="00A71061">
        <w:rPr>
          <w:rFonts w:asciiTheme="minorHAnsi" w:hAnsiTheme="minorHAnsi" w:cstheme="minorHAnsi"/>
          <w:u w:val="single"/>
        </w:rPr>
        <w:t>UNANIMIDAD</w:t>
      </w:r>
      <w:r w:rsidR="0037607E" w:rsidRPr="00A71061">
        <w:rPr>
          <w:rFonts w:asciiTheme="minorHAnsi" w:hAnsiTheme="minorHAnsi" w:cstheme="minorHAnsi"/>
          <w:u w:val="single"/>
        </w:rPr>
        <w:t xml:space="preserve"> DE VOTOS</w:t>
      </w:r>
      <w:r w:rsidR="00812ADC" w:rsidRPr="00A71061">
        <w:rPr>
          <w:rFonts w:asciiTheme="minorHAnsi" w:hAnsiTheme="minorHAnsi" w:cstheme="minorHAnsi"/>
        </w:rPr>
        <w:t>.</w:t>
      </w:r>
      <w:r w:rsidR="00160166" w:rsidRPr="00A71061">
        <w:rPr>
          <w:rFonts w:asciiTheme="minorHAnsi" w:hAnsiTheme="minorHAnsi" w:cstheme="minorHAnsi"/>
        </w:rPr>
        <w:t xml:space="preserve"> - - - - - - - - - - - - - - - - - - - - - - - - - - - - - - - - - - - - -</w:t>
      </w:r>
      <w:r w:rsidR="00160166">
        <w:rPr>
          <w:rFonts w:asciiTheme="minorHAnsi" w:hAnsiTheme="minorHAnsi" w:cstheme="minorHAnsi"/>
          <w:b/>
        </w:rPr>
        <w:t xml:space="preserve"> </w:t>
      </w:r>
      <w:r w:rsidR="00A71061">
        <w:rPr>
          <w:rFonts w:asciiTheme="minorHAnsi" w:hAnsiTheme="minorHAnsi" w:cstheme="minorHAnsi"/>
        </w:rPr>
        <w:t xml:space="preserve">- </w:t>
      </w:r>
    </w:p>
    <w:p w:rsidR="00812ADC" w:rsidRPr="00913DD9" w:rsidRDefault="00812ADC" w:rsidP="007D06B8">
      <w:pPr>
        <w:spacing w:after="0" w:line="480" w:lineRule="auto"/>
        <w:ind w:firstLine="708"/>
        <w:jc w:val="both"/>
        <w:rPr>
          <w:rFonts w:asciiTheme="minorHAnsi" w:hAnsiTheme="minorHAnsi" w:cstheme="minorHAnsi"/>
          <w:b/>
          <w:color w:val="000000"/>
        </w:rPr>
      </w:pPr>
      <w:r w:rsidRPr="00913DD9">
        <w:rPr>
          <w:rFonts w:asciiTheme="minorHAnsi" w:hAnsiTheme="minorHAnsi" w:cstheme="minorHAnsi"/>
          <w:b/>
        </w:rPr>
        <w:t xml:space="preserve">ACUERDO V/10/2018. </w:t>
      </w:r>
      <w:r w:rsidRPr="00913DD9">
        <w:rPr>
          <w:rFonts w:asciiTheme="minorHAnsi" w:hAnsiTheme="minorHAnsi" w:cstheme="minorHAnsi"/>
          <w:b/>
          <w:color w:val="000000"/>
        </w:rPr>
        <w:t xml:space="preserve"> Oficio número 52/02/18/PSP/TSJ, de fecha veinte de febrero del año dos mil dieciocho, signado por el Licenciado Mario Antonio de Jesús Jiménez Martínez, Magistrado Presidente de la Sala Penal y Especializada en Administración de Justicia </w:t>
      </w:r>
      <w:r w:rsidR="00A71061">
        <w:rPr>
          <w:rFonts w:asciiTheme="minorHAnsi" w:hAnsiTheme="minorHAnsi" w:cstheme="minorHAnsi"/>
          <w:b/>
          <w:color w:val="000000"/>
        </w:rPr>
        <w:t xml:space="preserve">para Adolescente del Tribunal Superior de Justicia </w:t>
      </w:r>
      <w:r w:rsidRPr="00913DD9">
        <w:rPr>
          <w:rFonts w:asciiTheme="minorHAnsi" w:hAnsiTheme="minorHAnsi" w:cstheme="minorHAnsi"/>
          <w:b/>
          <w:color w:val="000000"/>
        </w:rPr>
        <w:t xml:space="preserve">del Estado. - - - - - - - </w:t>
      </w:r>
      <w:r w:rsidR="00A71061">
        <w:rPr>
          <w:rFonts w:asciiTheme="minorHAnsi" w:hAnsiTheme="minorHAnsi" w:cstheme="minorHAnsi"/>
          <w:b/>
          <w:color w:val="000000"/>
        </w:rPr>
        <w:t xml:space="preserve">- - - - - - - - - </w:t>
      </w:r>
    </w:p>
    <w:p w:rsidR="000C3A54" w:rsidRDefault="003C5360" w:rsidP="001F7C25">
      <w:pPr>
        <w:spacing w:line="480" w:lineRule="auto"/>
        <w:jc w:val="both"/>
        <w:rPr>
          <w:rFonts w:asciiTheme="minorHAnsi" w:hAnsiTheme="minorHAnsi" w:cstheme="minorHAnsi"/>
          <w:i/>
          <w:color w:val="000000"/>
        </w:rPr>
      </w:pPr>
      <w:r w:rsidRPr="001F7C25">
        <w:rPr>
          <w:rFonts w:asciiTheme="minorHAnsi" w:hAnsiTheme="minorHAnsi" w:cstheme="minorHAnsi"/>
          <w:i/>
        </w:rPr>
        <w:t>Dada cuenta con el o</w:t>
      </w:r>
      <w:r w:rsidRPr="001F7C25">
        <w:rPr>
          <w:rFonts w:asciiTheme="minorHAnsi" w:hAnsiTheme="minorHAnsi" w:cstheme="minorHAnsi"/>
          <w:i/>
          <w:color w:val="000000"/>
        </w:rPr>
        <w:t>ficio número 52/02/18/PSP/TSJ, de fecha veinte de febrero del año dos mil dieciocho, signado por el Licenciado Mario Antonio de Jesús Jiménez Martínez, Magistrado Presidente de la Sala Penal y Especializada en Administración de Justicia</w:t>
      </w:r>
      <w:r w:rsidR="00A71061" w:rsidRPr="001F7C25">
        <w:rPr>
          <w:rFonts w:asciiTheme="minorHAnsi" w:hAnsiTheme="minorHAnsi" w:cstheme="minorHAnsi"/>
          <w:i/>
          <w:color w:val="000000"/>
        </w:rPr>
        <w:t xml:space="preserve"> para Adolescentes del Tribunal Superior de Justicia</w:t>
      </w:r>
      <w:r w:rsidRPr="001F7C25">
        <w:rPr>
          <w:rFonts w:asciiTheme="minorHAnsi" w:hAnsiTheme="minorHAnsi" w:cstheme="minorHAnsi"/>
          <w:i/>
          <w:color w:val="000000"/>
        </w:rPr>
        <w:t xml:space="preserve"> del Estado,</w:t>
      </w:r>
      <w:r w:rsidR="00262055" w:rsidRPr="001F7C25">
        <w:rPr>
          <w:rFonts w:asciiTheme="minorHAnsi" w:hAnsiTheme="minorHAnsi" w:cstheme="minorHAnsi"/>
          <w:i/>
          <w:color w:val="000000"/>
        </w:rPr>
        <w:t xml:space="preserve"> con los antecedentes y</w:t>
      </w:r>
      <w:r w:rsidR="003A4323" w:rsidRPr="001F7C25">
        <w:rPr>
          <w:rFonts w:asciiTheme="minorHAnsi" w:hAnsiTheme="minorHAnsi" w:cstheme="minorHAnsi"/>
          <w:i/>
          <w:color w:val="000000"/>
        </w:rPr>
        <w:t xml:space="preserve"> </w:t>
      </w:r>
      <w:r w:rsidR="00262055" w:rsidRPr="001F7C25">
        <w:rPr>
          <w:rFonts w:asciiTheme="minorHAnsi" w:hAnsiTheme="minorHAnsi" w:cstheme="minorHAnsi"/>
          <w:i/>
          <w:color w:val="000000"/>
        </w:rPr>
        <w:t xml:space="preserve">estado que guarda </w:t>
      </w:r>
      <w:r w:rsidR="001C0BBC" w:rsidRPr="001F7C25">
        <w:rPr>
          <w:rFonts w:asciiTheme="minorHAnsi" w:hAnsiTheme="minorHAnsi" w:cstheme="minorHAnsi"/>
          <w:i/>
          <w:color w:val="000000"/>
        </w:rPr>
        <w:t xml:space="preserve">el procedimiento </w:t>
      </w:r>
      <w:r w:rsidR="006E6E56" w:rsidRPr="001F7C25">
        <w:rPr>
          <w:rFonts w:asciiTheme="minorHAnsi" w:hAnsiTheme="minorHAnsi" w:cstheme="minorHAnsi"/>
          <w:i/>
          <w:color w:val="000000"/>
        </w:rPr>
        <w:t xml:space="preserve">de responsabilidad administrativa </w:t>
      </w:r>
      <w:r w:rsidR="00262055" w:rsidRPr="001F7C25">
        <w:rPr>
          <w:rFonts w:asciiTheme="minorHAnsi" w:hAnsiTheme="minorHAnsi" w:cstheme="minorHAnsi"/>
          <w:i/>
          <w:color w:val="000000"/>
        </w:rPr>
        <w:t xml:space="preserve">que se instauró en contra del servidor público a que se hace referencia en el escrito de cuenta, </w:t>
      </w:r>
      <w:r w:rsidR="008C2643" w:rsidRPr="001F7C25">
        <w:rPr>
          <w:rFonts w:asciiTheme="minorHAnsi" w:hAnsiTheme="minorHAnsi" w:cstheme="minorHAnsi"/>
          <w:i/>
          <w:color w:val="000000"/>
        </w:rPr>
        <w:t xml:space="preserve">mismo </w:t>
      </w:r>
      <w:r w:rsidR="001C0BBC" w:rsidRPr="001F7C25">
        <w:rPr>
          <w:rFonts w:asciiTheme="minorHAnsi" w:hAnsiTheme="minorHAnsi" w:cstheme="minorHAnsi"/>
          <w:i/>
          <w:color w:val="000000"/>
        </w:rPr>
        <w:t xml:space="preserve">que se </w:t>
      </w:r>
      <w:r w:rsidR="00262055" w:rsidRPr="001F7C25">
        <w:rPr>
          <w:rFonts w:asciiTheme="minorHAnsi" w:hAnsiTheme="minorHAnsi" w:cstheme="minorHAnsi"/>
          <w:i/>
          <w:color w:val="000000" w:themeColor="text1"/>
        </w:rPr>
        <w:t>ordenó con motivo del oficio TSJ-SP-17-1374,</w:t>
      </w:r>
      <w:r w:rsidR="001C0BBC" w:rsidRPr="001F7C25">
        <w:rPr>
          <w:rFonts w:asciiTheme="minorHAnsi" w:hAnsiTheme="minorHAnsi" w:cstheme="minorHAnsi"/>
          <w:i/>
          <w:color w:val="000000" w:themeColor="text1"/>
        </w:rPr>
        <w:t xml:space="preserve"> </w:t>
      </w:r>
      <w:r w:rsidR="006E6E56" w:rsidRPr="001F7C25">
        <w:rPr>
          <w:rFonts w:asciiTheme="minorHAnsi" w:hAnsiTheme="minorHAnsi" w:cstheme="minorHAnsi"/>
          <w:i/>
          <w:color w:val="000000"/>
        </w:rPr>
        <w:t xml:space="preserve">así como los </w:t>
      </w:r>
      <w:r w:rsidR="001C0BBC" w:rsidRPr="001F7C25">
        <w:rPr>
          <w:rFonts w:asciiTheme="minorHAnsi" w:hAnsiTheme="minorHAnsi" w:cstheme="minorHAnsi"/>
          <w:i/>
          <w:color w:val="000000" w:themeColor="text1"/>
        </w:rPr>
        <w:t xml:space="preserve">resultados </w:t>
      </w:r>
      <w:r w:rsidR="006E6E56" w:rsidRPr="001F7C25">
        <w:rPr>
          <w:rFonts w:asciiTheme="minorHAnsi" w:hAnsiTheme="minorHAnsi" w:cstheme="minorHAnsi"/>
          <w:i/>
          <w:color w:val="000000" w:themeColor="text1"/>
        </w:rPr>
        <w:t xml:space="preserve">posteriores </w:t>
      </w:r>
      <w:r w:rsidR="001C0BBC" w:rsidRPr="001F7C25">
        <w:rPr>
          <w:rFonts w:asciiTheme="minorHAnsi" w:hAnsiTheme="minorHAnsi" w:cstheme="minorHAnsi"/>
          <w:i/>
          <w:color w:val="000000" w:themeColor="text1"/>
        </w:rPr>
        <w:t xml:space="preserve">en el desempeño del juez que nos ocupa, </w:t>
      </w:r>
      <w:r w:rsidR="00262055" w:rsidRPr="001F7C25">
        <w:rPr>
          <w:rFonts w:asciiTheme="minorHAnsi" w:hAnsiTheme="minorHAnsi" w:cstheme="minorHAnsi"/>
          <w:i/>
          <w:color w:val="000000" w:themeColor="text1"/>
        </w:rPr>
        <w:t xml:space="preserve"> </w:t>
      </w:r>
      <w:r w:rsidR="006E6E56" w:rsidRPr="001F7C25">
        <w:rPr>
          <w:rFonts w:asciiTheme="minorHAnsi" w:hAnsiTheme="minorHAnsi" w:cstheme="minorHAnsi"/>
          <w:i/>
          <w:color w:val="000000" w:themeColor="text1"/>
        </w:rPr>
        <w:t xml:space="preserve">de lo </w:t>
      </w:r>
      <w:r w:rsidR="00262055" w:rsidRPr="001F7C25">
        <w:rPr>
          <w:rFonts w:asciiTheme="minorHAnsi" w:hAnsiTheme="minorHAnsi" w:cstheme="minorHAnsi"/>
          <w:i/>
          <w:color w:val="000000" w:themeColor="text1"/>
        </w:rPr>
        <w:t xml:space="preserve">que </w:t>
      </w:r>
      <w:r w:rsidR="006E6E56" w:rsidRPr="001F7C25">
        <w:rPr>
          <w:rFonts w:asciiTheme="minorHAnsi" w:hAnsiTheme="minorHAnsi" w:cstheme="minorHAnsi"/>
          <w:i/>
          <w:color w:val="000000" w:themeColor="text1"/>
        </w:rPr>
        <w:t xml:space="preserve">en </w:t>
      </w:r>
      <w:r w:rsidR="00262055" w:rsidRPr="001F7C25">
        <w:rPr>
          <w:rFonts w:asciiTheme="minorHAnsi" w:hAnsiTheme="minorHAnsi" w:cstheme="minorHAnsi"/>
          <w:i/>
          <w:color w:val="000000" w:themeColor="text1"/>
        </w:rPr>
        <w:t>este acto d</w:t>
      </w:r>
      <w:r w:rsidR="007D39CA" w:rsidRPr="001F7C25">
        <w:rPr>
          <w:rFonts w:asciiTheme="minorHAnsi" w:hAnsiTheme="minorHAnsi" w:cstheme="minorHAnsi"/>
          <w:i/>
          <w:color w:val="000000" w:themeColor="text1"/>
        </w:rPr>
        <w:t>a</w:t>
      </w:r>
      <w:r w:rsidR="006E6E56" w:rsidRPr="001F7C25">
        <w:rPr>
          <w:rFonts w:asciiTheme="minorHAnsi" w:hAnsiTheme="minorHAnsi" w:cstheme="minorHAnsi"/>
          <w:i/>
          <w:color w:val="000000" w:themeColor="text1"/>
        </w:rPr>
        <w:t>n</w:t>
      </w:r>
      <w:r w:rsidR="007D39CA" w:rsidRPr="001F7C25">
        <w:rPr>
          <w:rFonts w:asciiTheme="minorHAnsi" w:hAnsiTheme="minorHAnsi" w:cstheme="minorHAnsi"/>
          <w:i/>
          <w:color w:val="000000" w:themeColor="text1"/>
        </w:rPr>
        <w:t xml:space="preserve"> </w:t>
      </w:r>
      <w:r w:rsidR="006E6E56" w:rsidRPr="001F7C25">
        <w:rPr>
          <w:rFonts w:asciiTheme="minorHAnsi" w:hAnsiTheme="minorHAnsi" w:cstheme="minorHAnsi"/>
          <w:i/>
          <w:color w:val="000000" w:themeColor="text1"/>
        </w:rPr>
        <w:t xml:space="preserve">cuenta </w:t>
      </w:r>
      <w:r w:rsidR="00262055" w:rsidRPr="001F7C25">
        <w:rPr>
          <w:rFonts w:asciiTheme="minorHAnsi" w:hAnsiTheme="minorHAnsi" w:cstheme="minorHAnsi"/>
          <w:i/>
          <w:color w:val="000000" w:themeColor="text1"/>
        </w:rPr>
        <w:t>la Consejera Leticia Caballero Muñoz</w:t>
      </w:r>
      <w:r w:rsidR="006E6E56" w:rsidRPr="001F7C25">
        <w:rPr>
          <w:rFonts w:asciiTheme="minorHAnsi" w:hAnsiTheme="minorHAnsi" w:cstheme="minorHAnsi"/>
          <w:i/>
          <w:color w:val="000000" w:themeColor="text1"/>
        </w:rPr>
        <w:t>,</w:t>
      </w:r>
      <w:r w:rsidR="00262055" w:rsidRPr="001F7C25">
        <w:rPr>
          <w:rFonts w:asciiTheme="minorHAnsi" w:hAnsiTheme="minorHAnsi" w:cstheme="minorHAnsi"/>
          <w:i/>
          <w:color w:val="000000" w:themeColor="text1"/>
        </w:rPr>
        <w:t xml:space="preserve"> en su carácter de Presidenta de la Comisión de Disciplina del Consejo de la Judicatura</w:t>
      </w:r>
      <w:r w:rsidR="006E6E56" w:rsidRPr="001F7C25">
        <w:rPr>
          <w:rFonts w:asciiTheme="minorHAnsi" w:hAnsiTheme="minorHAnsi" w:cstheme="minorHAnsi"/>
          <w:i/>
          <w:color w:val="000000" w:themeColor="text1"/>
        </w:rPr>
        <w:t>,</w:t>
      </w:r>
      <w:r w:rsidR="001C0BBC" w:rsidRPr="001F7C25">
        <w:rPr>
          <w:rFonts w:asciiTheme="minorHAnsi" w:hAnsiTheme="minorHAnsi" w:cstheme="minorHAnsi"/>
          <w:i/>
          <w:color w:val="000000" w:themeColor="text1"/>
        </w:rPr>
        <w:t xml:space="preserve"> y el Consejero Álvaro </w:t>
      </w:r>
      <w:r w:rsidR="001C0BBC" w:rsidRPr="001F7C25">
        <w:rPr>
          <w:rFonts w:asciiTheme="minorHAnsi" w:hAnsiTheme="minorHAnsi" w:cstheme="minorHAnsi"/>
          <w:i/>
          <w:color w:val="000000" w:themeColor="text1"/>
        </w:rPr>
        <w:lastRenderedPageBreak/>
        <w:t>García Moreno</w:t>
      </w:r>
      <w:r w:rsidR="006E6E56" w:rsidRPr="001F7C25">
        <w:rPr>
          <w:rFonts w:asciiTheme="minorHAnsi" w:hAnsiTheme="minorHAnsi" w:cstheme="minorHAnsi"/>
          <w:i/>
          <w:color w:val="000000" w:themeColor="text1"/>
        </w:rPr>
        <w:t>,</w:t>
      </w:r>
      <w:r w:rsidR="001C0BBC" w:rsidRPr="001F7C25">
        <w:rPr>
          <w:rFonts w:asciiTheme="minorHAnsi" w:hAnsiTheme="minorHAnsi" w:cstheme="minorHAnsi"/>
          <w:i/>
          <w:color w:val="000000" w:themeColor="text1"/>
        </w:rPr>
        <w:t xml:space="preserve"> en su carácter de visitador</w:t>
      </w:r>
      <w:r w:rsidR="006E6E56" w:rsidRPr="001F7C25">
        <w:rPr>
          <w:rFonts w:asciiTheme="minorHAnsi" w:hAnsiTheme="minorHAnsi" w:cstheme="minorHAnsi"/>
          <w:i/>
          <w:color w:val="000000" w:themeColor="text1"/>
        </w:rPr>
        <w:t xml:space="preserve"> del Juzgado de adscripción</w:t>
      </w:r>
      <w:r w:rsidR="001C0BBC" w:rsidRPr="001F7C25">
        <w:rPr>
          <w:rFonts w:asciiTheme="minorHAnsi" w:hAnsiTheme="minorHAnsi" w:cstheme="minorHAnsi"/>
          <w:i/>
          <w:color w:val="000000" w:themeColor="text1"/>
        </w:rPr>
        <w:t xml:space="preserve">, </w:t>
      </w:r>
      <w:r w:rsidRPr="001F7C25">
        <w:rPr>
          <w:rFonts w:asciiTheme="minorHAnsi" w:hAnsiTheme="minorHAnsi" w:cstheme="minorHAnsi"/>
          <w:i/>
          <w:color w:val="000000"/>
        </w:rPr>
        <w:t xml:space="preserve"> con fundamento en lo que establecen los artículos 61</w:t>
      </w:r>
      <w:r w:rsidR="00262055" w:rsidRPr="001F7C25">
        <w:rPr>
          <w:rFonts w:asciiTheme="minorHAnsi" w:hAnsiTheme="minorHAnsi" w:cstheme="minorHAnsi"/>
          <w:i/>
          <w:color w:val="000000"/>
        </w:rPr>
        <w:t xml:space="preserve"> de la Ley Orgánica del Poder Judicial del Estado, </w:t>
      </w:r>
      <w:r w:rsidR="000C3A54" w:rsidRPr="001F7C25">
        <w:rPr>
          <w:rFonts w:asciiTheme="minorHAnsi" w:hAnsiTheme="minorHAnsi" w:cstheme="minorHAnsi"/>
          <w:i/>
          <w:color w:val="000000"/>
        </w:rPr>
        <w:t xml:space="preserve">este Consejo </w:t>
      </w:r>
      <w:r w:rsidR="001C0BBC" w:rsidRPr="001F7C25">
        <w:rPr>
          <w:rFonts w:asciiTheme="minorHAnsi" w:hAnsiTheme="minorHAnsi" w:cstheme="minorHAnsi"/>
          <w:i/>
          <w:color w:val="000000"/>
        </w:rPr>
        <w:t>toma</w:t>
      </w:r>
      <w:r w:rsidR="000C3A54" w:rsidRPr="001F7C25">
        <w:rPr>
          <w:rFonts w:asciiTheme="minorHAnsi" w:hAnsiTheme="minorHAnsi" w:cstheme="minorHAnsi"/>
          <w:i/>
          <w:color w:val="000000"/>
        </w:rPr>
        <w:t xml:space="preserve"> </w:t>
      </w:r>
      <w:r w:rsidR="003A4323" w:rsidRPr="001F7C25">
        <w:rPr>
          <w:rFonts w:asciiTheme="minorHAnsi" w:hAnsiTheme="minorHAnsi" w:cstheme="minorHAnsi"/>
          <w:i/>
          <w:color w:val="000000"/>
        </w:rPr>
        <w:t>conocimiento de la petición</w:t>
      </w:r>
      <w:r w:rsidR="001C0BBC" w:rsidRPr="001F7C25">
        <w:rPr>
          <w:rFonts w:asciiTheme="minorHAnsi" w:hAnsiTheme="minorHAnsi" w:cstheme="minorHAnsi"/>
          <w:i/>
          <w:color w:val="000000"/>
        </w:rPr>
        <w:t xml:space="preserve"> de la Sala Penal y Especializada en Administración de Justicia para Adolescentes del Tribunal Superior de Justicia </w:t>
      </w:r>
      <w:r w:rsidR="003A4323" w:rsidRPr="001F7C25">
        <w:rPr>
          <w:rFonts w:asciiTheme="minorHAnsi" w:hAnsiTheme="minorHAnsi" w:cstheme="minorHAnsi"/>
          <w:i/>
          <w:color w:val="000000"/>
        </w:rPr>
        <w:t xml:space="preserve"> y en atención a ello, se determina reiterar el acuerdo de fecha dieciséis de noviembre del año dos mil diecisiete,</w:t>
      </w:r>
      <w:r w:rsidR="001C0BBC" w:rsidRPr="001F7C25">
        <w:rPr>
          <w:rFonts w:asciiTheme="minorHAnsi" w:hAnsiTheme="minorHAnsi" w:cstheme="minorHAnsi"/>
          <w:i/>
          <w:color w:val="000000"/>
        </w:rPr>
        <w:t xml:space="preserve"> dictado en el auto de radicación</w:t>
      </w:r>
      <w:r w:rsidR="007D39CA" w:rsidRPr="001F7C25">
        <w:rPr>
          <w:rFonts w:asciiTheme="minorHAnsi" w:hAnsiTheme="minorHAnsi" w:cstheme="minorHAnsi"/>
          <w:i/>
          <w:color w:val="000000"/>
        </w:rPr>
        <w:t xml:space="preserve"> del </w:t>
      </w:r>
      <w:r w:rsidR="006E6E56" w:rsidRPr="001F7C25">
        <w:rPr>
          <w:rFonts w:asciiTheme="minorHAnsi" w:hAnsiTheme="minorHAnsi" w:cstheme="minorHAnsi"/>
          <w:i/>
          <w:color w:val="000000"/>
        </w:rPr>
        <w:t>Procedimiento de Responsabilidad Administrativa 67/2017,</w:t>
      </w:r>
      <w:r w:rsidR="001C0BBC" w:rsidRPr="001F7C25">
        <w:rPr>
          <w:rFonts w:asciiTheme="minorHAnsi" w:hAnsiTheme="minorHAnsi" w:cstheme="minorHAnsi"/>
          <w:i/>
          <w:color w:val="000000"/>
        </w:rPr>
        <w:t xml:space="preserve"> derivado del oficio </w:t>
      </w:r>
      <w:r w:rsidR="001C0BBC" w:rsidRPr="001F7C25">
        <w:rPr>
          <w:rFonts w:asciiTheme="minorHAnsi" w:hAnsiTheme="minorHAnsi" w:cstheme="minorHAnsi"/>
          <w:i/>
          <w:color w:val="000000" w:themeColor="text1"/>
        </w:rPr>
        <w:t xml:space="preserve"> TSJ-SP-17-1374, </w:t>
      </w:r>
      <w:r w:rsidR="003A4323" w:rsidRPr="001F7C25">
        <w:rPr>
          <w:rFonts w:asciiTheme="minorHAnsi" w:hAnsiTheme="minorHAnsi" w:cstheme="minorHAnsi"/>
          <w:i/>
          <w:color w:val="000000"/>
        </w:rPr>
        <w:t xml:space="preserve">en el cual se </w:t>
      </w:r>
      <w:r w:rsidR="001F7C25" w:rsidRPr="001F7C25">
        <w:rPr>
          <w:rFonts w:asciiTheme="minorHAnsi" w:hAnsiTheme="minorHAnsi" w:cstheme="minorHAnsi"/>
          <w:i/>
          <w:color w:val="000000"/>
        </w:rPr>
        <w:t xml:space="preserve">determinó no </w:t>
      </w:r>
      <w:r w:rsidR="003A4323" w:rsidRPr="001F7C25">
        <w:rPr>
          <w:rFonts w:asciiTheme="minorHAnsi" w:hAnsiTheme="minorHAnsi" w:cstheme="minorHAnsi"/>
          <w:i/>
          <w:color w:val="000000"/>
        </w:rPr>
        <w:t>dar tr</w:t>
      </w:r>
      <w:r w:rsidR="001F7C25" w:rsidRPr="001F7C25">
        <w:rPr>
          <w:rFonts w:asciiTheme="minorHAnsi" w:hAnsiTheme="minorHAnsi" w:cstheme="minorHAnsi"/>
          <w:i/>
          <w:color w:val="000000"/>
        </w:rPr>
        <w:t>á</w:t>
      </w:r>
      <w:r w:rsidR="003A4323" w:rsidRPr="001F7C25">
        <w:rPr>
          <w:rFonts w:asciiTheme="minorHAnsi" w:hAnsiTheme="minorHAnsi" w:cstheme="minorHAnsi"/>
          <w:i/>
          <w:color w:val="000000"/>
        </w:rPr>
        <w:t xml:space="preserve">mite por las consideraciones que ahí mismo se expresan, acuerdo que </w:t>
      </w:r>
      <w:r w:rsidR="001C0BBC" w:rsidRPr="001F7C25">
        <w:rPr>
          <w:rFonts w:asciiTheme="minorHAnsi" w:hAnsiTheme="minorHAnsi" w:cstheme="minorHAnsi"/>
          <w:i/>
          <w:color w:val="000000"/>
        </w:rPr>
        <w:t xml:space="preserve">desde luego </w:t>
      </w:r>
      <w:r w:rsidR="003A4323" w:rsidRPr="001F7C25">
        <w:rPr>
          <w:rFonts w:asciiTheme="minorHAnsi" w:hAnsiTheme="minorHAnsi" w:cstheme="minorHAnsi"/>
          <w:i/>
          <w:color w:val="000000"/>
        </w:rPr>
        <w:t xml:space="preserve">se notificó a </w:t>
      </w:r>
      <w:r w:rsidR="001C0BBC" w:rsidRPr="001F7C25">
        <w:rPr>
          <w:rFonts w:asciiTheme="minorHAnsi" w:hAnsiTheme="minorHAnsi" w:cstheme="minorHAnsi"/>
          <w:i/>
          <w:color w:val="000000"/>
        </w:rPr>
        <w:t>esa Sala para su debido conocimiento;</w:t>
      </w:r>
      <w:r w:rsidR="007D39CA" w:rsidRPr="001F7C25">
        <w:rPr>
          <w:rFonts w:asciiTheme="minorHAnsi" w:hAnsiTheme="minorHAnsi" w:cstheme="minorHAnsi"/>
          <w:i/>
          <w:color w:val="000000"/>
        </w:rPr>
        <w:t xml:space="preserve"> en consecuencia y por tales consideraciones</w:t>
      </w:r>
      <w:r w:rsidR="001F7C25" w:rsidRPr="001F7C25">
        <w:rPr>
          <w:rFonts w:asciiTheme="minorHAnsi" w:hAnsiTheme="minorHAnsi" w:cstheme="minorHAnsi"/>
          <w:i/>
          <w:color w:val="000000"/>
        </w:rPr>
        <w:t>,</w:t>
      </w:r>
      <w:r w:rsidR="001C0BBC" w:rsidRPr="001F7C25">
        <w:rPr>
          <w:rFonts w:asciiTheme="minorHAnsi" w:hAnsiTheme="minorHAnsi" w:cstheme="minorHAnsi"/>
          <w:i/>
          <w:color w:val="000000"/>
        </w:rPr>
        <w:t xml:space="preserve"> se determina dar por concluido el presente </w:t>
      </w:r>
      <w:r w:rsidR="007D39CA" w:rsidRPr="001F7C25">
        <w:rPr>
          <w:rFonts w:asciiTheme="minorHAnsi" w:hAnsiTheme="minorHAnsi" w:cstheme="minorHAnsi"/>
          <w:i/>
          <w:color w:val="000000"/>
        </w:rPr>
        <w:t>asunto</w:t>
      </w:r>
      <w:r w:rsidR="001C0BBC" w:rsidRPr="001F7C25">
        <w:rPr>
          <w:rFonts w:asciiTheme="minorHAnsi" w:hAnsiTheme="minorHAnsi" w:cstheme="minorHAnsi"/>
          <w:i/>
          <w:color w:val="000000"/>
        </w:rPr>
        <w:t>.</w:t>
      </w:r>
      <w:r w:rsidR="007D39CA" w:rsidRPr="001F7C25">
        <w:rPr>
          <w:rFonts w:asciiTheme="minorHAnsi" w:hAnsiTheme="minorHAnsi" w:cstheme="minorHAnsi"/>
          <w:i/>
          <w:color w:val="000000"/>
        </w:rPr>
        <w:t xml:space="preserve"> Comuníquese esta determinación al </w:t>
      </w:r>
      <w:proofErr w:type="gramStart"/>
      <w:r w:rsidR="007D39CA" w:rsidRPr="001F7C25">
        <w:rPr>
          <w:rFonts w:asciiTheme="minorHAnsi" w:hAnsiTheme="minorHAnsi" w:cstheme="minorHAnsi"/>
          <w:i/>
          <w:color w:val="000000"/>
        </w:rPr>
        <w:t>Presidente</w:t>
      </w:r>
      <w:proofErr w:type="gramEnd"/>
      <w:r w:rsidR="007D39CA" w:rsidRPr="001F7C25">
        <w:rPr>
          <w:rFonts w:asciiTheme="minorHAnsi" w:hAnsiTheme="minorHAnsi" w:cstheme="minorHAnsi"/>
          <w:i/>
          <w:color w:val="000000"/>
        </w:rPr>
        <w:t xml:space="preserve"> de la Sala Penal y Especializada en Administración de Justicia para Adolescentes del Tribunal Superior de Justicia, para su conocimiento y efectos legales a que haya lugar</w:t>
      </w:r>
      <w:r w:rsidR="007D39CA">
        <w:rPr>
          <w:rFonts w:asciiTheme="minorHAnsi" w:hAnsiTheme="minorHAnsi" w:cstheme="minorHAnsi"/>
          <w:i/>
          <w:color w:val="000000"/>
        </w:rPr>
        <w:t xml:space="preserve">.  </w:t>
      </w:r>
      <w:r w:rsidR="007D39CA" w:rsidRPr="001F7C25">
        <w:rPr>
          <w:rFonts w:asciiTheme="minorHAnsi" w:hAnsiTheme="minorHAnsi" w:cstheme="minorHAnsi"/>
          <w:color w:val="000000"/>
          <w:u w:val="single"/>
        </w:rPr>
        <w:t xml:space="preserve">APROBADO POR </w:t>
      </w:r>
      <w:r w:rsidR="001F7C25" w:rsidRPr="001F7C25">
        <w:rPr>
          <w:rFonts w:asciiTheme="minorHAnsi" w:hAnsiTheme="minorHAnsi" w:cstheme="minorHAnsi"/>
          <w:color w:val="000000"/>
          <w:u w:val="single"/>
        </w:rPr>
        <w:t xml:space="preserve">UNANIMIDAD </w:t>
      </w:r>
      <w:r w:rsidR="007D39CA" w:rsidRPr="001F7C25">
        <w:rPr>
          <w:rFonts w:asciiTheme="minorHAnsi" w:hAnsiTheme="minorHAnsi" w:cstheme="minorHAnsi"/>
          <w:color w:val="000000"/>
          <w:u w:val="single"/>
        </w:rPr>
        <w:t>DE VOTOS</w:t>
      </w:r>
      <w:r w:rsidR="007D39CA">
        <w:rPr>
          <w:rFonts w:asciiTheme="minorHAnsi" w:hAnsiTheme="minorHAnsi" w:cstheme="minorHAnsi"/>
          <w:i/>
          <w:color w:val="000000"/>
        </w:rPr>
        <w:t xml:space="preserve">. </w:t>
      </w:r>
    </w:p>
    <w:p w:rsidR="008C4281" w:rsidRPr="00913DD9" w:rsidRDefault="008C4281" w:rsidP="007D06B8">
      <w:pPr>
        <w:spacing w:after="0" w:line="480" w:lineRule="auto"/>
        <w:ind w:firstLine="708"/>
        <w:jc w:val="both"/>
        <w:rPr>
          <w:rFonts w:asciiTheme="minorHAnsi" w:hAnsiTheme="minorHAnsi" w:cstheme="minorHAnsi"/>
          <w:b/>
          <w:color w:val="000000"/>
        </w:rPr>
      </w:pPr>
      <w:r w:rsidRPr="00913DD9">
        <w:rPr>
          <w:rFonts w:asciiTheme="minorHAnsi" w:hAnsiTheme="minorHAnsi" w:cstheme="minorHAnsi"/>
          <w:b/>
        </w:rPr>
        <w:t>ACUERDO VI/10/2018. O</w:t>
      </w:r>
      <w:r w:rsidRPr="00913DD9">
        <w:rPr>
          <w:rFonts w:asciiTheme="minorHAnsi" w:hAnsiTheme="minorHAnsi" w:cstheme="minorHAnsi"/>
          <w:b/>
          <w:color w:val="000000"/>
        </w:rPr>
        <w:t xml:space="preserve">ficio número CJET/MMA/074/2018, de fecha diecinueve de febrero del año que transcurre, signado por la </w:t>
      </w:r>
      <w:proofErr w:type="gramStart"/>
      <w:r w:rsidRPr="00913DD9">
        <w:rPr>
          <w:rFonts w:asciiTheme="minorHAnsi" w:hAnsiTheme="minorHAnsi" w:cstheme="minorHAnsi"/>
          <w:b/>
          <w:color w:val="000000"/>
        </w:rPr>
        <w:t>Consejera</w:t>
      </w:r>
      <w:proofErr w:type="gramEnd"/>
      <w:r w:rsidRPr="00913DD9">
        <w:rPr>
          <w:rFonts w:asciiTheme="minorHAnsi" w:hAnsiTheme="minorHAnsi" w:cstheme="minorHAnsi"/>
          <w:b/>
          <w:color w:val="000000"/>
        </w:rPr>
        <w:t xml:space="preserve"> Mildred </w:t>
      </w:r>
      <w:proofErr w:type="spellStart"/>
      <w:r w:rsidRPr="00913DD9">
        <w:rPr>
          <w:rFonts w:asciiTheme="minorHAnsi" w:hAnsiTheme="minorHAnsi" w:cstheme="minorHAnsi"/>
          <w:b/>
          <w:color w:val="000000"/>
        </w:rPr>
        <w:t>Murbartián</w:t>
      </w:r>
      <w:proofErr w:type="spellEnd"/>
      <w:r w:rsidRPr="00913DD9">
        <w:rPr>
          <w:rFonts w:asciiTheme="minorHAnsi" w:hAnsiTheme="minorHAnsi" w:cstheme="minorHAnsi"/>
          <w:b/>
          <w:color w:val="000000"/>
        </w:rPr>
        <w:t xml:space="preserve"> Aguilar. - - </w:t>
      </w:r>
    </w:p>
    <w:p w:rsidR="008534C6" w:rsidRPr="002C6511" w:rsidRDefault="008C4281" w:rsidP="007D06B8">
      <w:pPr>
        <w:spacing w:line="480" w:lineRule="auto"/>
        <w:jc w:val="both"/>
        <w:rPr>
          <w:rFonts w:asciiTheme="minorHAnsi" w:eastAsia="Batang" w:hAnsiTheme="minorHAnsi" w:cstheme="minorHAnsi"/>
        </w:rPr>
      </w:pPr>
      <w:r w:rsidRPr="002C6511">
        <w:rPr>
          <w:rFonts w:asciiTheme="minorHAnsi" w:hAnsiTheme="minorHAnsi" w:cstheme="minorHAnsi"/>
          <w:i/>
        </w:rPr>
        <w:t xml:space="preserve">Dada cuenta con el  oficio número CJET/MMA/074/2018, de fecha diecinueve de febrero del año que transcurre, signado por la Consejera Mildred </w:t>
      </w:r>
      <w:proofErr w:type="spellStart"/>
      <w:r w:rsidRPr="002C6511">
        <w:rPr>
          <w:rFonts w:asciiTheme="minorHAnsi" w:hAnsiTheme="minorHAnsi" w:cstheme="minorHAnsi"/>
          <w:i/>
        </w:rPr>
        <w:t>Murbartián</w:t>
      </w:r>
      <w:proofErr w:type="spellEnd"/>
      <w:r w:rsidRPr="002C6511">
        <w:rPr>
          <w:rFonts w:asciiTheme="minorHAnsi" w:hAnsiTheme="minorHAnsi" w:cstheme="minorHAnsi"/>
          <w:i/>
        </w:rPr>
        <w:t xml:space="preserve"> Aguilar, así como con el acta de fecha</w:t>
      </w:r>
      <w:r w:rsidR="00D003D4" w:rsidRPr="002C6511">
        <w:rPr>
          <w:rFonts w:asciiTheme="minorHAnsi" w:hAnsiTheme="minorHAnsi" w:cstheme="minorHAnsi"/>
          <w:i/>
        </w:rPr>
        <w:t xml:space="preserve"> dieciséis del mismo mes y año </w:t>
      </w:r>
      <w:r w:rsidRPr="002C6511">
        <w:rPr>
          <w:rFonts w:asciiTheme="minorHAnsi" w:hAnsiTheme="minorHAnsi" w:cstheme="minorHAnsi"/>
          <w:i/>
        </w:rPr>
        <w:t xml:space="preserve">levantada por la Consejera en mención, con motivo de la comparecencia de la Ciudadana Esperanza Córdova Cortés, hechos de los que en términos de los artículos 61 y 68 fracción XXVI de la Ley Orgánica del Poder Judicial este Cuerpo Colegiado toma debido conocimiento y con fundamento en lo que establecen los artículos  </w:t>
      </w:r>
      <w:r w:rsidR="008534C6" w:rsidRPr="002C6511">
        <w:rPr>
          <w:rFonts w:asciiTheme="minorHAnsi" w:hAnsiTheme="minorHAnsi" w:cstheme="minorHAnsi"/>
          <w:i/>
        </w:rPr>
        <w:t>61, 69 y 80 fracción III de la Ley Orgánica del Poder Judicial del Estado, 48 y 49 del Reglamento del Consejo de la Judicatura, con copia del oficio</w:t>
      </w:r>
      <w:r w:rsidR="003B098D" w:rsidRPr="002C6511">
        <w:rPr>
          <w:rFonts w:asciiTheme="minorHAnsi" w:hAnsiTheme="minorHAnsi" w:cstheme="minorHAnsi"/>
          <w:i/>
        </w:rPr>
        <w:t xml:space="preserve"> y acta de cuenta</w:t>
      </w:r>
      <w:r w:rsidR="008534C6" w:rsidRPr="002C6511">
        <w:rPr>
          <w:rFonts w:asciiTheme="minorHAnsi" w:hAnsiTheme="minorHAnsi" w:cstheme="minorHAnsi"/>
          <w:i/>
        </w:rPr>
        <w:t>, se instruye a la Contralora del Poder Judicial realizar auditoría a las actuaciones del expediente que se registra en el acta de cuenta para verificar y determina</w:t>
      </w:r>
      <w:r w:rsidR="001F7C25" w:rsidRPr="002C6511">
        <w:rPr>
          <w:rFonts w:asciiTheme="minorHAnsi" w:hAnsiTheme="minorHAnsi" w:cstheme="minorHAnsi"/>
          <w:i/>
        </w:rPr>
        <w:t>r</w:t>
      </w:r>
      <w:r w:rsidR="008534C6" w:rsidRPr="002C6511">
        <w:rPr>
          <w:rFonts w:asciiTheme="minorHAnsi" w:hAnsiTheme="minorHAnsi" w:cstheme="minorHAnsi"/>
          <w:i/>
        </w:rPr>
        <w:t xml:space="preserve"> en quien recae el retardo manifiesto</w:t>
      </w:r>
      <w:r w:rsidR="00C606BE" w:rsidRPr="002C6511">
        <w:rPr>
          <w:rFonts w:asciiTheme="minorHAnsi" w:hAnsiTheme="minorHAnsi" w:cstheme="minorHAnsi"/>
          <w:i/>
        </w:rPr>
        <w:t xml:space="preserve"> que ahí se señala</w:t>
      </w:r>
      <w:r w:rsidR="008534C6" w:rsidRPr="002C6511">
        <w:rPr>
          <w:rFonts w:asciiTheme="minorHAnsi" w:hAnsiTheme="minorHAnsi" w:cstheme="minorHAnsi"/>
          <w:i/>
        </w:rPr>
        <w:t>; hecho que sea, deberá remitir a la Comisión de Disciplina el resultado de la auditoría ordenada para agregarlo a la documentación de cuenta, a fin de que se realice el análisis y determinación en su caso; en consecuencia, túrnese el escrito de cuenta a la Comisión de Disciplina para su atención y seguimiento. Una v</w:t>
      </w:r>
      <w:r w:rsidR="008534C6" w:rsidRPr="002C6511">
        <w:rPr>
          <w:rFonts w:asciiTheme="minorHAnsi" w:eastAsia="Batang" w:hAnsiTheme="minorHAnsi" w:cstheme="minorHAnsi"/>
          <w:i/>
        </w:rPr>
        <w:t>ez aprobada la presente acta, agréguese copia certificada en lo conducente a este punto, para el caso de que se inicie procedimiento administrativo y surta los efectos legales correspondientes.</w:t>
      </w:r>
      <w:r w:rsidR="00694B5C" w:rsidRPr="002C6511">
        <w:rPr>
          <w:rFonts w:asciiTheme="minorHAnsi" w:eastAsia="Batang" w:hAnsiTheme="minorHAnsi" w:cstheme="minorHAnsi"/>
        </w:rPr>
        <w:t xml:space="preserve"> </w:t>
      </w:r>
      <w:r w:rsidR="00694B5C" w:rsidRPr="002C6511">
        <w:rPr>
          <w:rFonts w:asciiTheme="minorHAnsi" w:eastAsia="Batang" w:hAnsiTheme="minorHAnsi" w:cstheme="minorHAnsi"/>
          <w:u w:val="single"/>
        </w:rPr>
        <w:t xml:space="preserve">APROBADO POR </w:t>
      </w:r>
      <w:r w:rsidR="00A75ACF" w:rsidRPr="002C6511">
        <w:rPr>
          <w:rFonts w:asciiTheme="minorHAnsi" w:eastAsia="Batang" w:hAnsiTheme="minorHAnsi" w:cstheme="minorHAnsi"/>
          <w:u w:val="single"/>
        </w:rPr>
        <w:t>UNANIMIDAD</w:t>
      </w:r>
      <w:r w:rsidR="00D003D4" w:rsidRPr="002C6511">
        <w:rPr>
          <w:rFonts w:asciiTheme="minorHAnsi" w:eastAsia="Batang" w:hAnsiTheme="minorHAnsi" w:cstheme="minorHAnsi"/>
          <w:u w:val="single"/>
        </w:rPr>
        <w:t xml:space="preserve"> </w:t>
      </w:r>
      <w:r w:rsidR="00694B5C" w:rsidRPr="002C6511">
        <w:rPr>
          <w:rFonts w:asciiTheme="minorHAnsi" w:eastAsia="Batang" w:hAnsiTheme="minorHAnsi" w:cstheme="minorHAnsi"/>
          <w:u w:val="single"/>
        </w:rPr>
        <w:t xml:space="preserve">DE </w:t>
      </w:r>
      <w:proofErr w:type="gramStart"/>
      <w:r w:rsidR="00694B5C" w:rsidRPr="002C6511">
        <w:rPr>
          <w:rFonts w:asciiTheme="minorHAnsi" w:eastAsia="Batang" w:hAnsiTheme="minorHAnsi" w:cstheme="minorHAnsi"/>
          <w:u w:val="single"/>
        </w:rPr>
        <w:t>VOTOS</w:t>
      </w:r>
      <w:r w:rsidR="00694B5C" w:rsidRPr="002C6511">
        <w:rPr>
          <w:rFonts w:asciiTheme="minorHAnsi" w:eastAsia="Batang" w:hAnsiTheme="minorHAnsi" w:cstheme="minorHAnsi"/>
        </w:rPr>
        <w:t>.</w:t>
      </w:r>
      <w:r w:rsidR="001F7C25" w:rsidRPr="002C6511">
        <w:rPr>
          <w:rFonts w:asciiTheme="minorHAnsi" w:eastAsia="Batang" w:hAnsiTheme="minorHAnsi" w:cstheme="minorHAnsi"/>
        </w:rPr>
        <w:t>-</w:t>
      </w:r>
      <w:proofErr w:type="gramEnd"/>
      <w:r w:rsidR="001F7C25" w:rsidRPr="002C6511">
        <w:rPr>
          <w:rFonts w:asciiTheme="minorHAnsi" w:eastAsia="Batang" w:hAnsiTheme="minorHAnsi" w:cstheme="minorHAnsi"/>
        </w:rPr>
        <w:t xml:space="preserve"> - - - - - - - - - - - - - - - - - - - - - - - - - - - - - - - - - - - - - - - - - - - - - - - - - - - - - - - - - - - - - - -</w:t>
      </w:r>
      <w:r w:rsidR="00694B5C" w:rsidRPr="002C6511">
        <w:rPr>
          <w:rFonts w:asciiTheme="minorHAnsi" w:eastAsia="Batang" w:hAnsiTheme="minorHAnsi" w:cstheme="minorHAnsi"/>
        </w:rPr>
        <w:t xml:space="preserve"> </w:t>
      </w:r>
      <w:r w:rsidR="001F7C25" w:rsidRPr="002C6511">
        <w:rPr>
          <w:rFonts w:asciiTheme="minorHAnsi" w:eastAsia="Batang" w:hAnsiTheme="minorHAnsi" w:cstheme="minorHAnsi"/>
        </w:rPr>
        <w:t xml:space="preserve">- </w:t>
      </w:r>
    </w:p>
    <w:p w:rsidR="008C4281" w:rsidRPr="00913DD9" w:rsidRDefault="00694B5C" w:rsidP="001F7C25">
      <w:pPr>
        <w:spacing w:after="0" w:line="480" w:lineRule="auto"/>
        <w:ind w:firstLine="708"/>
        <w:jc w:val="both"/>
        <w:rPr>
          <w:rFonts w:asciiTheme="minorHAnsi" w:hAnsiTheme="minorHAnsi" w:cstheme="minorHAnsi"/>
          <w:b/>
          <w:color w:val="000000"/>
        </w:rPr>
      </w:pPr>
      <w:r w:rsidRPr="00913DD9">
        <w:rPr>
          <w:rFonts w:asciiTheme="minorHAnsi" w:hAnsiTheme="minorHAnsi" w:cstheme="minorHAnsi"/>
          <w:b/>
        </w:rPr>
        <w:lastRenderedPageBreak/>
        <w:t>ACUERDO VII/10/2018. O</w:t>
      </w:r>
      <w:r w:rsidRPr="00913DD9">
        <w:rPr>
          <w:rFonts w:asciiTheme="minorHAnsi" w:hAnsiTheme="minorHAnsi" w:cstheme="minorHAnsi"/>
          <w:b/>
          <w:color w:val="000000"/>
        </w:rPr>
        <w:t xml:space="preserve">ficio número CJET/MMA/079/2018, de fecha veinte de febrero del año en cuso, signado por la </w:t>
      </w:r>
      <w:proofErr w:type="gramStart"/>
      <w:r w:rsidRPr="00913DD9">
        <w:rPr>
          <w:rFonts w:asciiTheme="minorHAnsi" w:hAnsiTheme="minorHAnsi" w:cstheme="minorHAnsi"/>
          <w:b/>
          <w:color w:val="000000"/>
        </w:rPr>
        <w:t>Consejera</w:t>
      </w:r>
      <w:proofErr w:type="gramEnd"/>
      <w:r w:rsidRPr="00913DD9">
        <w:rPr>
          <w:rFonts w:asciiTheme="minorHAnsi" w:hAnsiTheme="minorHAnsi" w:cstheme="minorHAnsi"/>
          <w:b/>
          <w:color w:val="000000"/>
        </w:rPr>
        <w:t xml:space="preserve"> Mildred </w:t>
      </w:r>
      <w:proofErr w:type="spellStart"/>
      <w:r w:rsidRPr="00913DD9">
        <w:rPr>
          <w:rFonts w:asciiTheme="minorHAnsi" w:hAnsiTheme="minorHAnsi" w:cstheme="minorHAnsi"/>
          <w:b/>
          <w:color w:val="000000"/>
        </w:rPr>
        <w:t>Murbartián</w:t>
      </w:r>
      <w:proofErr w:type="spellEnd"/>
      <w:r w:rsidRPr="00913DD9">
        <w:rPr>
          <w:rFonts w:asciiTheme="minorHAnsi" w:hAnsiTheme="minorHAnsi" w:cstheme="minorHAnsi"/>
          <w:b/>
          <w:color w:val="000000"/>
        </w:rPr>
        <w:t xml:space="preserve"> Aguilar.  - - - - - - - - - </w:t>
      </w:r>
    </w:p>
    <w:p w:rsidR="00694B5C" w:rsidRDefault="00694B5C" w:rsidP="007D06B8">
      <w:pPr>
        <w:spacing w:line="480" w:lineRule="auto"/>
        <w:jc w:val="both"/>
        <w:rPr>
          <w:rFonts w:asciiTheme="minorHAnsi" w:eastAsia="Batang" w:hAnsiTheme="minorHAnsi" w:cstheme="minorHAnsi"/>
        </w:rPr>
      </w:pPr>
      <w:r w:rsidRPr="00F26959">
        <w:rPr>
          <w:rFonts w:asciiTheme="minorHAnsi" w:hAnsiTheme="minorHAnsi" w:cstheme="minorHAnsi"/>
          <w:i/>
          <w:color w:val="000000"/>
        </w:rPr>
        <w:t>Dada cuenta con el oficio número CJET/MMA/079/2018, de fecha veinte de febrero del año en cu</w:t>
      </w:r>
      <w:r w:rsidR="00722C35" w:rsidRPr="00F26959">
        <w:rPr>
          <w:rFonts w:asciiTheme="minorHAnsi" w:hAnsiTheme="minorHAnsi" w:cstheme="minorHAnsi"/>
          <w:i/>
          <w:color w:val="000000"/>
        </w:rPr>
        <w:t>r</w:t>
      </w:r>
      <w:r w:rsidRPr="00F26959">
        <w:rPr>
          <w:rFonts w:asciiTheme="minorHAnsi" w:hAnsiTheme="minorHAnsi" w:cstheme="minorHAnsi"/>
          <w:i/>
          <w:color w:val="000000"/>
        </w:rPr>
        <w:t xml:space="preserve">so, signado por la Consejera Mildred </w:t>
      </w:r>
      <w:proofErr w:type="spellStart"/>
      <w:r w:rsidRPr="00F26959">
        <w:rPr>
          <w:rFonts w:asciiTheme="minorHAnsi" w:hAnsiTheme="minorHAnsi" w:cstheme="minorHAnsi"/>
          <w:i/>
          <w:color w:val="000000"/>
        </w:rPr>
        <w:t>Murbartián</w:t>
      </w:r>
      <w:proofErr w:type="spellEnd"/>
      <w:r w:rsidRPr="00F26959">
        <w:rPr>
          <w:rFonts w:asciiTheme="minorHAnsi" w:hAnsiTheme="minorHAnsi" w:cstheme="minorHAnsi"/>
          <w:i/>
          <w:color w:val="000000"/>
        </w:rPr>
        <w:t xml:space="preserve"> Aguilar, acta de la primera visita ordinaria practicada al Juzgado Cuarto de lo Civil del Distrito Judicial de Cuauhtémoc, de fecha siete de febrero del año en curso</w:t>
      </w:r>
      <w:r w:rsidR="00722C35" w:rsidRPr="00F26959">
        <w:rPr>
          <w:rFonts w:asciiTheme="minorHAnsi" w:hAnsiTheme="minorHAnsi" w:cstheme="minorHAnsi"/>
          <w:i/>
          <w:color w:val="000000"/>
        </w:rPr>
        <w:t xml:space="preserve">, </w:t>
      </w:r>
      <w:r w:rsidR="00835DB8" w:rsidRPr="00F26959">
        <w:rPr>
          <w:rFonts w:asciiTheme="minorHAnsi" w:hAnsiTheme="minorHAnsi" w:cstheme="minorHAnsi"/>
          <w:i/>
          <w:color w:val="000000"/>
        </w:rPr>
        <w:t xml:space="preserve">así como con el </w:t>
      </w:r>
      <w:r w:rsidR="00722C35" w:rsidRPr="00F26959">
        <w:rPr>
          <w:rFonts w:asciiTheme="minorHAnsi" w:hAnsiTheme="minorHAnsi" w:cstheme="minorHAnsi"/>
          <w:i/>
          <w:color w:val="000000"/>
        </w:rPr>
        <w:t>oficio CJET/MMA/073/2018</w:t>
      </w:r>
      <w:r w:rsidR="00F26959" w:rsidRPr="00F26959">
        <w:rPr>
          <w:rFonts w:asciiTheme="minorHAnsi" w:hAnsiTheme="minorHAnsi" w:cstheme="minorHAnsi"/>
          <w:i/>
          <w:color w:val="000000"/>
        </w:rPr>
        <w:t xml:space="preserve"> por tener relación entre sí</w:t>
      </w:r>
      <w:r w:rsidR="00722C35" w:rsidRPr="00F26959">
        <w:rPr>
          <w:rFonts w:asciiTheme="minorHAnsi" w:hAnsiTheme="minorHAnsi" w:cstheme="minorHAnsi"/>
          <w:i/>
          <w:color w:val="000000"/>
        </w:rPr>
        <w:t xml:space="preserve">, con las copias certificadas que se adjuntan a este último oficio, </w:t>
      </w:r>
      <w:r w:rsidR="005814D1" w:rsidRPr="00F26959">
        <w:rPr>
          <w:rFonts w:asciiTheme="minorHAnsi" w:hAnsiTheme="minorHAnsi" w:cstheme="minorHAnsi"/>
          <w:i/>
          <w:color w:val="000000"/>
        </w:rPr>
        <w:t xml:space="preserve">las que corresponden a </w:t>
      </w:r>
      <w:r w:rsidR="00722C35" w:rsidRPr="00F26959">
        <w:rPr>
          <w:rFonts w:asciiTheme="minorHAnsi" w:hAnsiTheme="minorHAnsi" w:cstheme="minorHAnsi"/>
          <w:i/>
          <w:color w:val="000000"/>
        </w:rPr>
        <w:t xml:space="preserve">actuaciones </w:t>
      </w:r>
      <w:r w:rsidR="005814D1" w:rsidRPr="00F26959">
        <w:rPr>
          <w:rFonts w:asciiTheme="minorHAnsi" w:hAnsiTheme="minorHAnsi" w:cstheme="minorHAnsi"/>
          <w:i/>
          <w:color w:val="000000"/>
        </w:rPr>
        <w:t>del expediente ahí plasmado y guardan relación con los hechos asentados e</w:t>
      </w:r>
      <w:r w:rsidR="00722C35" w:rsidRPr="00F26959">
        <w:rPr>
          <w:rFonts w:asciiTheme="minorHAnsi" w:hAnsiTheme="minorHAnsi" w:cstheme="minorHAnsi"/>
          <w:i/>
          <w:color w:val="000000"/>
        </w:rPr>
        <w:t>n las páginas 19 y 20 del acta de cuenta</w:t>
      </w:r>
      <w:r w:rsidRPr="00F26959">
        <w:rPr>
          <w:rFonts w:asciiTheme="minorHAnsi" w:hAnsiTheme="minorHAnsi" w:cstheme="minorHAnsi"/>
          <w:i/>
          <w:color w:val="000000"/>
        </w:rPr>
        <w:t>,</w:t>
      </w:r>
      <w:r w:rsidR="005814D1" w:rsidRPr="00F26959">
        <w:rPr>
          <w:rFonts w:asciiTheme="minorHAnsi" w:hAnsiTheme="minorHAnsi" w:cstheme="minorHAnsi"/>
          <w:i/>
          <w:color w:val="000000"/>
        </w:rPr>
        <w:t xml:space="preserve"> en </w:t>
      </w:r>
      <w:r w:rsidRPr="00F26959">
        <w:rPr>
          <w:rFonts w:asciiTheme="minorHAnsi" w:hAnsiTheme="minorHAnsi" w:cstheme="minorHAnsi"/>
          <w:i/>
          <w:color w:val="000000"/>
        </w:rPr>
        <w:t xml:space="preserve">términos de los artículos 61 y 68 fracción XXVI de la Ley Orgánica del Poder Judicial este </w:t>
      </w:r>
      <w:r w:rsidR="001F7C25">
        <w:rPr>
          <w:rFonts w:asciiTheme="minorHAnsi" w:hAnsiTheme="minorHAnsi" w:cstheme="minorHAnsi"/>
          <w:i/>
          <w:color w:val="000000"/>
        </w:rPr>
        <w:t>c</w:t>
      </w:r>
      <w:r w:rsidRPr="00F26959">
        <w:rPr>
          <w:rFonts w:asciiTheme="minorHAnsi" w:hAnsiTheme="minorHAnsi" w:cstheme="minorHAnsi"/>
          <w:i/>
          <w:color w:val="000000"/>
        </w:rPr>
        <w:t xml:space="preserve">uerpo </w:t>
      </w:r>
      <w:r w:rsidR="001F7C25">
        <w:rPr>
          <w:rFonts w:asciiTheme="minorHAnsi" w:hAnsiTheme="minorHAnsi" w:cstheme="minorHAnsi"/>
          <w:i/>
          <w:color w:val="000000"/>
        </w:rPr>
        <w:t>c</w:t>
      </w:r>
      <w:r w:rsidRPr="00F26959">
        <w:rPr>
          <w:rFonts w:asciiTheme="minorHAnsi" w:hAnsiTheme="minorHAnsi" w:cstheme="minorHAnsi"/>
          <w:i/>
          <w:color w:val="000000"/>
        </w:rPr>
        <w:t xml:space="preserve">olegiado toma debido conocimiento y con fundamento en lo que establecen los artículos </w:t>
      </w:r>
      <w:r w:rsidRPr="00F26959">
        <w:rPr>
          <w:rFonts w:asciiTheme="minorHAnsi" w:hAnsiTheme="minorHAnsi" w:cstheme="minorHAnsi"/>
          <w:i/>
        </w:rPr>
        <w:t>61</w:t>
      </w:r>
      <w:r w:rsidR="00FD428F" w:rsidRPr="00F26959">
        <w:rPr>
          <w:rFonts w:asciiTheme="minorHAnsi" w:hAnsiTheme="minorHAnsi" w:cstheme="minorHAnsi"/>
          <w:i/>
        </w:rPr>
        <w:t xml:space="preserve"> </w:t>
      </w:r>
      <w:r w:rsidRPr="00F26959">
        <w:rPr>
          <w:rFonts w:asciiTheme="minorHAnsi" w:hAnsiTheme="minorHAnsi" w:cstheme="minorHAnsi"/>
          <w:i/>
        </w:rPr>
        <w:t>de la Ley Orgánica del Poder Judicial del Estado, 48 y 49 del Reglamento del Consejo de la Judicatura, túrnese el escrito</w:t>
      </w:r>
      <w:r w:rsidR="00FD428F" w:rsidRPr="00F26959">
        <w:rPr>
          <w:rFonts w:asciiTheme="minorHAnsi" w:hAnsiTheme="minorHAnsi" w:cstheme="minorHAnsi"/>
          <w:i/>
        </w:rPr>
        <w:t>, acta y copias certificadas de cuenta</w:t>
      </w:r>
      <w:r w:rsidRPr="00F26959">
        <w:rPr>
          <w:rFonts w:asciiTheme="minorHAnsi" w:hAnsiTheme="minorHAnsi" w:cstheme="minorHAnsi"/>
          <w:i/>
        </w:rPr>
        <w:t xml:space="preserve"> a la Comisión de Disciplina para </w:t>
      </w:r>
      <w:r w:rsidR="00FD428F" w:rsidRPr="00F26959">
        <w:rPr>
          <w:rFonts w:asciiTheme="minorHAnsi" w:hAnsiTheme="minorHAnsi" w:cstheme="minorHAnsi"/>
          <w:i/>
        </w:rPr>
        <w:t>el estudio correspondiente y en su caso inicio del procedimiento administr</w:t>
      </w:r>
      <w:r w:rsidR="00F26959" w:rsidRPr="00F26959">
        <w:rPr>
          <w:rFonts w:asciiTheme="minorHAnsi" w:hAnsiTheme="minorHAnsi" w:cstheme="minorHAnsi"/>
          <w:i/>
        </w:rPr>
        <w:t>a</w:t>
      </w:r>
      <w:r w:rsidR="00FD428F" w:rsidRPr="00F26959">
        <w:rPr>
          <w:rFonts w:asciiTheme="minorHAnsi" w:hAnsiTheme="minorHAnsi" w:cstheme="minorHAnsi"/>
          <w:i/>
        </w:rPr>
        <w:t>tivo respectivo</w:t>
      </w:r>
      <w:r w:rsidRPr="00F26959">
        <w:rPr>
          <w:rFonts w:asciiTheme="minorHAnsi" w:hAnsiTheme="minorHAnsi" w:cstheme="minorHAnsi"/>
          <w:i/>
        </w:rPr>
        <w:t>. Una v</w:t>
      </w:r>
      <w:r w:rsidRPr="00F26959">
        <w:rPr>
          <w:rFonts w:asciiTheme="minorHAnsi" w:eastAsia="Batang" w:hAnsiTheme="minorHAnsi" w:cstheme="minorHAnsi"/>
          <w:i/>
        </w:rPr>
        <w:t>ez aprobada la presente acta, agréguese copia certificada en lo conducente a este punto, para el caso de que se inicie procedimiento administrativo y surta los efectos legales correspondientes</w:t>
      </w:r>
      <w:r w:rsidRPr="00913DD9">
        <w:rPr>
          <w:rFonts w:asciiTheme="minorHAnsi" w:eastAsia="Batang" w:hAnsiTheme="minorHAnsi" w:cstheme="minorHAnsi"/>
        </w:rPr>
        <w:t xml:space="preserve">. </w:t>
      </w:r>
      <w:r w:rsidRPr="001F7C25">
        <w:rPr>
          <w:rFonts w:asciiTheme="minorHAnsi" w:eastAsia="Batang" w:hAnsiTheme="minorHAnsi" w:cstheme="minorHAnsi"/>
          <w:u w:val="single"/>
        </w:rPr>
        <w:t xml:space="preserve">APROBADO POR </w:t>
      </w:r>
      <w:r w:rsidR="00137E17" w:rsidRPr="001F7C25">
        <w:rPr>
          <w:rFonts w:asciiTheme="minorHAnsi" w:eastAsia="Batang" w:hAnsiTheme="minorHAnsi" w:cstheme="minorHAnsi"/>
          <w:u w:val="single"/>
        </w:rPr>
        <w:t>UNANIMIDAD</w:t>
      </w:r>
      <w:r w:rsidR="00F26959" w:rsidRPr="001F7C25">
        <w:rPr>
          <w:rFonts w:asciiTheme="minorHAnsi" w:eastAsia="Batang" w:hAnsiTheme="minorHAnsi" w:cstheme="minorHAnsi"/>
          <w:u w:val="single"/>
        </w:rPr>
        <w:t xml:space="preserve"> </w:t>
      </w:r>
      <w:r w:rsidRPr="001F7C25">
        <w:rPr>
          <w:rFonts w:asciiTheme="minorHAnsi" w:eastAsia="Batang" w:hAnsiTheme="minorHAnsi" w:cstheme="minorHAnsi"/>
          <w:u w:val="single"/>
        </w:rPr>
        <w:t>DE VOTOS</w:t>
      </w:r>
      <w:r w:rsidRPr="00913DD9">
        <w:rPr>
          <w:rFonts w:asciiTheme="minorHAnsi" w:eastAsia="Batang" w:hAnsiTheme="minorHAnsi" w:cstheme="minorHAnsi"/>
        </w:rPr>
        <w:t xml:space="preserve">. </w:t>
      </w:r>
      <w:r w:rsidR="00415672">
        <w:rPr>
          <w:rFonts w:asciiTheme="minorHAnsi" w:eastAsia="Batang" w:hAnsiTheme="minorHAnsi" w:cstheme="minorHAnsi"/>
        </w:rPr>
        <w:t xml:space="preserve"> - - - - - - - - - - - - - - - - - - - - - - -</w:t>
      </w:r>
    </w:p>
    <w:p w:rsidR="00694B5C" w:rsidRPr="00913DD9" w:rsidRDefault="00FB4773" w:rsidP="004B3AD8">
      <w:pPr>
        <w:spacing w:after="0" w:line="480" w:lineRule="auto"/>
        <w:ind w:firstLine="708"/>
        <w:jc w:val="both"/>
        <w:rPr>
          <w:rFonts w:asciiTheme="minorHAnsi" w:hAnsiTheme="minorHAnsi" w:cstheme="minorHAnsi"/>
          <w:b/>
          <w:bCs/>
        </w:rPr>
      </w:pPr>
      <w:r w:rsidRPr="00913DD9">
        <w:rPr>
          <w:rFonts w:asciiTheme="minorHAnsi" w:hAnsiTheme="minorHAnsi" w:cstheme="minorHAnsi"/>
          <w:b/>
        </w:rPr>
        <w:t xml:space="preserve">ACUERDO VIII/10/2018. </w:t>
      </w:r>
      <w:r w:rsidRPr="00913DD9">
        <w:rPr>
          <w:rFonts w:asciiTheme="minorHAnsi" w:hAnsiTheme="minorHAnsi" w:cstheme="minorHAnsi"/>
          <w:b/>
          <w:bCs/>
        </w:rPr>
        <w:t xml:space="preserve">Instalación de las Comisiones del Consejo de la Judicatura del Estado, en términos del artículo 34 del Reglamento del Consejo de la Judicatura del Estado. </w:t>
      </w:r>
      <w:r w:rsidR="000A259F" w:rsidRPr="00913DD9">
        <w:rPr>
          <w:rFonts w:asciiTheme="minorHAnsi" w:hAnsiTheme="minorHAnsi" w:cstheme="minorHAnsi"/>
          <w:b/>
          <w:bCs/>
        </w:rPr>
        <w:t xml:space="preserve">- - - - - - - - - - - - - - - - - - - - - - - - - - - - - - - - - - - - - - - - - - - - - - - - - - - - - - - - - - - - - - - - - </w:t>
      </w:r>
    </w:p>
    <w:p w:rsidR="00B6735D" w:rsidRPr="00F26959" w:rsidRDefault="001B2BBC" w:rsidP="007D06B8">
      <w:pPr>
        <w:spacing w:line="480" w:lineRule="auto"/>
        <w:jc w:val="both"/>
        <w:rPr>
          <w:rFonts w:asciiTheme="minorHAnsi" w:eastAsia="Batang" w:hAnsiTheme="minorHAnsi" w:cstheme="minorHAnsi"/>
          <w:i/>
        </w:rPr>
      </w:pPr>
      <w:r w:rsidRPr="00F26959">
        <w:rPr>
          <w:rFonts w:asciiTheme="minorHAnsi" w:hAnsiTheme="minorHAnsi" w:cstheme="minorHAnsi"/>
          <w:bCs/>
          <w:i/>
        </w:rPr>
        <w:t>En observancia a lo que establece el artículo 32</w:t>
      </w:r>
      <w:r w:rsidR="000A259F" w:rsidRPr="00F26959">
        <w:rPr>
          <w:rFonts w:asciiTheme="minorHAnsi" w:hAnsiTheme="minorHAnsi" w:cstheme="minorHAnsi"/>
          <w:bCs/>
          <w:i/>
        </w:rPr>
        <w:t xml:space="preserve"> </w:t>
      </w:r>
      <w:r w:rsidRPr="00F26959">
        <w:rPr>
          <w:rFonts w:asciiTheme="minorHAnsi" w:hAnsiTheme="minorHAnsi" w:cstheme="minorHAnsi"/>
          <w:bCs/>
          <w:i/>
        </w:rPr>
        <w:t>del Reglamento del Consejo de la Judicatura</w:t>
      </w:r>
      <w:r w:rsidR="000A259F" w:rsidRPr="00F26959">
        <w:rPr>
          <w:rFonts w:asciiTheme="minorHAnsi" w:hAnsiTheme="minorHAnsi" w:cstheme="minorHAnsi"/>
          <w:bCs/>
          <w:i/>
        </w:rPr>
        <w:t xml:space="preserve"> del Estado, con fundamento</w:t>
      </w:r>
      <w:r w:rsidR="000A259F" w:rsidRPr="00F26959">
        <w:rPr>
          <w:rFonts w:asciiTheme="minorHAnsi" w:eastAsia="Batang" w:hAnsiTheme="minorHAnsi" w:cstheme="minorHAnsi"/>
          <w:i/>
        </w:rPr>
        <w:t xml:space="preserve"> en los artículos</w:t>
      </w:r>
      <w:r w:rsidR="00B6735D" w:rsidRPr="00F26959">
        <w:rPr>
          <w:rFonts w:asciiTheme="minorHAnsi" w:eastAsia="Batang" w:hAnsiTheme="minorHAnsi" w:cstheme="minorHAnsi"/>
          <w:i/>
        </w:rPr>
        <w:t xml:space="preserve"> 61</w:t>
      </w:r>
      <w:r w:rsidR="000A259F" w:rsidRPr="00F26959">
        <w:rPr>
          <w:rFonts w:asciiTheme="minorHAnsi" w:eastAsia="Batang" w:hAnsiTheme="minorHAnsi" w:cstheme="minorHAnsi"/>
          <w:i/>
        </w:rPr>
        <w:t>,</w:t>
      </w:r>
      <w:r w:rsidR="00B6735D" w:rsidRPr="00F26959">
        <w:rPr>
          <w:rFonts w:asciiTheme="minorHAnsi" w:eastAsia="Batang" w:hAnsiTheme="minorHAnsi" w:cstheme="minorHAnsi"/>
          <w:i/>
        </w:rPr>
        <w:t xml:space="preserve"> 65 Bis de la Ley Orgánica del Poder Judicial del Estado,</w:t>
      </w:r>
      <w:r w:rsidR="000A259F" w:rsidRPr="00F26959">
        <w:rPr>
          <w:rFonts w:asciiTheme="minorHAnsi" w:eastAsia="Batang" w:hAnsiTheme="minorHAnsi" w:cstheme="minorHAnsi"/>
          <w:i/>
        </w:rPr>
        <w:t xml:space="preserve"> </w:t>
      </w:r>
      <w:r w:rsidR="00CD6CC7" w:rsidRPr="00F26959">
        <w:rPr>
          <w:rFonts w:asciiTheme="minorHAnsi" w:eastAsia="Batang" w:hAnsiTheme="minorHAnsi" w:cstheme="minorHAnsi"/>
          <w:i/>
        </w:rPr>
        <w:t xml:space="preserve">9 fracción I y </w:t>
      </w:r>
      <w:r w:rsidR="000A259F" w:rsidRPr="00F26959">
        <w:rPr>
          <w:rFonts w:asciiTheme="minorHAnsi" w:eastAsia="Batang" w:hAnsiTheme="minorHAnsi" w:cstheme="minorHAnsi"/>
          <w:i/>
        </w:rPr>
        <w:t xml:space="preserve">34 del citado </w:t>
      </w:r>
      <w:r w:rsidR="00CD6CC7" w:rsidRPr="00F26959">
        <w:rPr>
          <w:rFonts w:asciiTheme="minorHAnsi" w:eastAsia="Batang" w:hAnsiTheme="minorHAnsi" w:cstheme="minorHAnsi"/>
          <w:i/>
        </w:rPr>
        <w:t>reglamento, se</w:t>
      </w:r>
      <w:r w:rsidR="00B6735D" w:rsidRPr="00F26959">
        <w:rPr>
          <w:rFonts w:asciiTheme="minorHAnsi" w:eastAsia="Batang" w:hAnsiTheme="minorHAnsi" w:cstheme="minorHAnsi"/>
          <w:i/>
        </w:rPr>
        <w:t xml:space="preserve"> declara formalmente la integración </w:t>
      </w:r>
      <w:r w:rsidR="00CD6CC7" w:rsidRPr="00F26959">
        <w:rPr>
          <w:rFonts w:asciiTheme="minorHAnsi" w:eastAsia="Batang" w:hAnsiTheme="minorHAnsi" w:cstheme="minorHAnsi"/>
          <w:i/>
        </w:rPr>
        <w:t>de las comisiones</w:t>
      </w:r>
      <w:r w:rsidR="000A259F" w:rsidRPr="00F26959">
        <w:rPr>
          <w:rFonts w:asciiTheme="minorHAnsi" w:eastAsia="Batang" w:hAnsiTheme="minorHAnsi" w:cstheme="minorHAnsi"/>
          <w:i/>
        </w:rPr>
        <w:t xml:space="preserve"> </w:t>
      </w:r>
      <w:r w:rsidR="005B6106">
        <w:rPr>
          <w:rFonts w:asciiTheme="minorHAnsi" w:eastAsia="Batang" w:hAnsiTheme="minorHAnsi" w:cstheme="minorHAnsi"/>
          <w:i/>
        </w:rPr>
        <w:t xml:space="preserve">para el periodo comprendido del uno de marzo del año en curso al veintiocho de febrero del dos mil diecinueve </w:t>
      </w:r>
      <w:r w:rsidR="000A259F" w:rsidRPr="00F26959">
        <w:rPr>
          <w:rFonts w:asciiTheme="minorHAnsi" w:eastAsia="Batang" w:hAnsiTheme="minorHAnsi" w:cstheme="minorHAnsi"/>
          <w:i/>
        </w:rPr>
        <w:t xml:space="preserve">como a continuación se describe: </w:t>
      </w:r>
      <w:r w:rsidR="001F7C25">
        <w:rPr>
          <w:rFonts w:asciiTheme="minorHAnsi" w:eastAsia="Batang" w:hAnsiTheme="minorHAnsi" w:cstheme="minorHAnsi"/>
          <w:i/>
        </w:rPr>
        <w:t xml:space="preserve">- - - - - - - - - - - - - - - - - - - - - - </w:t>
      </w: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3685"/>
      </w:tblGrid>
      <w:tr w:rsidR="000A259F" w:rsidRPr="00415672" w:rsidTr="005814D1">
        <w:trPr>
          <w:jc w:val="center"/>
        </w:trPr>
        <w:tc>
          <w:tcPr>
            <w:tcW w:w="8124" w:type="dxa"/>
            <w:gridSpan w:val="2"/>
          </w:tcPr>
          <w:p w:rsidR="000A259F" w:rsidRPr="00415672" w:rsidRDefault="000A259F" w:rsidP="007D06B8">
            <w:pPr>
              <w:spacing w:after="0" w:line="480" w:lineRule="auto"/>
              <w:jc w:val="center"/>
              <w:rPr>
                <w:rFonts w:asciiTheme="minorHAnsi" w:hAnsiTheme="minorHAnsi" w:cstheme="minorHAnsi"/>
                <w:sz w:val="14"/>
                <w:szCs w:val="14"/>
              </w:rPr>
            </w:pPr>
            <w:r w:rsidRPr="00415672">
              <w:rPr>
                <w:rFonts w:asciiTheme="minorHAnsi" w:hAnsiTheme="minorHAnsi" w:cstheme="minorHAnsi"/>
                <w:sz w:val="14"/>
                <w:szCs w:val="14"/>
              </w:rPr>
              <w:t>COMISIONES DEL CONSEJO DE LA JUDICATURA DEL ESTADO</w:t>
            </w:r>
          </w:p>
        </w:tc>
      </w:tr>
      <w:tr w:rsidR="000A259F" w:rsidRPr="00415672" w:rsidTr="005814D1">
        <w:trPr>
          <w:jc w:val="center"/>
        </w:trPr>
        <w:tc>
          <w:tcPr>
            <w:tcW w:w="4439" w:type="dxa"/>
          </w:tcPr>
          <w:p w:rsidR="000A259F" w:rsidRPr="00415672" w:rsidRDefault="000A259F" w:rsidP="007D06B8">
            <w:pPr>
              <w:spacing w:after="0"/>
              <w:jc w:val="center"/>
              <w:rPr>
                <w:rFonts w:asciiTheme="minorHAnsi" w:hAnsiTheme="minorHAnsi" w:cstheme="minorHAnsi"/>
                <w:sz w:val="14"/>
                <w:szCs w:val="14"/>
              </w:rPr>
            </w:pPr>
            <w:r w:rsidRPr="00415672">
              <w:rPr>
                <w:rFonts w:asciiTheme="minorHAnsi" w:hAnsiTheme="minorHAnsi" w:cstheme="minorHAnsi"/>
                <w:sz w:val="14"/>
                <w:szCs w:val="14"/>
              </w:rPr>
              <w:t>COMISIÓN</w:t>
            </w:r>
          </w:p>
        </w:tc>
        <w:tc>
          <w:tcPr>
            <w:tcW w:w="3685" w:type="dxa"/>
          </w:tcPr>
          <w:p w:rsidR="000A259F" w:rsidRPr="00415672" w:rsidRDefault="000A259F" w:rsidP="004B3AD8">
            <w:pPr>
              <w:spacing w:after="0"/>
              <w:jc w:val="center"/>
              <w:rPr>
                <w:rFonts w:asciiTheme="minorHAnsi" w:hAnsiTheme="minorHAnsi" w:cstheme="minorHAnsi"/>
                <w:sz w:val="14"/>
                <w:szCs w:val="14"/>
              </w:rPr>
            </w:pPr>
            <w:r w:rsidRPr="00415672">
              <w:rPr>
                <w:rFonts w:asciiTheme="minorHAnsi" w:hAnsiTheme="minorHAnsi" w:cstheme="minorHAnsi"/>
                <w:sz w:val="14"/>
                <w:szCs w:val="14"/>
              </w:rPr>
              <w:t>INTEGRANTES</w:t>
            </w:r>
          </w:p>
        </w:tc>
      </w:tr>
      <w:tr w:rsidR="000A259F" w:rsidRPr="00415672" w:rsidTr="004B3AD8">
        <w:trPr>
          <w:trHeight w:val="628"/>
          <w:jc w:val="center"/>
        </w:trPr>
        <w:tc>
          <w:tcPr>
            <w:tcW w:w="4439" w:type="dxa"/>
          </w:tcPr>
          <w:p w:rsidR="000A259F" w:rsidRPr="00415672" w:rsidRDefault="000A259F" w:rsidP="007D06B8">
            <w:pPr>
              <w:spacing w:after="0"/>
              <w:jc w:val="center"/>
              <w:rPr>
                <w:rFonts w:asciiTheme="minorHAnsi" w:hAnsiTheme="minorHAnsi" w:cstheme="minorHAnsi"/>
                <w:sz w:val="14"/>
                <w:szCs w:val="14"/>
              </w:rPr>
            </w:pPr>
          </w:p>
          <w:p w:rsidR="000A259F" w:rsidRPr="00415672" w:rsidRDefault="000A259F" w:rsidP="007D06B8">
            <w:pPr>
              <w:spacing w:after="0"/>
              <w:jc w:val="center"/>
              <w:rPr>
                <w:rFonts w:asciiTheme="minorHAnsi" w:hAnsiTheme="minorHAnsi" w:cstheme="minorHAnsi"/>
                <w:sz w:val="14"/>
                <w:szCs w:val="14"/>
              </w:rPr>
            </w:pPr>
            <w:r w:rsidRPr="00415672">
              <w:rPr>
                <w:rFonts w:asciiTheme="minorHAnsi" w:hAnsiTheme="minorHAnsi" w:cstheme="minorHAnsi"/>
                <w:sz w:val="14"/>
                <w:szCs w:val="14"/>
              </w:rPr>
              <w:t>ADMINISTRACIÓN</w:t>
            </w:r>
          </w:p>
        </w:tc>
        <w:tc>
          <w:tcPr>
            <w:tcW w:w="3685" w:type="dxa"/>
          </w:tcPr>
          <w:p w:rsidR="000A259F" w:rsidRPr="00415672" w:rsidRDefault="000A259F" w:rsidP="007D06B8">
            <w:pPr>
              <w:spacing w:after="0"/>
              <w:rPr>
                <w:rFonts w:asciiTheme="minorHAnsi" w:hAnsiTheme="minorHAnsi" w:cstheme="minorHAnsi"/>
                <w:sz w:val="14"/>
                <w:szCs w:val="14"/>
              </w:rPr>
            </w:pPr>
            <w:r w:rsidRPr="00415672">
              <w:rPr>
                <w:rFonts w:asciiTheme="minorHAnsi" w:hAnsiTheme="minorHAnsi" w:cstheme="minorHAnsi"/>
                <w:sz w:val="14"/>
                <w:szCs w:val="14"/>
              </w:rPr>
              <w:t>PRESIDENT</w:t>
            </w:r>
            <w:r w:rsidR="007E746C">
              <w:rPr>
                <w:rFonts w:asciiTheme="minorHAnsi" w:hAnsiTheme="minorHAnsi" w:cstheme="minorHAnsi"/>
                <w:sz w:val="14"/>
                <w:szCs w:val="14"/>
              </w:rPr>
              <w:t>A</w:t>
            </w:r>
            <w:r w:rsidRPr="00415672">
              <w:rPr>
                <w:rFonts w:asciiTheme="minorHAnsi" w:hAnsiTheme="minorHAnsi" w:cstheme="minorHAnsi"/>
                <w:sz w:val="14"/>
                <w:szCs w:val="14"/>
              </w:rPr>
              <w:t xml:space="preserve">: </w:t>
            </w:r>
            <w:r w:rsidR="00137E17" w:rsidRPr="00415672">
              <w:rPr>
                <w:rFonts w:asciiTheme="minorHAnsi" w:hAnsiTheme="minorHAnsi" w:cstheme="minorHAnsi"/>
                <w:sz w:val="14"/>
                <w:szCs w:val="14"/>
              </w:rPr>
              <w:t>MARÍA SOFÍA MARGARITA RUIZ ESCALANTE</w:t>
            </w:r>
          </w:p>
          <w:p w:rsidR="000A259F" w:rsidRPr="00415672" w:rsidRDefault="000A259F" w:rsidP="007D06B8">
            <w:pPr>
              <w:spacing w:after="0"/>
              <w:rPr>
                <w:rFonts w:asciiTheme="minorHAnsi" w:hAnsiTheme="minorHAnsi" w:cstheme="minorHAnsi"/>
                <w:sz w:val="14"/>
                <w:szCs w:val="14"/>
              </w:rPr>
            </w:pPr>
            <w:r w:rsidRPr="00415672">
              <w:rPr>
                <w:rFonts w:asciiTheme="minorHAnsi" w:hAnsiTheme="minorHAnsi" w:cstheme="minorHAnsi"/>
                <w:sz w:val="14"/>
                <w:szCs w:val="14"/>
              </w:rPr>
              <w:t>SECRETARI</w:t>
            </w:r>
            <w:r w:rsidR="007E746C">
              <w:rPr>
                <w:rFonts w:asciiTheme="minorHAnsi" w:hAnsiTheme="minorHAnsi" w:cstheme="minorHAnsi"/>
                <w:sz w:val="14"/>
                <w:szCs w:val="14"/>
              </w:rPr>
              <w:t>A</w:t>
            </w:r>
            <w:r w:rsidRPr="00415672">
              <w:rPr>
                <w:rFonts w:asciiTheme="minorHAnsi" w:hAnsiTheme="minorHAnsi" w:cstheme="minorHAnsi"/>
                <w:sz w:val="14"/>
                <w:szCs w:val="14"/>
              </w:rPr>
              <w:t xml:space="preserve">: </w:t>
            </w:r>
            <w:r w:rsidR="00005DF0" w:rsidRPr="00415672">
              <w:rPr>
                <w:rFonts w:asciiTheme="minorHAnsi" w:hAnsiTheme="minorHAnsi" w:cstheme="minorHAnsi"/>
                <w:sz w:val="14"/>
                <w:szCs w:val="14"/>
              </w:rPr>
              <w:t>MILDRED MURBARTIÁN AGUILAR</w:t>
            </w:r>
          </w:p>
          <w:p w:rsidR="000A259F" w:rsidRPr="00415672" w:rsidRDefault="000A259F" w:rsidP="007D06B8">
            <w:pPr>
              <w:rPr>
                <w:rFonts w:asciiTheme="minorHAnsi" w:hAnsiTheme="minorHAnsi" w:cstheme="minorHAnsi"/>
                <w:sz w:val="14"/>
                <w:szCs w:val="14"/>
              </w:rPr>
            </w:pPr>
            <w:r w:rsidRPr="000A42F7">
              <w:rPr>
                <w:rFonts w:asciiTheme="minorHAnsi" w:hAnsiTheme="minorHAnsi" w:cstheme="minorHAnsi"/>
                <w:sz w:val="14"/>
                <w:szCs w:val="14"/>
              </w:rPr>
              <w:t xml:space="preserve">VOCAL: </w:t>
            </w:r>
            <w:r w:rsidR="000A42F7" w:rsidRPr="000A42F7">
              <w:rPr>
                <w:rFonts w:asciiTheme="minorHAnsi" w:hAnsiTheme="minorHAnsi" w:cstheme="minorHAnsi"/>
                <w:sz w:val="14"/>
                <w:szCs w:val="14"/>
              </w:rPr>
              <w:t>ÁLVARO GARCÍA MORENO</w:t>
            </w:r>
          </w:p>
        </w:tc>
      </w:tr>
      <w:tr w:rsidR="000A259F" w:rsidRPr="00415672" w:rsidTr="005814D1">
        <w:trPr>
          <w:jc w:val="center"/>
        </w:trPr>
        <w:tc>
          <w:tcPr>
            <w:tcW w:w="4439" w:type="dxa"/>
          </w:tcPr>
          <w:p w:rsidR="000A259F" w:rsidRPr="00415672" w:rsidRDefault="000A259F" w:rsidP="007D06B8">
            <w:pPr>
              <w:spacing w:after="0"/>
              <w:jc w:val="center"/>
              <w:rPr>
                <w:rFonts w:asciiTheme="minorHAnsi" w:hAnsiTheme="minorHAnsi" w:cstheme="minorHAnsi"/>
                <w:sz w:val="14"/>
                <w:szCs w:val="14"/>
              </w:rPr>
            </w:pPr>
          </w:p>
          <w:p w:rsidR="000A259F" w:rsidRPr="00415672" w:rsidRDefault="000A259F" w:rsidP="007D06B8">
            <w:pPr>
              <w:spacing w:after="0"/>
              <w:jc w:val="center"/>
              <w:rPr>
                <w:rFonts w:asciiTheme="minorHAnsi" w:hAnsiTheme="minorHAnsi" w:cstheme="minorHAnsi"/>
                <w:sz w:val="14"/>
                <w:szCs w:val="14"/>
              </w:rPr>
            </w:pPr>
            <w:r w:rsidRPr="00415672">
              <w:rPr>
                <w:rFonts w:asciiTheme="minorHAnsi" w:hAnsiTheme="minorHAnsi" w:cstheme="minorHAnsi"/>
                <w:sz w:val="14"/>
                <w:szCs w:val="14"/>
              </w:rPr>
              <w:t>DISCIPLINA</w:t>
            </w:r>
          </w:p>
          <w:p w:rsidR="000A259F" w:rsidRPr="00415672" w:rsidRDefault="000A259F" w:rsidP="007D06B8">
            <w:pPr>
              <w:spacing w:after="0"/>
              <w:jc w:val="center"/>
              <w:rPr>
                <w:rFonts w:asciiTheme="minorHAnsi" w:hAnsiTheme="minorHAnsi" w:cstheme="minorHAnsi"/>
                <w:sz w:val="14"/>
                <w:szCs w:val="14"/>
              </w:rPr>
            </w:pPr>
          </w:p>
        </w:tc>
        <w:tc>
          <w:tcPr>
            <w:tcW w:w="3685" w:type="dxa"/>
          </w:tcPr>
          <w:p w:rsidR="000A259F" w:rsidRPr="00415672" w:rsidRDefault="000A259F" w:rsidP="007D06B8">
            <w:pPr>
              <w:spacing w:after="0"/>
              <w:rPr>
                <w:rFonts w:asciiTheme="minorHAnsi" w:hAnsiTheme="minorHAnsi" w:cstheme="minorHAnsi"/>
                <w:sz w:val="14"/>
                <w:szCs w:val="14"/>
              </w:rPr>
            </w:pPr>
            <w:r w:rsidRPr="00415672">
              <w:rPr>
                <w:rFonts w:asciiTheme="minorHAnsi" w:hAnsiTheme="minorHAnsi" w:cstheme="minorHAnsi"/>
                <w:sz w:val="14"/>
                <w:szCs w:val="14"/>
              </w:rPr>
              <w:t>PRESIDENT</w:t>
            </w:r>
            <w:r w:rsidR="007E746C">
              <w:rPr>
                <w:rFonts w:asciiTheme="minorHAnsi" w:hAnsiTheme="minorHAnsi" w:cstheme="minorHAnsi"/>
                <w:sz w:val="14"/>
                <w:szCs w:val="14"/>
              </w:rPr>
              <w:t>A</w:t>
            </w:r>
            <w:r w:rsidRPr="00415672">
              <w:rPr>
                <w:rFonts w:asciiTheme="minorHAnsi" w:hAnsiTheme="minorHAnsi" w:cstheme="minorHAnsi"/>
                <w:sz w:val="14"/>
                <w:szCs w:val="14"/>
              </w:rPr>
              <w:t xml:space="preserve">: </w:t>
            </w:r>
            <w:r w:rsidR="00005DF0" w:rsidRPr="00415672">
              <w:rPr>
                <w:rFonts w:asciiTheme="minorHAnsi" w:hAnsiTheme="minorHAnsi" w:cstheme="minorHAnsi"/>
                <w:sz w:val="14"/>
                <w:szCs w:val="14"/>
              </w:rPr>
              <w:t>MILDRED MURBARTIÁN AGUILAR</w:t>
            </w:r>
          </w:p>
          <w:p w:rsidR="000A259F" w:rsidRPr="00415672" w:rsidRDefault="000A259F" w:rsidP="007D06B8">
            <w:pPr>
              <w:spacing w:after="0"/>
              <w:rPr>
                <w:rFonts w:asciiTheme="minorHAnsi" w:hAnsiTheme="minorHAnsi" w:cstheme="minorHAnsi"/>
                <w:sz w:val="14"/>
                <w:szCs w:val="14"/>
              </w:rPr>
            </w:pPr>
            <w:r w:rsidRPr="00415672">
              <w:rPr>
                <w:rFonts w:asciiTheme="minorHAnsi" w:hAnsiTheme="minorHAnsi" w:cstheme="minorHAnsi"/>
                <w:sz w:val="14"/>
                <w:szCs w:val="14"/>
              </w:rPr>
              <w:t>SECRETARI</w:t>
            </w:r>
            <w:r w:rsidR="007E746C">
              <w:rPr>
                <w:rFonts w:asciiTheme="minorHAnsi" w:hAnsiTheme="minorHAnsi" w:cstheme="minorHAnsi"/>
                <w:sz w:val="14"/>
                <w:szCs w:val="14"/>
              </w:rPr>
              <w:t>A</w:t>
            </w:r>
            <w:r w:rsidRPr="00415672">
              <w:rPr>
                <w:rFonts w:asciiTheme="minorHAnsi" w:hAnsiTheme="minorHAnsi" w:cstheme="minorHAnsi"/>
                <w:sz w:val="14"/>
                <w:szCs w:val="14"/>
              </w:rPr>
              <w:t xml:space="preserve">: </w:t>
            </w:r>
            <w:r w:rsidR="00005DF0" w:rsidRPr="00415672">
              <w:rPr>
                <w:rFonts w:asciiTheme="minorHAnsi" w:hAnsiTheme="minorHAnsi" w:cstheme="minorHAnsi"/>
                <w:sz w:val="14"/>
                <w:szCs w:val="14"/>
              </w:rPr>
              <w:t>LETICIA CABALLERO MUÑOZ</w:t>
            </w:r>
          </w:p>
          <w:p w:rsidR="000A259F" w:rsidRPr="00415672" w:rsidRDefault="000A259F" w:rsidP="004B3AD8">
            <w:pPr>
              <w:spacing w:after="0"/>
              <w:rPr>
                <w:rFonts w:asciiTheme="minorHAnsi" w:hAnsiTheme="minorHAnsi" w:cstheme="minorHAnsi"/>
                <w:sz w:val="14"/>
                <w:szCs w:val="14"/>
              </w:rPr>
            </w:pPr>
            <w:r w:rsidRPr="00415672">
              <w:rPr>
                <w:rFonts w:asciiTheme="minorHAnsi" w:hAnsiTheme="minorHAnsi" w:cstheme="minorHAnsi"/>
                <w:sz w:val="14"/>
                <w:szCs w:val="14"/>
              </w:rPr>
              <w:t xml:space="preserve">VOCAL:  </w:t>
            </w:r>
            <w:r w:rsidR="00005DF0" w:rsidRPr="00415672">
              <w:rPr>
                <w:rFonts w:asciiTheme="minorHAnsi" w:hAnsiTheme="minorHAnsi" w:cstheme="minorHAnsi"/>
                <w:sz w:val="14"/>
                <w:szCs w:val="14"/>
              </w:rPr>
              <w:t>MARÍA SOFÍA MARGARITA RUIZ ESCALANTE</w:t>
            </w:r>
          </w:p>
        </w:tc>
      </w:tr>
      <w:tr w:rsidR="000A259F" w:rsidRPr="00415672" w:rsidTr="005814D1">
        <w:trPr>
          <w:jc w:val="center"/>
        </w:trPr>
        <w:tc>
          <w:tcPr>
            <w:tcW w:w="4439" w:type="dxa"/>
          </w:tcPr>
          <w:p w:rsidR="000A259F" w:rsidRPr="00415672" w:rsidRDefault="000A259F" w:rsidP="007D06B8">
            <w:pPr>
              <w:spacing w:after="0"/>
              <w:jc w:val="center"/>
              <w:rPr>
                <w:rFonts w:asciiTheme="minorHAnsi" w:hAnsiTheme="minorHAnsi" w:cstheme="minorHAnsi"/>
                <w:sz w:val="14"/>
                <w:szCs w:val="14"/>
              </w:rPr>
            </w:pPr>
          </w:p>
          <w:p w:rsidR="000A259F" w:rsidRPr="00415672" w:rsidRDefault="000A259F" w:rsidP="004B3AD8">
            <w:pPr>
              <w:spacing w:after="0"/>
              <w:jc w:val="center"/>
              <w:rPr>
                <w:rFonts w:asciiTheme="minorHAnsi" w:hAnsiTheme="minorHAnsi" w:cstheme="minorHAnsi"/>
                <w:sz w:val="14"/>
                <w:szCs w:val="14"/>
              </w:rPr>
            </w:pPr>
            <w:r w:rsidRPr="00415672">
              <w:rPr>
                <w:rFonts w:asciiTheme="minorHAnsi" w:hAnsiTheme="minorHAnsi" w:cstheme="minorHAnsi"/>
                <w:sz w:val="14"/>
                <w:szCs w:val="14"/>
              </w:rPr>
              <w:t>VIGILANCIA Y VISITADURÍA</w:t>
            </w:r>
          </w:p>
        </w:tc>
        <w:tc>
          <w:tcPr>
            <w:tcW w:w="3685" w:type="dxa"/>
          </w:tcPr>
          <w:p w:rsidR="000A259F" w:rsidRPr="000A42F7" w:rsidRDefault="000A259F" w:rsidP="007D06B8">
            <w:pPr>
              <w:spacing w:after="0"/>
              <w:rPr>
                <w:rFonts w:asciiTheme="minorHAnsi" w:hAnsiTheme="minorHAnsi" w:cstheme="minorHAnsi"/>
                <w:sz w:val="14"/>
                <w:szCs w:val="14"/>
              </w:rPr>
            </w:pPr>
            <w:r w:rsidRPr="00415672">
              <w:rPr>
                <w:rFonts w:asciiTheme="minorHAnsi" w:hAnsiTheme="minorHAnsi" w:cstheme="minorHAnsi"/>
                <w:sz w:val="14"/>
                <w:szCs w:val="14"/>
              </w:rPr>
              <w:t xml:space="preserve">PRESIDENTE: </w:t>
            </w:r>
            <w:r w:rsidR="00137E17" w:rsidRPr="000A42F7">
              <w:rPr>
                <w:rFonts w:asciiTheme="minorHAnsi" w:hAnsiTheme="minorHAnsi" w:cstheme="minorHAnsi"/>
                <w:sz w:val="14"/>
                <w:szCs w:val="14"/>
              </w:rPr>
              <w:t>ÁLVAR</w:t>
            </w:r>
            <w:r w:rsidR="00005DF0" w:rsidRPr="000A42F7">
              <w:rPr>
                <w:rFonts w:asciiTheme="minorHAnsi" w:hAnsiTheme="minorHAnsi" w:cstheme="minorHAnsi"/>
                <w:sz w:val="14"/>
                <w:szCs w:val="14"/>
              </w:rPr>
              <w:t>O</w:t>
            </w:r>
            <w:r w:rsidR="00137E17" w:rsidRPr="000A42F7">
              <w:rPr>
                <w:rFonts w:asciiTheme="minorHAnsi" w:hAnsiTheme="minorHAnsi" w:cstheme="minorHAnsi"/>
                <w:sz w:val="14"/>
                <w:szCs w:val="14"/>
              </w:rPr>
              <w:t xml:space="preserve"> GARCÍA MORENO</w:t>
            </w:r>
          </w:p>
          <w:p w:rsidR="000A259F" w:rsidRPr="000A42F7" w:rsidRDefault="000A259F" w:rsidP="007D06B8">
            <w:pPr>
              <w:spacing w:after="0"/>
              <w:rPr>
                <w:rFonts w:asciiTheme="minorHAnsi" w:hAnsiTheme="minorHAnsi" w:cstheme="minorHAnsi"/>
                <w:sz w:val="14"/>
                <w:szCs w:val="14"/>
              </w:rPr>
            </w:pPr>
            <w:r w:rsidRPr="000A42F7">
              <w:rPr>
                <w:rFonts w:asciiTheme="minorHAnsi" w:hAnsiTheme="minorHAnsi" w:cstheme="minorHAnsi"/>
                <w:sz w:val="14"/>
                <w:szCs w:val="14"/>
              </w:rPr>
              <w:t>SECRETARI</w:t>
            </w:r>
            <w:r w:rsidR="007E746C" w:rsidRPr="000A42F7">
              <w:rPr>
                <w:rFonts w:asciiTheme="minorHAnsi" w:hAnsiTheme="minorHAnsi" w:cstheme="minorHAnsi"/>
                <w:sz w:val="14"/>
                <w:szCs w:val="14"/>
              </w:rPr>
              <w:t>A</w:t>
            </w:r>
            <w:r w:rsidRPr="000A42F7">
              <w:rPr>
                <w:rFonts w:asciiTheme="minorHAnsi" w:hAnsiTheme="minorHAnsi" w:cstheme="minorHAnsi"/>
                <w:sz w:val="14"/>
                <w:szCs w:val="14"/>
              </w:rPr>
              <w:t xml:space="preserve">: </w:t>
            </w:r>
            <w:r w:rsidR="00005DF0" w:rsidRPr="000A42F7">
              <w:rPr>
                <w:rFonts w:asciiTheme="minorHAnsi" w:hAnsiTheme="minorHAnsi" w:cstheme="minorHAnsi"/>
                <w:sz w:val="14"/>
                <w:szCs w:val="14"/>
              </w:rPr>
              <w:t>MARÍA SOFÍA MARGARITA RUIZ ESCALANTE</w:t>
            </w:r>
          </w:p>
          <w:p w:rsidR="000A259F" w:rsidRPr="00415672" w:rsidRDefault="000A259F" w:rsidP="007D06B8">
            <w:pPr>
              <w:rPr>
                <w:rFonts w:asciiTheme="minorHAnsi" w:hAnsiTheme="minorHAnsi" w:cstheme="minorHAnsi"/>
                <w:sz w:val="14"/>
                <w:szCs w:val="14"/>
              </w:rPr>
            </w:pPr>
            <w:r w:rsidRPr="000A42F7">
              <w:rPr>
                <w:rFonts w:asciiTheme="minorHAnsi" w:hAnsiTheme="minorHAnsi" w:cstheme="minorHAnsi"/>
                <w:sz w:val="14"/>
                <w:szCs w:val="14"/>
              </w:rPr>
              <w:t xml:space="preserve">VOCAL: </w:t>
            </w:r>
            <w:r w:rsidR="00005DF0" w:rsidRPr="000A42F7">
              <w:rPr>
                <w:rFonts w:asciiTheme="minorHAnsi" w:hAnsiTheme="minorHAnsi" w:cstheme="minorHAnsi"/>
                <w:sz w:val="14"/>
                <w:szCs w:val="14"/>
              </w:rPr>
              <w:t>LETICIA CABALLERO MUÑOZ</w:t>
            </w:r>
          </w:p>
        </w:tc>
      </w:tr>
      <w:tr w:rsidR="000A259F" w:rsidRPr="00415672" w:rsidTr="005814D1">
        <w:trPr>
          <w:trHeight w:val="48"/>
          <w:jc w:val="center"/>
        </w:trPr>
        <w:tc>
          <w:tcPr>
            <w:tcW w:w="4439" w:type="dxa"/>
          </w:tcPr>
          <w:p w:rsidR="000A259F" w:rsidRPr="00415672" w:rsidRDefault="000A259F" w:rsidP="007D06B8">
            <w:pPr>
              <w:spacing w:after="0"/>
              <w:jc w:val="center"/>
              <w:rPr>
                <w:rFonts w:asciiTheme="minorHAnsi" w:hAnsiTheme="minorHAnsi" w:cstheme="minorHAnsi"/>
                <w:sz w:val="14"/>
                <w:szCs w:val="14"/>
              </w:rPr>
            </w:pPr>
          </w:p>
          <w:p w:rsidR="000A259F" w:rsidRPr="00415672" w:rsidRDefault="000A259F" w:rsidP="007D06B8">
            <w:pPr>
              <w:spacing w:after="0"/>
              <w:jc w:val="center"/>
              <w:rPr>
                <w:rFonts w:asciiTheme="minorHAnsi" w:hAnsiTheme="minorHAnsi" w:cstheme="minorHAnsi"/>
                <w:sz w:val="14"/>
                <w:szCs w:val="14"/>
              </w:rPr>
            </w:pPr>
            <w:r w:rsidRPr="00415672">
              <w:rPr>
                <w:rFonts w:asciiTheme="minorHAnsi" w:hAnsiTheme="minorHAnsi" w:cstheme="minorHAnsi"/>
                <w:sz w:val="14"/>
                <w:szCs w:val="14"/>
              </w:rPr>
              <w:t>CARRERA JUDICIAL</w:t>
            </w:r>
          </w:p>
          <w:p w:rsidR="000A259F" w:rsidRPr="00415672" w:rsidRDefault="000A259F" w:rsidP="007D06B8">
            <w:pPr>
              <w:spacing w:after="0"/>
              <w:jc w:val="center"/>
              <w:rPr>
                <w:rFonts w:asciiTheme="minorHAnsi" w:hAnsiTheme="minorHAnsi" w:cstheme="minorHAnsi"/>
                <w:sz w:val="14"/>
                <w:szCs w:val="14"/>
              </w:rPr>
            </w:pPr>
          </w:p>
        </w:tc>
        <w:tc>
          <w:tcPr>
            <w:tcW w:w="3685" w:type="dxa"/>
          </w:tcPr>
          <w:p w:rsidR="000A259F" w:rsidRPr="00415672" w:rsidRDefault="000A259F" w:rsidP="007D06B8">
            <w:pPr>
              <w:spacing w:after="0"/>
              <w:rPr>
                <w:rFonts w:asciiTheme="minorHAnsi" w:hAnsiTheme="minorHAnsi" w:cstheme="minorHAnsi"/>
                <w:sz w:val="14"/>
                <w:szCs w:val="14"/>
              </w:rPr>
            </w:pPr>
            <w:r w:rsidRPr="00415672">
              <w:rPr>
                <w:rFonts w:asciiTheme="minorHAnsi" w:hAnsiTheme="minorHAnsi" w:cstheme="minorHAnsi"/>
                <w:sz w:val="14"/>
                <w:szCs w:val="14"/>
              </w:rPr>
              <w:t>PRESIDENT</w:t>
            </w:r>
            <w:r w:rsidR="007E746C">
              <w:rPr>
                <w:rFonts w:asciiTheme="minorHAnsi" w:hAnsiTheme="minorHAnsi" w:cstheme="minorHAnsi"/>
                <w:sz w:val="14"/>
                <w:szCs w:val="14"/>
              </w:rPr>
              <w:t>A</w:t>
            </w:r>
            <w:r w:rsidRPr="00415672">
              <w:rPr>
                <w:rFonts w:asciiTheme="minorHAnsi" w:hAnsiTheme="minorHAnsi" w:cstheme="minorHAnsi"/>
                <w:sz w:val="14"/>
                <w:szCs w:val="14"/>
              </w:rPr>
              <w:t xml:space="preserve">: </w:t>
            </w:r>
            <w:r w:rsidR="00137E17" w:rsidRPr="00415672">
              <w:rPr>
                <w:rFonts w:asciiTheme="minorHAnsi" w:hAnsiTheme="minorHAnsi" w:cstheme="minorHAnsi"/>
                <w:sz w:val="14"/>
                <w:szCs w:val="14"/>
              </w:rPr>
              <w:t>LETICIA CABALLERO MUÑOZ</w:t>
            </w:r>
          </w:p>
          <w:p w:rsidR="000A259F" w:rsidRPr="00415672" w:rsidRDefault="000A259F" w:rsidP="007D06B8">
            <w:pPr>
              <w:spacing w:after="0"/>
              <w:rPr>
                <w:rFonts w:asciiTheme="minorHAnsi" w:hAnsiTheme="minorHAnsi" w:cstheme="minorHAnsi"/>
                <w:sz w:val="14"/>
                <w:szCs w:val="14"/>
              </w:rPr>
            </w:pPr>
            <w:r w:rsidRPr="00415672">
              <w:rPr>
                <w:rFonts w:asciiTheme="minorHAnsi" w:hAnsiTheme="minorHAnsi" w:cstheme="minorHAnsi"/>
                <w:sz w:val="14"/>
                <w:szCs w:val="14"/>
              </w:rPr>
              <w:t xml:space="preserve">SECRETARIO: </w:t>
            </w:r>
            <w:r w:rsidR="00005DF0" w:rsidRPr="00415672">
              <w:rPr>
                <w:rFonts w:asciiTheme="minorHAnsi" w:hAnsiTheme="minorHAnsi" w:cstheme="minorHAnsi"/>
                <w:sz w:val="14"/>
                <w:szCs w:val="14"/>
              </w:rPr>
              <w:t>ÁLVARO GARCÍA MORENO</w:t>
            </w:r>
          </w:p>
          <w:p w:rsidR="00F26959" w:rsidRPr="00415672" w:rsidRDefault="000A259F" w:rsidP="004B3AD8">
            <w:pPr>
              <w:spacing w:after="0"/>
              <w:rPr>
                <w:rFonts w:asciiTheme="minorHAnsi" w:hAnsiTheme="minorHAnsi" w:cstheme="minorHAnsi"/>
                <w:sz w:val="14"/>
                <w:szCs w:val="14"/>
              </w:rPr>
            </w:pPr>
            <w:r w:rsidRPr="00415672">
              <w:rPr>
                <w:rFonts w:asciiTheme="minorHAnsi" w:hAnsiTheme="minorHAnsi" w:cstheme="minorHAnsi"/>
                <w:sz w:val="14"/>
                <w:szCs w:val="14"/>
              </w:rPr>
              <w:t xml:space="preserve">VOCAL: </w:t>
            </w:r>
            <w:r w:rsidR="00005DF0" w:rsidRPr="00415672">
              <w:rPr>
                <w:rFonts w:asciiTheme="minorHAnsi" w:hAnsiTheme="minorHAnsi" w:cstheme="minorHAnsi"/>
                <w:sz w:val="14"/>
                <w:szCs w:val="14"/>
              </w:rPr>
              <w:t>MILDRED MURBARTÍAN AGUILAR</w:t>
            </w:r>
          </w:p>
        </w:tc>
      </w:tr>
    </w:tbl>
    <w:p w:rsidR="00694B5C" w:rsidRPr="00913DD9" w:rsidRDefault="00204C36" w:rsidP="004B3AD8">
      <w:pPr>
        <w:tabs>
          <w:tab w:val="left" w:pos="6450"/>
        </w:tabs>
        <w:spacing w:line="480" w:lineRule="auto"/>
        <w:jc w:val="both"/>
        <w:rPr>
          <w:rFonts w:asciiTheme="minorHAnsi" w:eastAsia="Batang" w:hAnsiTheme="minorHAnsi" w:cstheme="minorHAnsi"/>
        </w:rPr>
      </w:pPr>
      <w:r>
        <w:rPr>
          <w:rFonts w:asciiTheme="minorHAnsi" w:eastAsia="Batang" w:hAnsiTheme="minorHAnsi" w:cstheme="minorHAnsi"/>
          <w:i/>
        </w:rPr>
        <w:lastRenderedPageBreak/>
        <w:t>Debiendo llevar a cabo la entrega-recepción</w:t>
      </w:r>
      <w:r w:rsidR="004B3AD8">
        <w:rPr>
          <w:rFonts w:asciiTheme="minorHAnsi" w:eastAsia="Batang" w:hAnsiTheme="minorHAnsi" w:cstheme="minorHAnsi"/>
          <w:i/>
        </w:rPr>
        <w:t xml:space="preserve"> de los asuntos inherentes a cada comisión</w:t>
      </w:r>
      <w:r>
        <w:rPr>
          <w:rFonts w:asciiTheme="minorHAnsi" w:eastAsia="Batang" w:hAnsiTheme="minorHAnsi" w:cstheme="minorHAnsi"/>
          <w:i/>
        </w:rPr>
        <w:t xml:space="preserve">. </w:t>
      </w:r>
      <w:r w:rsidR="00B917DC" w:rsidRPr="00F26959">
        <w:rPr>
          <w:rFonts w:asciiTheme="minorHAnsi" w:eastAsia="Batang" w:hAnsiTheme="minorHAnsi" w:cstheme="minorHAnsi"/>
          <w:i/>
        </w:rPr>
        <w:t>C</w:t>
      </w:r>
      <w:r w:rsidR="00CD6CC7" w:rsidRPr="00F26959">
        <w:rPr>
          <w:rFonts w:asciiTheme="minorHAnsi" w:eastAsia="Batang" w:hAnsiTheme="minorHAnsi" w:cstheme="minorHAnsi"/>
          <w:i/>
        </w:rPr>
        <w:t xml:space="preserve">omuníquese </w:t>
      </w:r>
      <w:r w:rsidR="006B0CE2" w:rsidRPr="00F26959">
        <w:rPr>
          <w:rFonts w:asciiTheme="minorHAnsi" w:eastAsia="Batang" w:hAnsiTheme="minorHAnsi" w:cstheme="minorHAnsi"/>
          <w:i/>
        </w:rPr>
        <w:t xml:space="preserve">esta nueva integración </w:t>
      </w:r>
      <w:r w:rsidR="00CD6CC7" w:rsidRPr="00F26959">
        <w:rPr>
          <w:rFonts w:asciiTheme="minorHAnsi" w:eastAsia="Batang" w:hAnsiTheme="minorHAnsi" w:cstheme="minorHAnsi"/>
          <w:i/>
        </w:rPr>
        <w:t>al Pleno del Tribunal Superior de Justici</w:t>
      </w:r>
      <w:r w:rsidR="006B0CE2" w:rsidRPr="00F26959">
        <w:rPr>
          <w:rFonts w:asciiTheme="minorHAnsi" w:eastAsia="Batang" w:hAnsiTheme="minorHAnsi" w:cstheme="minorHAnsi"/>
          <w:i/>
        </w:rPr>
        <w:t>a,</w:t>
      </w:r>
      <w:r w:rsidR="00B917DC" w:rsidRPr="00F26959">
        <w:rPr>
          <w:rFonts w:asciiTheme="minorHAnsi" w:eastAsia="Batang" w:hAnsiTheme="minorHAnsi" w:cstheme="minorHAnsi"/>
          <w:i/>
        </w:rPr>
        <w:t xml:space="preserve"> a</w:t>
      </w:r>
      <w:r w:rsidR="00CD6CC7" w:rsidRPr="00F26959">
        <w:rPr>
          <w:rFonts w:asciiTheme="minorHAnsi" w:eastAsia="Batang" w:hAnsiTheme="minorHAnsi" w:cstheme="minorHAnsi"/>
          <w:i/>
        </w:rPr>
        <w:t xml:space="preserve"> los jueces </w:t>
      </w:r>
      <w:r w:rsidR="00B917DC" w:rsidRPr="00F26959">
        <w:rPr>
          <w:rFonts w:asciiTheme="minorHAnsi" w:eastAsia="Batang" w:hAnsiTheme="minorHAnsi" w:cstheme="minorHAnsi"/>
          <w:i/>
        </w:rPr>
        <w:t>del Poder Judicial</w:t>
      </w:r>
      <w:r>
        <w:rPr>
          <w:rFonts w:asciiTheme="minorHAnsi" w:eastAsia="Batang" w:hAnsiTheme="minorHAnsi" w:cstheme="minorHAnsi"/>
          <w:i/>
        </w:rPr>
        <w:t xml:space="preserve">, a la Contralora del Poder Judicial para los efectos legales conducentes, </w:t>
      </w:r>
      <w:r w:rsidR="006B0CE2" w:rsidRPr="00F26959">
        <w:rPr>
          <w:rFonts w:asciiTheme="minorHAnsi" w:eastAsia="Batang" w:hAnsiTheme="minorHAnsi" w:cstheme="minorHAnsi"/>
          <w:i/>
        </w:rPr>
        <w:t>y</w:t>
      </w:r>
      <w:r w:rsidR="00B917DC" w:rsidRPr="00F26959">
        <w:rPr>
          <w:rFonts w:asciiTheme="minorHAnsi" w:eastAsia="Batang" w:hAnsiTheme="minorHAnsi" w:cstheme="minorHAnsi"/>
          <w:i/>
        </w:rPr>
        <w:t xml:space="preserve"> al </w:t>
      </w:r>
      <w:r w:rsidR="00CD6CC7" w:rsidRPr="00F26959">
        <w:rPr>
          <w:rFonts w:asciiTheme="minorHAnsi" w:eastAsia="Batang" w:hAnsiTheme="minorHAnsi" w:cstheme="minorHAnsi"/>
          <w:i/>
        </w:rPr>
        <w:t xml:space="preserve">público en general </w:t>
      </w:r>
      <w:r w:rsidR="00B917DC" w:rsidRPr="00F26959">
        <w:rPr>
          <w:rFonts w:asciiTheme="minorHAnsi" w:eastAsia="Batang" w:hAnsiTheme="minorHAnsi" w:cstheme="minorHAnsi"/>
          <w:i/>
        </w:rPr>
        <w:t>a través de la página oficial del Poder Judicial</w:t>
      </w:r>
      <w:r w:rsidR="004B3AD8">
        <w:rPr>
          <w:rFonts w:asciiTheme="minorHAnsi" w:eastAsia="Batang" w:hAnsiTheme="minorHAnsi" w:cstheme="minorHAnsi"/>
          <w:i/>
        </w:rPr>
        <w:t>,</w:t>
      </w:r>
      <w:r w:rsidR="006B0CE2" w:rsidRPr="00F26959">
        <w:rPr>
          <w:rFonts w:asciiTheme="minorHAnsi" w:eastAsia="Batang" w:hAnsiTheme="minorHAnsi" w:cstheme="minorHAnsi"/>
          <w:i/>
        </w:rPr>
        <w:t xml:space="preserve"> para conocimiento y efectos legales a que haya lugar</w:t>
      </w:r>
      <w:r w:rsidR="006B0CE2" w:rsidRPr="00913DD9">
        <w:rPr>
          <w:rFonts w:asciiTheme="minorHAnsi" w:eastAsia="Batang" w:hAnsiTheme="minorHAnsi" w:cstheme="minorHAnsi"/>
        </w:rPr>
        <w:t xml:space="preserve">. </w:t>
      </w:r>
      <w:r w:rsidR="006B0CE2" w:rsidRPr="004B3AD8">
        <w:rPr>
          <w:rFonts w:asciiTheme="minorHAnsi" w:eastAsia="Batang" w:hAnsiTheme="minorHAnsi" w:cstheme="minorHAnsi"/>
          <w:u w:val="single"/>
        </w:rPr>
        <w:t xml:space="preserve">APROBADO POR </w:t>
      </w:r>
      <w:r w:rsidR="005B6106" w:rsidRPr="004B3AD8">
        <w:rPr>
          <w:rFonts w:asciiTheme="minorHAnsi" w:eastAsia="Batang" w:hAnsiTheme="minorHAnsi" w:cstheme="minorHAnsi"/>
          <w:u w:val="single"/>
        </w:rPr>
        <w:t>UNANIMIDAD</w:t>
      </w:r>
      <w:r w:rsidR="00F26959" w:rsidRPr="004B3AD8">
        <w:rPr>
          <w:rFonts w:asciiTheme="minorHAnsi" w:eastAsia="Batang" w:hAnsiTheme="minorHAnsi" w:cstheme="minorHAnsi"/>
          <w:u w:val="single"/>
        </w:rPr>
        <w:t xml:space="preserve"> </w:t>
      </w:r>
      <w:r w:rsidR="006B0CE2" w:rsidRPr="004B3AD8">
        <w:rPr>
          <w:rFonts w:asciiTheme="minorHAnsi" w:eastAsia="Batang" w:hAnsiTheme="minorHAnsi" w:cstheme="minorHAnsi"/>
          <w:u w:val="single"/>
        </w:rPr>
        <w:t xml:space="preserve">DE </w:t>
      </w:r>
      <w:proofErr w:type="gramStart"/>
      <w:r w:rsidR="006B0CE2" w:rsidRPr="004B3AD8">
        <w:rPr>
          <w:rFonts w:asciiTheme="minorHAnsi" w:eastAsia="Batang" w:hAnsiTheme="minorHAnsi" w:cstheme="minorHAnsi"/>
          <w:u w:val="single"/>
        </w:rPr>
        <w:t>VOTOS</w:t>
      </w:r>
      <w:r w:rsidR="006B0CE2" w:rsidRPr="00913DD9">
        <w:rPr>
          <w:rFonts w:asciiTheme="minorHAnsi" w:eastAsia="Batang" w:hAnsiTheme="minorHAnsi" w:cstheme="minorHAnsi"/>
        </w:rPr>
        <w:t>.</w:t>
      </w:r>
      <w:r w:rsidR="004B3AD8">
        <w:rPr>
          <w:rFonts w:asciiTheme="minorHAnsi" w:eastAsia="Batang" w:hAnsiTheme="minorHAnsi" w:cstheme="minorHAnsi"/>
        </w:rPr>
        <w:t>-</w:t>
      </w:r>
      <w:proofErr w:type="gramEnd"/>
      <w:r w:rsidR="004B3AD8">
        <w:rPr>
          <w:rFonts w:asciiTheme="minorHAnsi" w:eastAsia="Batang" w:hAnsiTheme="minorHAnsi" w:cstheme="minorHAnsi"/>
        </w:rPr>
        <w:t xml:space="preserve"> - - - - - - - - - - - - - - - - - - </w:t>
      </w:r>
    </w:p>
    <w:p w:rsidR="00316751" w:rsidRDefault="00F26959" w:rsidP="004B3AD8">
      <w:pPr>
        <w:tabs>
          <w:tab w:val="left" w:pos="709"/>
        </w:tabs>
        <w:spacing w:after="0" w:line="480" w:lineRule="auto"/>
        <w:jc w:val="both"/>
        <w:rPr>
          <w:rFonts w:asciiTheme="minorHAnsi" w:hAnsiTheme="minorHAnsi" w:cstheme="minorHAnsi"/>
          <w:bCs/>
          <w:lang w:val="es-ES" w:eastAsia="es-ES"/>
        </w:rPr>
      </w:pPr>
      <w:r>
        <w:rPr>
          <w:rFonts w:asciiTheme="minorHAnsi" w:hAnsiTheme="minorHAnsi" w:cstheme="minorHAnsi"/>
          <w:b/>
        </w:rPr>
        <w:tab/>
      </w:r>
      <w:r w:rsidR="006B0CE2" w:rsidRPr="00913DD9">
        <w:rPr>
          <w:rFonts w:asciiTheme="minorHAnsi" w:hAnsiTheme="minorHAnsi" w:cstheme="minorHAnsi"/>
          <w:b/>
        </w:rPr>
        <w:t>ACUERDO I</w:t>
      </w:r>
      <w:r w:rsidR="00B459C5" w:rsidRPr="00913DD9">
        <w:rPr>
          <w:rFonts w:asciiTheme="minorHAnsi" w:hAnsiTheme="minorHAnsi" w:cstheme="minorHAnsi"/>
          <w:b/>
        </w:rPr>
        <w:t>X</w:t>
      </w:r>
      <w:r w:rsidR="006B0CE2" w:rsidRPr="00913DD9">
        <w:rPr>
          <w:rFonts w:asciiTheme="minorHAnsi" w:hAnsiTheme="minorHAnsi" w:cstheme="minorHAnsi"/>
          <w:b/>
        </w:rPr>
        <w:t>/10/2018</w:t>
      </w:r>
      <w:r w:rsidR="00B459C5" w:rsidRPr="00913DD9">
        <w:rPr>
          <w:rFonts w:asciiTheme="minorHAnsi" w:hAnsiTheme="minorHAnsi" w:cstheme="minorHAnsi"/>
          <w:b/>
        </w:rPr>
        <w:t xml:space="preserve">. </w:t>
      </w:r>
      <w:r w:rsidR="00B459C5" w:rsidRPr="00913DD9">
        <w:rPr>
          <w:rFonts w:asciiTheme="minorHAnsi" w:hAnsiTheme="minorHAnsi" w:cstheme="minorHAnsi"/>
          <w:b/>
          <w:bCs/>
          <w:lang w:val="es-ES" w:eastAsia="es-ES"/>
        </w:rPr>
        <w:t>Distribución de juzgados del Poder Judicial del Estado para visitadurías de consejeros, en observancia a lo que establece el artículo 68 fracción XIV de la Ley Orgánica del Poder Judicial</w:t>
      </w:r>
      <w:r w:rsidR="009A39DC" w:rsidRPr="00913DD9">
        <w:rPr>
          <w:rFonts w:asciiTheme="minorHAnsi" w:hAnsiTheme="minorHAnsi" w:cstheme="minorHAnsi"/>
          <w:b/>
          <w:bCs/>
          <w:lang w:val="es-ES" w:eastAsia="es-ES"/>
        </w:rPr>
        <w:t xml:space="preserve">. - - - - - - - - - - - - - - - - - - - - - - - - - - - - - - - - - - - - - - - - - - - - </w:t>
      </w:r>
    </w:p>
    <w:p w:rsidR="00886E37" w:rsidRPr="00913DD9" w:rsidRDefault="00886E37" w:rsidP="007D06B8">
      <w:pPr>
        <w:tabs>
          <w:tab w:val="left" w:pos="709"/>
        </w:tabs>
        <w:spacing w:line="480" w:lineRule="auto"/>
        <w:jc w:val="both"/>
        <w:rPr>
          <w:rFonts w:asciiTheme="minorHAnsi" w:hAnsiTheme="minorHAnsi" w:cstheme="minorHAnsi"/>
          <w:bCs/>
          <w:lang w:val="es-ES" w:eastAsia="es-ES"/>
        </w:rPr>
      </w:pPr>
      <w:r w:rsidRPr="00913DD9">
        <w:rPr>
          <w:rFonts w:asciiTheme="minorHAnsi" w:hAnsiTheme="minorHAnsi" w:cstheme="minorHAnsi"/>
          <w:bCs/>
          <w:lang w:val="es-ES" w:eastAsia="es-ES"/>
        </w:rPr>
        <w:t xml:space="preserve">Con fundamento en lo que establece el artículo 61 y 68 fracción XIV de la Ley Orgánica del Poder Judicial del Estado, se determinan </w:t>
      </w:r>
      <w:r w:rsidR="00307263" w:rsidRPr="00913DD9">
        <w:rPr>
          <w:rFonts w:asciiTheme="minorHAnsi" w:hAnsiTheme="minorHAnsi" w:cstheme="minorHAnsi"/>
          <w:bCs/>
          <w:lang w:val="es-ES" w:eastAsia="es-ES"/>
        </w:rPr>
        <w:t xml:space="preserve">las visitadurías </w:t>
      </w:r>
      <w:r w:rsidR="00307263">
        <w:rPr>
          <w:rFonts w:asciiTheme="minorHAnsi" w:hAnsiTheme="minorHAnsi" w:cstheme="minorHAnsi"/>
          <w:bCs/>
          <w:lang w:val="es-ES" w:eastAsia="es-ES"/>
        </w:rPr>
        <w:t xml:space="preserve">a partir del día dos de marzo de dos mil dieciocho </w:t>
      </w:r>
      <w:r w:rsidRPr="00913DD9">
        <w:rPr>
          <w:rFonts w:asciiTheme="minorHAnsi" w:hAnsiTheme="minorHAnsi" w:cstheme="minorHAnsi"/>
          <w:bCs/>
          <w:lang w:val="es-ES" w:eastAsia="es-ES"/>
        </w:rPr>
        <w:t>de la manera</w:t>
      </w:r>
      <w:r w:rsidR="00D62514" w:rsidRPr="00913DD9">
        <w:rPr>
          <w:rFonts w:asciiTheme="minorHAnsi" w:hAnsiTheme="minorHAnsi" w:cstheme="minorHAnsi"/>
          <w:bCs/>
          <w:lang w:val="es-ES" w:eastAsia="es-ES"/>
        </w:rPr>
        <w:t xml:space="preserve"> siguiente</w:t>
      </w:r>
      <w:r w:rsidRPr="00913DD9">
        <w:rPr>
          <w:rFonts w:asciiTheme="minorHAnsi" w:hAnsiTheme="minorHAnsi" w:cstheme="minorHAnsi"/>
          <w:bCs/>
          <w:lang w:val="es-ES" w:eastAsia="es-ES"/>
        </w:rPr>
        <w:t xml:space="preserve">: </w:t>
      </w:r>
    </w:p>
    <w:tbl>
      <w:tblPr>
        <w:tblStyle w:val="Tablaconcuadrcula"/>
        <w:tblpPr w:leftFromText="141" w:rightFromText="141" w:vertAnchor="page" w:horzAnchor="margin" w:tblpY="7571"/>
        <w:tblW w:w="0" w:type="auto"/>
        <w:tblLook w:val="04A0" w:firstRow="1" w:lastRow="0" w:firstColumn="1" w:lastColumn="0" w:noHBand="0" w:noVBand="1"/>
      </w:tblPr>
      <w:tblGrid>
        <w:gridCol w:w="2400"/>
        <w:gridCol w:w="5843"/>
      </w:tblGrid>
      <w:tr w:rsidR="00316751" w:rsidRPr="00913DD9" w:rsidTr="004B3AD8">
        <w:trPr>
          <w:trHeight w:val="70"/>
        </w:trPr>
        <w:tc>
          <w:tcPr>
            <w:tcW w:w="8263" w:type="dxa"/>
            <w:gridSpan w:val="2"/>
            <w:tcBorders>
              <w:top w:val="single" w:sz="12" w:space="0" w:color="auto"/>
              <w:left w:val="single" w:sz="12" w:space="0" w:color="auto"/>
              <w:right w:val="single" w:sz="12" w:space="0" w:color="auto"/>
            </w:tcBorders>
          </w:tcPr>
          <w:p w:rsidR="00316751" w:rsidRPr="00913DD9" w:rsidRDefault="00316751" w:rsidP="004B3AD8">
            <w:pPr>
              <w:tabs>
                <w:tab w:val="left" w:pos="1845"/>
                <w:tab w:val="left" w:pos="3510"/>
                <w:tab w:val="center" w:pos="4023"/>
              </w:tabs>
              <w:spacing w:line="480" w:lineRule="auto"/>
              <w:jc w:val="center"/>
              <w:rPr>
                <w:rFonts w:asciiTheme="minorHAnsi" w:hAnsiTheme="minorHAnsi" w:cstheme="minorHAnsi"/>
                <w:b/>
                <w:color w:val="FF0000"/>
                <w:sz w:val="12"/>
                <w:szCs w:val="12"/>
              </w:rPr>
            </w:pPr>
            <w:bookmarkStart w:id="3" w:name="_Hlk507593770"/>
          </w:p>
          <w:p w:rsidR="00316751" w:rsidRPr="00913DD9" w:rsidRDefault="00316751" w:rsidP="004B3AD8">
            <w:pPr>
              <w:tabs>
                <w:tab w:val="left" w:pos="1845"/>
                <w:tab w:val="left" w:pos="3510"/>
                <w:tab w:val="center" w:pos="4023"/>
              </w:tabs>
              <w:spacing w:line="480" w:lineRule="auto"/>
              <w:jc w:val="center"/>
              <w:rPr>
                <w:rFonts w:asciiTheme="minorHAnsi" w:hAnsiTheme="minorHAnsi" w:cstheme="minorHAnsi"/>
                <w:b/>
                <w:sz w:val="12"/>
                <w:szCs w:val="12"/>
              </w:rPr>
            </w:pPr>
            <w:r w:rsidRPr="00913DD9">
              <w:rPr>
                <w:rFonts w:asciiTheme="minorHAnsi" w:hAnsiTheme="minorHAnsi" w:cstheme="minorHAnsi"/>
                <w:b/>
                <w:sz w:val="12"/>
                <w:szCs w:val="12"/>
              </w:rPr>
              <w:t xml:space="preserve">DISTRIBUCIÓN DE JUZGADOS PARA VISITADURÍA A PARTIR DEL </w:t>
            </w:r>
            <w:r w:rsidR="00E039A7">
              <w:rPr>
                <w:rFonts w:asciiTheme="minorHAnsi" w:hAnsiTheme="minorHAnsi" w:cstheme="minorHAnsi"/>
                <w:b/>
                <w:sz w:val="12"/>
                <w:szCs w:val="12"/>
              </w:rPr>
              <w:t>2</w:t>
            </w:r>
            <w:r w:rsidRPr="00913DD9">
              <w:rPr>
                <w:rFonts w:asciiTheme="minorHAnsi" w:hAnsiTheme="minorHAnsi" w:cstheme="minorHAnsi"/>
                <w:b/>
                <w:sz w:val="12"/>
                <w:szCs w:val="12"/>
              </w:rPr>
              <w:t xml:space="preserve"> DE </w:t>
            </w:r>
            <w:r>
              <w:rPr>
                <w:rFonts w:asciiTheme="minorHAnsi" w:hAnsiTheme="minorHAnsi" w:cstheme="minorHAnsi"/>
                <w:b/>
                <w:sz w:val="12"/>
                <w:szCs w:val="12"/>
              </w:rPr>
              <w:t>MARZO</w:t>
            </w:r>
            <w:r w:rsidRPr="00913DD9">
              <w:rPr>
                <w:rFonts w:asciiTheme="minorHAnsi" w:hAnsiTheme="minorHAnsi" w:cstheme="minorHAnsi"/>
                <w:b/>
                <w:sz w:val="12"/>
                <w:szCs w:val="12"/>
              </w:rPr>
              <w:t xml:space="preserve"> DE 201</w:t>
            </w:r>
            <w:r>
              <w:rPr>
                <w:rFonts w:asciiTheme="minorHAnsi" w:hAnsiTheme="minorHAnsi" w:cstheme="minorHAnsi"/>
                <w:b/>
                <w:sz w:val="12"/>
                <w:szCs w:val="12"/>
              </w:rPr>
              <w:t>8</w:t>
            </w:r>
          </w:p>
        </w:tc>
      </w:tr>
      <w:tr w:rsidR="00316751" w:rsidRPr="00913DD9" w:rsidTr="004B3AD8">
        <w:trPr>
          <w:trHeight w:val="158"/>
        </w:trPr>
        <w:tc>
          <w:tcPr>
            <w:tcW w:w="2405" w:type="dxa"/>
            <w:tcBorders>
              <w:left w:val="single" w:sz="12" w:space="0" w:color="auto"/>
              <w:bottom w:val="single" w:sz="12" w:space="0" w:color="auto"/>
            </w:tcBorders>
          </w:tcPr>
          <w:p w:rsidR="00316751" w:rsidRPr="00913DD9" w:rsidRDefault="00316751" w:rsidP="004B3AD8">
            <w:pPr>
              <w:spacing w:line="480" w:lineRule="auto"/>
              <w:jc w:val="center"/>
              <w:rPr>
                <w:rFonts w:asciiTheme="minorHAnsi" w:hAnsiTheme="minorHAnsi" w:cstheme="minorHAnsi"/>
                <w:b/>
                <w:sz w:val="12"/>
                <w:szCs w:val="12"/>
              </w:rPr>
            </w:pPr>
            <w:r w:rsidRPr="00913DD9">
              <w:rPr>
                <w:rFonts w:asciiTheme="minorHAnsi" w:hAnsiTheme="minorHAnsi" w:cstheme="minorHAnsi"/>
                <w:b/>
                <w:sz w:val="12"/>
                <w:szCs w:val="12"/>
              </w:rPr>
              <w:t>CONSEJERO(A)</w:t>
            </w:r>
          </w:p>
        </w:tc>
        <w:tc>
          <w:tcPr>
            <w:tcW w:w="5858" w:type="dxa"/>
            <w:tcBorders>
              <w:bottom w:val="single" w:sz="12" w:space="0" w:color="auto"/>
              <w:right w:val="single" w:sz="12" w:space="0" w:color="auto"/>
            </w:tcBorders>
          </w:tcPr>
          <w:p w:rsidR="00316751" w:rsidRPr="00913DD9" w:rsidRDefault="00316751" w:rsidP="004B3AD8">
            <w:pPr>
              <w:spacing w:line="480" w:lineRule="auto"/>
              <w:jc w:val="center"/>
              <w:rPr>
                <w:rFonts w:asciiTheme="minorHAnsi" w:hAnsiTheme="minorHAnsi" w:cstheme="minorHAnsi"/>
                <w:b/>
                <w:sz w:val="12"/>
                <w:szCs w:val="12"/>
              </w:rPr>
            </w:pPr>
            <w:r w:rsidRPr="00913DD9">
              <w:rPr>
                <w:rFonts w:asciiTheme="minorHAnsi" w:hAnsiTheme="minorHAnsi" w:cstheme="minorHAnsi"/>
                <w:b/>
                <w:sz w:val="12"/>
                <w:szCs w:val="12"/>
              </w:rPr>
              <w:t>JUZGADOS</w:t>
            </w:r>
          </w:p>
        </w:tc>
      </w:tr>
      <w:tr w:rsidR="00316751" w:rsidRPr="00913DD9" w:rsidTr="004B3AD8">
        <w:trPr>
          <w:trHeight w:val="358"/>
        </w:trPr>
        <w:tc>
          <w:tcPr>
            <w:tcW w:w="2405" w:type="dxa"/>
            <w:vMerge w:val="restart"/>
            <w:tcBorders>
              <w:top w:val="single" w:sz="12" w:space="0" w:color="auto"/>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p w:rsidR="00316751" w:rsidRPr="00913DD9" w:rsidRDefault="00316751" w:rsidP="004B3AD8">
            <w:pPr>
              <w:spacing w:line="480" w:lineRule="auto"/>
              <w:jc w:val="center"/>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r w:rsidRPr="00913DD9">
              <w:rPr>
                <w:rFonts w:asciiTheme="minorHAnsi" w:hAnsiTheme="minorHAnsi" w:cstheme="minorHAnsi"/>
                <w:b/>
                <w:sz w:val="12"/>
                <w:szCs w:val="12"/>
              </w:rPr>
              <w:t>MARÍA SOFÍA MARGARITA RUIZ ESCALANTE</w:t>
            </w:r>
          </w:p>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color w:val="FF0000"/>
                <w:sz w:val="12"/>
                <w:szCs w:val="12"/>
              </w:rPr>
              <w:t xml:space="preserve"> </w:t>
            </w:r>
          </w:p>
        </w:tc>
        <w:tc>
          <w:tcPr>
            <w:tcW w:w="5858" w:type="dxa"/>
            <w:tcBorders>
              <w:top w:val="single" w:sz="12" w:space="0" w:color="auto"/>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PRIMERO DE LO CIVIL DE CUAUHTEMOC</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MERCANTIL Y DE ORALIDAD MERCANTIL DE CUAUHTÉMOC</w:t>
            </w:r>
          </w:p>
        </w:tc>
      </w:tr>
      <w:tr w:rsidR="00316751" w:rsidRPr="00913DD9" w:rsidTr="004B3AD8">
        <w:trPr>
          <w:trHeight w:val="177"/>
        </w:trPr>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ESPECIALIZADO EN ADMINISTRACIÓN DE JUSTICIA PARA ADOLESCENTES</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PRIMERO DE LO PENAL DE SÁNCHEZ PIEDRAS</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SEGUNDO DE LO PENAL DE SANCHEZ PIEDRAS</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PRIMERO DE LO PENAL DE GURIDI Y ALCOCER</w:t>
            </w:r>
          </w:p>
        </w:tc>
      </w:tr>
      <w:tr w:rsidR="00316751" w:rsidRPr="00913DD9" w:rsidTr="004B3AD8">
        <w:tc>
          <w:tcPr>
            <w:tcW w:w="2405" w:type="dxa"/>
            <w:vMerge/>
            <w:tcBorders>
              <w:left w:val="single" w:sz="12" w:space="0" w:color="auto"/>
              <w:bottom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bottom w:val="single" w:sz="12" w:space="0" w:color="auto"/>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p>
        </w:tc>
      </w:tr>
      <w:tr w:rsidR="00316751" w:rsidRPr="00913DD9" w:rsidTr="004B3AD8">
        <w:tc>
          <w:tcPr>
            <w:tcW w:w="2405" w:type="dxa"/>
            <w:vMerge w:val="restart"/>
            <w:tcBorders>
              <w:top w:val="single" w:sz="12" w:space="0" w:color="auto"/>
              <w:lef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p>
          <w:p w:rsidR="00316751" w:rsidRPr="00913DD9" w:rsidRDefault="00316751" w:rsidP="004B3AD8">
            <w:pPr>
              <w:spacing w:line="480" w:lineRule="auto"/>
              <w:jc w:val="center"/>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r w:rsidRPr="00913DD9">
              <w:rPr>
                <w:rFonts w:asciiTheme="minorHAnsi" w:hAnsiTheme="minorHAnsi" w:cstheme="minorHAnsi"/>
                <w:b/>
                <w:sz w:val="12"/>
                <w:szCs w:val="12"/>
              </w:rPr>
              <w:t>LETICIA CABALLERO MUÑOZ</w:t>
            </w:r>
          </w:p>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color w:val="FF0000"/>
                <w:sz w:val="12"/>
                <w:szCs w:val="12"/>
              </w:rPr>
              <w:t xml:space="preserve"> </w:t>
            </w:r>
          </w:p>
        </w:tc>
        <w:tc>
          <w:tcPr>
            <w:tcW w:w="5858" w:type="dxa"/>
            <w:tcBorders>
              <w:top w:val="single" w:sz="12" w:space="0" w:color="auto"/>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SEGUNDO DE LO FAMILIAR DE CUAUTÉMOC</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CUARTO DE LO CIVIL DE CUAUJTÉMOC</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TERCERO DE LO CIVIL DE CUAUHTÉMOC</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DE LO CIVIL Y FAMILIAR DE XICOHTÉNCATL</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DE CONTROL Y DE JUICIO ORAL DE GURIDI Y ALCOCER</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ESPECIALIZADO DE MEDIDAS APLICABLES A ADOLESCENTES Y DE EJECUCIÓN DE SANCIONES PENALES</w:t>
            </w:r>
          </w:p>
        </w:tc>
      </w:tr>
      <w:tr w:rsidR="00316751" w:rsidRPr="00913DD9" w:rsidTr="004B3AD8">
        <w:tc>
          <w:tcPr>
            <w:tcW w:w="2405" w:type="dxa"/>
            <w:vMerge/>
            <w:tcBorders>
              <w:left w:val="single" w:sz="12" w:space="0" w:color="auto"/>
              <w:bottom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bottom w:val="single" w:sz="12" w:space="0" w:color="auto"/>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ARCHIVO DEL PODER JUDICIAL</w:t>
            </w:r>
          </w:p>
        </w:tc>
      </w:tr>
      <w:tr w:rsidR="00316751" w:rsidRPr="00913DD9" w:rsidTr="004B3AD8">
        <w:tc>
          <w:tcPr>
            <w:tcW w:w="2405" w:type="dxa"/>
            <w:vMerge w:val="restart"/>
            <w:tcBorders>
              <w:top w:val="single" w:sz="12" w:space="0" w:color="auto"/>
              <w:left w:val="single" w:sz="12" w:space="0" w:color="auto"/>
            </w:tcBorders>
          </w:tcPr>
          <w:p w:rsidR="00316751" w:rsidRPr="00913DD9" w:rsidRDefault="00316751" w:rsidP="004B3AD8">
            <w:pPr>
              <w:spacing w:line="480" w:lineRule="auto"/>
              <w:rPr>
                <w:rFonts w:asciiTheme="minorHAnsi" w:hAnsiTheme="minorHAnsi" w:cstheme="minorHAnsi"/>
                <w:b/>
                <w:sz w:val="12"/>
                <w:szCs w:val="12"/>
              </w:rPr>
            </w:pPr>
          </w:p>
          <w:p w:rsidR="00316751" w:rsidRPr="00913DD9" w:rsidRDefault="00316751" w:rsidP="004B3AD8">
            <w:pPr>
              <w:spacing w:line="480" w:lineRule="auto"/>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r w:rsidRPr="00913DD9">
              <w:rPr>
                <w:rFonts w:asciiTheme="minorHAnsi" w:hAnsiTheme="minorHAnsi" w:cstheme="minorHAnsi"/>
                <w:b/>
                <w:sz w:val="12"/>
                <w:szCs w:val="12"/>
              </w:rPr>
              <w:t>ÁLVARO GARCÍA MORENO</w:t>
            </w:r>
          </w:p>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color w:val="FF0000"/>
                <w:sz w:val="12"/>
                <w:szCs w:val="12"/>
              </w:rPr>
              <w:t xml:space="preserve"> </w:t>
            </w:r>
          </w:p>
        </w:tc>
        <w:tc>
          <w:tcPr>
            <w:tcW w:w="5858" w:type="dxa"/>
            <w:tcBorders>
              <w:top w:val="single" w:sz="12" w:space="0" w:color="auto"/>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OFICIALÍA COMUN A LOS JUZGADOS DEL DISTRITO JUDICIAL DE CUAUHTÉMOC</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b/>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SEGUNDO DE LO CIVIL DE CUAUHTÉMOC</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b/>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CUARTO DE LO FAMILIAR DE CUAUHTÉMOC</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b/>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DE LO</w:t>
            </w:r>
            <w:r w:rsidRPr="00913DD9">
              <w:rPr>
                <w:rFonts w:asciiTheme="minorHAnsi" w:hAnsiTheme="minorHAnsi" w:cstheme="minorHAnsi"/>
                <w:sz w:val="12"/>
                <w:szCs w:val="12"/>
              </w:rPr>
              <w:t xml:space="preserve"> </w:t>
            </w:r>
            <w:r>
              <w:rPr>
                <w:rFonts w:asciiTheme="minorHAnsi" w:hAnsiTheme="minorHAnsi" w:cstheme="minorHAnsi"/>
                <w:sz w:val="12"/>
                <w:szCs w:val="12"/>
              </w:rPr>
              <w:t>CIVIL DE ZARAGOZA</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b/>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DE LO FAMILIAR DE JUÁREZ</w:t>
            </w:r>
            <w:r w:rsidRPr="00913DD9">
              <w:rPr>
                <w:rFonts w:asciiTheme="minorHAnsi" w:hAnsiTheme="minorHAnsi" w:cstheme="minorHAnsi"/>
                <w:sz w:val="12"/>
                <w:szCs w:val="12"/>
              </w:rPr>
              <w:t xml:space="preserve"> </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b/>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DE LO CIVIL Y FAMILIAR DE OCAMPO</w:t>
            </w:r>
          </w:p>
        </w:tc>
      </w:tr>
      <w:tr w:rsidR="00316751" w:rsidRPr="00913DD9" w:rsidTr="004B3AD8">
        <w:tc>
          <w:tcPr>
            <w:tcW w:w="2405" w:type="dxa"/>
            <w:vMerge/>
            <w:tcBorders>
              <w:left w:val="single" w:sz="12" w:space="0" w:color="auto"/>
              <w:bottom w:val="single" w:sz="12" w:space="0" w:color="auto"/>
            </w:tcBorders>
          </w:tcPr>
          <w:p w:rsidR="00316751" w:rsidRPr="00913DD9" w:rsidRDefault="00316751" w:rsidP="004B3AD8">
            <w:pPr>
              <w:spacing w:line="480" w:lineRule="auto"/>
              <w:rPr>
                <w:rFonts w:asciiTheme="minorHAnsi" w:hAnsiTheme="minorHAnsi" w:cstheme="minorHAnsi"/>
                <w:b/>
                <w:sz w:val="12"/>
                <w:szCs w:val="12"/>
              </w:rPr>
            </w:pPr>
          </w:p>
        </w:tc>
        <w:tc>
          <w:tcPr>
            <w:tcW w:w="5858" w:type="dxa"/>
            <w:tcBorders>
              <w:bottom w:val="single" w:sz="12" w:space="0" w:color="auto"/>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sidR="002C6511">
              <w:rPr>
                <w:rFonts w:asciiTheme="minorHAnsi" w:hAnsiTheme="minorHAnsi" w:cstheme="minorHAnsi"/>
                <w:sz w:val="12"/>
                <w:szCs w:val="12"/>
              </w:rPr>
              <w:t xml:space="preserve">DE </w:t>
            </w:r>
            <w:r>
              <w:rPr>
                <w:rFonts w:asciiTheme="minorHAnsi" w:hAnsiTheme="minorHAnsi" w:cstheme="minorHAnsi"/>
                <w:sz w:val="12"/>
                <w:szCs w:val="12"/>
              </w:rPr>
              <w:t xml:space="preserve">CONTROL Y </w:t>
            </w:r>
            <w:r w:rsidR="002C6511">
              <w:rPr>
                <w:rFonts w:asciiTheme="minorHAnsi" w:hAnsiTheme="minorHAnsi" w:cstheme="minorHAnsi"/>
                <w:sz w:val="12"/>
                <w:szCs w:val="12"/>
              </w:rPr>
              <w:t xml:space="preserve">DE </w:t>
            </w:r>
            <w:r>
              <w:rPr>
                <w:rFonts w:asciiTheme="minorHAnsi" w:hAnsiTheme="minorHAnsi" w:cstheme="minorHAnsi"/>
                <w:sz w:val="12"/>
                <w:szCs w:val="12"/>
              </w:rPr>
              <w:t>JUICIO ORAL DE SÁNCHEZ PIEDRAS</w:t>
            </w:r>
            <w:r w:rsidR="007836DC">
              <w:rPr>
                <w:rFonts w:asciiTheme="minorHAnsi" w:hAnsiTheme="minorHAnsi" w:cstheme="minorHAnsi"/>
                <w:sz w:val="12"/>
                <w:szCs w:val="12"/>
              </w:rPr>
              <w:t xml:space="preserve"> Y ESPECIALIZADO EN JUSTICIA PARA ADOLESCENTES DEL ESTADO DE TLAXCALA</w:t>
            </w:r>
          </w:p>
        </w:tc>
      </w:tr>
      <w:tr w:rsidR="00316751" w:rsidRPr="00913DD9" w:rsidTr="004B3AD8">
        <w:tc>
          <w:tcPr>
            <w:tcW w:w="2405" w:type="dxa"/>
            <w:vMerge w:val="restart"/>
            <w:tcBorders>
              <w:top w:val="single" w:sz="12" w:space="0" w:color="auto"/>
              <w:left w:val="single" w:sz="12" w:space="0" w:color="auto"/>
            </w:tcBorders>
          </w:tcPr>
          <w:p w:rsidR="00316751" w:rsidRPr="00913DD9" w:rsidRDefault="00316751" w:rsidP="004B3AD8">
            <w:pPr>
              <w:spacing w:line="480" w:lineRule="auto"/>
              <w:jc w:val="center"/>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p>
          <w:p w:rsidR="00316751" w:rsidRPr="00913DD9" w:rsidRDefault="00316751" w:rsidP="004B3AD8">
            <w:pPr>
              <w:spacing w:line="480" w:lineRule="auto"/>
              <w:jc w:val="center"/>
              <w:rPr>
                <w:rFonts w:asciiTheme="minorHAnsi" w:hAnsiTheme="minorHAnsi" w:cstheme="minorHAnsi"/>
                <w:b/>
                <w:sz w:val="12"/>
                <w:szCs w:val="12"/>
              </w:rPr>
            </w:pPr>
            <w:r w:rsidRPr="00913DD9">
              <w:rPr>
                <w:rFonts w:asciiTheme="minorHAnsi" w:hAnsiTheme="minorHAnsi" w:cstheme="minorHAnsi"/>
                <w:b/>
                <w:sz w:val="12"/>
                <w:szCs w:val="12"/>
              </w:rPr>
              <w:t>MILDRED MURBARTI</w:t>
            </w:r>
            <w:r>
              <w:rPr>
                <w:rFonts w:asciiTheme="minorHAnsi" w:hAnsiTheme="minorHAnsi" w:cstheme="minorHAnsi"/>
                <w:b/>
                <w:sz w:val="12"/>
                <w:szCs w:val="12"/>
              </w:rPr>
              <w:t>Á</w:t>
            </w:r>
            <w:r w:rsidRPr="00913DD9">
              <w:rPr>
                <w:rFonts w:asciiTheme="minorHAnsi" w:hAnsiTheme="minorHAnsi" w:cstheme="minorHAnsi"/>
                <w:b/>
                <w:sz w:val="12"/>
                <w:szCs w:val="12"/>
              </w:rPr>
              <w:t>N AGUILAR</w:t>
            </w:r>
          </w:p>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color w:val="FF0000"/>
                <w:sz w:val="12"/>
                <w:szCs w:val="12"/>
              </w:rPr>
              <w:t xml:space="preserve"> </w:t>
            </w:r>
            <w:r w:rsidRPr="00913DD9">
              <w:rPr>
                <w:rFonts w:asciiTheme="minorHAnsi" w:hAnsiTheme="minorHAnsi" w:cstheme="minorHAnsi"/>
                <w:sz w:val="12"/>
                <w:szCs w:val="12"/>
              </w:rPr>
              <w:t xml:space="preserve">  </w:t>
            </w:r>
          </w:p>
        </w:tc>
        <w:tc>
          <w:tcPr>
            <w:tcW w:w="5858" w:type="dxa"/>
            <w:tcBorders>
              <w:top w:val="single" w:sz="12" w:space="0" w:color="auto"/>
              <w:right w:val="single" w:sz="12" w:space="0" w:color="auto"/>
            </w:tcBorders>
            <w:vAlign w:val="center"/>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PRIMERO DE LO FAMILIAR DE CUAUHTÉMOC</w:t>
            </w:r>
            <w:r w:rsidRPr="00913DD9">
              <w:rPr>
                <w:rFonts w:asciiTheme="minorHAnsi" w:hAnsiTheme="minorHAnsi" w:cstheme="minorHAnsi"/>
                <w:sz w:val="12"/>
                <w:szCs w:val="12"/>
              </w:rPr>
              <w:t xml:space="preserve"> </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TERCERO DE LO FAMILIAR DE CUAUHTÉMOC</w:t>
            </w:r>
            <w:r w:rsidRPr="00913DD9">
              <w:rPr>
                <w:rFonts w:asciiTheme="minorHAnsi" w:hAnsiTheme="minorHAnsi" w:cstheme="minorHAnsi"/>
                <w:sz w:val="12"/>
                <w:szCs w:val="12"/>
              </w:rPr>
              <w:t xml:space="preserve"> </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CENTRO ESTATAL DE JUSTICIA ALTERNATIVA</w:t>
            </w:r>
            <w:r w:rsidRPr="00913DD9">
              <w:rPr>
                <w:rFonts w:asciiTheme="minorHAnsi" w:hAnsiTheme="minorHAnsi" w:cstheme="minorHAnsi"/>
                <w:sz w:val="12"/>
                <w:szCs w:val="12"/>
              </w:rPr>
              <w:t xml:space="preserve"> </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CIIVL Y FAMILIAR DE MORELOS</w:t>
            </w:r>
          </w:p>
        </w:tc>
      </w:tr>
      <w:tr w:rsidR="00316751" w:rsidRPr="00913DD9" w:rsidTr="004B3AD8">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Pr="00913DD9" w:rsidRDefault="00316751" w:rsidP="004B3AD8">
            <w:pPr>
              <w:spacing w:line="480" w:lineRule="auto"/>
              <w:jc w:val="center"/>
              <w:rPr>
                <w:rFonts w:asciiTheme="minorHAnsi" w:hAnsiTheme="minorHAnsi" w:cstheme="minorHAnsi"/>
                <w:sz w:val="12"/>
                <w:szCs w:val="12"/>
              </w:rPr>
            </w:pPr>
            <w:r w:rsidRPr="00913DD9">
              <w:rPr>
                <w:rFonts w:asciiTheme="minorHAnsi" w:hAnsiTheme="minorHAnsi" w:cstheme="minorHAnsi"/>
                <w:sz w:val="12"/>
                <w:szCs w:val="12"/>
              </w:rPr>
              <w:t xml:space="preserve"> </w:t>
            </w:r>
            <w:r>
              <w:rPr>
                <w:rFonts w:asciiTheme="minorHAnsi" w:hAnsiTheme="minorHAnsi" w:cstheme="minorHAnsi"/>
                <w:sz w:val="12"/>
                <w:szCs w:val="12"/>
              </w:rPr>
              <w:t>FAMILIAR DE ZARAGOZA</w:t>
            </w:r>
          </w:p>
        </w:tc>
      </w:tr>
      <w:tr w:rsidR="00316751" w:rsidRPr="00913DD9" w:rsidTr="004B3AD8">
        <w:trPr>
          <w:trHeight w:val="334"/>
        </w:trPr>
        <w:tc>
          <w:tcPr>
            <w:tcW w:w="2405" w:type="dxa"/>
            <w:vMerge/>
            <w:tcBorders>
              <w:left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right w:val="single" w:sz="12" w:space="0" w:color="auto"/>
            </w:tcBorders>
          </w:tcPr>
          <w:p w:rsidR="00316751"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DE LO CIVIL DE JUÁREZ</w:t>
            </w:r>
          </w:p>
          <w:p w:rsidR="00316751" w:rsidRDefault="00316751" w:rsidP="004B3AD8">
            <w:pPr>
              <w:spacing w:line="480" w:lineRule="auto"/>
              <w:jc w:val="center"/>
              <w:rPr>
                <w:rFonts w:asciiTheme="minorHAnsi" w:hAnsiTheme="minorHAnsi" w:cstheme="minorHAnsi"/>
                <w:sz w:val="12"/>
                <w:szCs w:val="12"/>
              </w:rPr>
            </w:pPr>
          </w:p>
        </w:tc>
      </w:tr>
      <w:tr w:rsidR="00316751" w:rsidRPr="00913DD9" w:rsidTr="004B3AD8">
        <w:trPr>
          <w:trHeight w:val="334"/>
        </w:trPr>
        <w:tc>
          <w:tcPr>
            <w:tcW w:w="2405" w:type="dxa"/>
            <w:vMerge/>
            <w:tcBorders>
              <w:left w:val="single" w:sz="12" w:space="0" w:color="auto"/>
              <w:bottom w:val="single" w:sz="12" w:space="0" w:color="auto"/>
            </w:tcBorders>
          </w:tcPr>
          <w:p w:rsidR="00316751" w:rsidRPr="00913DD9" w:rsidRDefault="00316751" w:rsidP="004B3AD8">
            <w:pPr>
              <w:spacing w:line="480" w:lineRule="auto"/>
              <w:rPr>
                <w:rFonts w:asciiTheme="minorHAnsi" w:hAnsiTheme="minorHAnsi" w:cstheme="minorHAnsi"/>
                <w:sz w:val="12"/>
                <w:szCs w:val="12"/>
              </w:rPr>
            </w:pPr>
          </w:p>
        </w:tc>
        <w:tc>
          <w:tcPr>
            <w:tcW w:w="5858" w:type="dxa"/>
            <w:tcBorders>
              <w:bottom w:val="single" w:sz="12" w:space="0" w:color="auto"/>
              <w:right w:val="single" w:sz="12" w:space="0" w:color="auto"/>
            </w:tcBorders>
          </w:tcPr>
          <w:p w:rsidR="00316751" w:rsidRDefault="00316751" w:rsidP="004B3AD8">
            <w:pPr>
              <w:spacing w:line="480" w:lineRule="auto"/>
              <w:jc w:val="center"/>
              <w:rPr>
                <w:rFonts w:asciiTheme="minorHAnsi" w:hAnsiTheme="minorHAnsi" w:cstheme="minorHAnsi"/>
                <w:sz w:val="12"/>
                <w:szCs w:val="12"/>
              </w:rPr>
            </w:pPr>
            <w:r>
              <w:rPr>
                <w:rFonts w:asciiTheme="minorHAnsi" w:hAnsiTheme="minorHAnsi" w:cstheme="minorHAnsi"/>
                <w:sz w:val="12"/>
                <w:szCs w:val="12"/>
              </w:rPr>
              <w:t>SEGUNDO DE LO PENAL DE GURIDI Y ALCOCER</w:t>
            </w:r>
          </w:p>
          <w:p w:rsidR="00316751" w:rsidRPr="00913DD9" w:rsidRDefault="00316751" w:rsidP="004B3AD8">
            <w:pPr>
              <w:spacing w:line="480" w:lineRule="auto"/>
              <w:jc w:val="center"/>
              <w:rPr>
                <w:rFonts w:asciiTheme="minorHAnsi" w:hAnsiTheme="minorHAnsi" w:cstheme="minorHAnsi"/>
                <w:sz w:val="12"/>
                <w:szCs w:val="12"/>
              </w:rPr>
            </w:pPr>
          </w:p>
        </w:tc>
      </w:tr>
      <w:bookmarkEnd w:id="3"/>
    </w:tbl>
    <w:p w:rsidR="00316751" w:rsidRDefault="00316751" w:rsidP="007D06B8">
      <w:pPr>
        <w:tabs>
          <w:tab w:val="left" w:pos="709"/>
        </w:tabs>
        <w:spacing w:line="480" w:lineRule="auto"/>
        <w:jc w:val="both"/>
        <w:rPr>
          <w:rFonts w:asciiTheme="minorHAnsi" w:hAnsiTheme="minorHAnsi" w:cstheme="minorHAnsi"/>
          <w:bCs/>
          <w:i/>
          <w:lang w:val="es-ES" w:eastAsia="es-ES"/>
        </w:rPr>
      </w:pPr>
    </w:p>
    <w:p w:rsidR="00886E37" w:rsidRPr="00913DD9" w:rsidRDefault="006A7272" w:rsidP="007D06B8">
      <w:pPr>
        <w:tabs>
          <w:tab w:val="left" w:pos="709"/>
        </w:tabs>
        <w:spacing w:line="480" w:lineRule="auto"/>
        <w:jc w:val="both"/>
        <w:rPr>
          <w:rFonts w:asciiTheme="minorHAnsi" w:hAnsiTheme="minorHAnsi" w:cstheme="minorHAnsi"/>
          <w:bCs/>
          <w:lang w:val="es-ES" w:eastAsia="es-ES"/>
        </w:rPr>
      </w:pPr>
      <w:r w:rsidRPr="00D62514">
        <w:rPr>
          <w:rFonts w:asciiTheme="minorHAnsi" w:hAnsiTheme="minorHAnsi" w:cstheme="minorHAnsi"/>
          <w:bCs/>
          <w:i/>
          <w:lang w:val="es-ES" w:eastAsia="es-ES"/>
        </w:rPr>
        <w:lastRenderedPageBreak/>
        <w:t xml:space="preserve">Comuníquese esta determinación al Pleno del Tribunal Superior de Justicia, a los jueces adjuntado el cartel respectivo, a la Contralora del Poder Judicial del Estado para los efectos legales a que haya lugar y al </w:t>
      </w:r>
      <w:r w:rsidR="00D62514">
        <w:rPr>
          <w:rFonts w:asciiTheme="minorHAnsi" w:hAnsiTheme="minorHAnsi" w:cstheme="minorHAnsi"/>
          <w:bCs/>
          <w:i/>
          <w:lang w:val="es-ES" w:eastAsia="es-ES"/>
        </w:rPr>
        <w:t>público</w:t>
      </w:r>
      <w:r w:rsidRPr="00D62514">
        <w:rPr>
          <w:rFonts w:asciiTheme="minorHAnsi" w:hAnsiTheme="minorHAnsi" w:cstheme="minorHAnsi"/>
          <w:bCs/>
          <w:i/>
          <w:lang w:val="es-ES" w:eastAsia="es-ES"/>
        </w:rPr>
        <w:t xml:space="preserve"> en general a través de la página oficial del Poder Judicial del Estado.</w:t>
      </w:r>
      <w:r w:rsidRPr="00913DD9">
        <w:rPr>
          <w:rFonts w:asciiTheme="minorHAnsi" w:hAnsiTheme="minorHAnsi" w:cstheme="minorHAnsi"/>
          <w:bCs/>
          <w:lang w:val="es-ES" w:eastAsia="es-ES"/>
        </w:rPr>
        <w:t xml:space="preserve"> </w:t>
      </w:r>
      <w:r w:rsidRPr="004B3AD8">
        <w:rPr>
          <w:rFonts w:asciiTheme="minorHAnsi" w:hAnsiTheme="minorHAnsi" w:cstheme="minorHAnsi"/>
          <w:bCs/>
          <w:u w:val="single"/>
          <w:lang w:val="es-ES" w:eastAsia="es-ES"/>
        </w:rPr>
        <w:t>APROBADO POR</w:t>
      </w:r>
      <w:r w:rsidR="00307263" w:rsidRPr="004B3AD8">
        <w:rPr>
          <w:rFonts w:asciiTheme="minorHAnsi" w:hAnsiTheme="minorHAnsi" w:cstheme="minorHAnsi"/>
          <w:bCs/>
          <w:u w:val="single"/>
          <w:lang w:val="es-ES" w:eastAsia="es-ES"/>
        </w:rPr>
        <w:t xml:space="preserve"> </w:t>
      </w:r>
      <w:r w:rsidR="00D13A40" w:rsidRPr="004B3AD8">
        <w:rPr>
          <w:rFonts w:asciiTheme="minorHAnsi" w:hAnsiTheme="minorHAnsi" w:cstheme="minorHAnsi"/>
          <w:bCs/>
          <w:u w:val="single"/>
          <w:lang w:val="es-ES" w:eastAsia="es-ES"/>
        </w:rPr>
        <w:t>UNANIMIDAD DE</w:t>
      </w:r>
      <w:r w:rsidRPr="004B3AD8">
        <w:rPr>
          <w:rFonts w:asciiTheme="minorHAnsi" w:hAnsiTheme="minorHAnsi" w:cstheme="minorHAnsi"/>
          <w:bCs/>
          <w:u w:val="single"/>
          <w:lang w:val="es-ES" w:eastAsia="es-ES"/>
        </w:rPr>
        <w:t xml:space="preserve"> VOTOS</w:t>
      </w:r>
      <w:r w:rsidRPr="00913DD9">
        <w:rPr>
          <w:rFonts w:asciiTheme="minorHAnsi" w:hAnsiTheme="minorHAnsi" w:cstheme="minorHAnsi"/>
          <w:bCs/>
          <w:lang w:val="es-ES" w:eastAsia="es-ES"/>
        </w:rPr>
        <w:t xml:space="preserve">. </w:t>
      </w:r>
      <w:r w:rsidR="00316751">
        <w:rPr>
          <w:rFonts w:asciiTheme="minorHAnsi" w:hAnsiTheme="minorHAnsi" w:cstheme="minorHAnsi"/>
          <w:bCs/>
          <w:lang w:val="es-ES" w:eastAsia="es-ES"/>
        </w:rPr>
        <w:t>- - - - - - - - - - - - - - - - - - - - - - - - - - - -</w:t>
      </w:r>
    </w:p>
    <w:p w:rsidR="006A7272" w:rsidRDefault="006A7272" w:rsidP="00A6478C">
      <w:pPr>
        <w:tabs>
          <w:tab w:val="left" w:pos="709"/>
        </w:tabs>
        <w:spacing w:after="0" w:line="480" w:lineRule="auto"/>
        <w:jc w:val="both"/>
        <w:rPr>
          <w:rFonts w:asciiTheme="minorHAnsi" w:eastAsia="Batang" w:hAnsiTheme="minorHAnsi" w:cstheme="minorHAnsi"/>
          <w:b/>
        </w:rPr>
      </w:pPr>
      <w:r w:rsidRPr="00913DD9">
        <w:rPr>
          <w:rFonts w:asciiTheme="minorHAnsi" w:hAnsiTheme="minorHAnsi" w:cstheme="minorHAnsi"/>
          <w:b/>
        </w:rPr>
        <w:tab/>
        <w:t>ACUERDO X/10/2018. C</w:t>
      </w:r>
      <w:r w:rsidRPr="00913DD9">
        <w:rPr>
          <w:rFonts w:asciiTheme="minorHAnsi" w:hAnsiTheme="minorHAnsi" w:cstheme="minorHAnsi"/>
          <w:b/>
          <w:color w:val="000000"/>
        </w:rPr>
        <w:t xml:space="preserve">ambio de </w:t>
      </w:r>
      <w:r w:rsidRPr="00913DD9">
        <w:rPr>
          <w:rFonts w:asciiTheme="minorHAnsi" w:eastAsia="Batang" w:hAnsiTheme="minorHAnsi" w:cstheme="minorHAnsi"/>
          <w:b/>
        </w:rPr>
        <w:t xml:space="preserve">coordinadoras de los jueces de Control y de Juicio Oral de ambos distritos judiciales. - - - - - - - - - - - - - - - - - - - - - - - - - - - - - - - - - - - - - - - - - - - - </w:t>
      </w:r>
    </w:p>
    <w:p w:rsidR="00E36B7E" w:rsidRPr="00A6478C" w:rsidRDefault="004B3AD8" w:rsidP="00E36B7E">
      <w:pPr>
        <w:spacing w:line="480" w:lineRule="auto"/>
        <w:jc w:val="both"/>
        <w:rPr>
          <w:rFonts w:cstheme="minorHAnsi"/>
          <w:i/>
        </w:rPr>
      </w:pPr>
      <w:r w:rsidRPr="00A6478C">
        <w:rPr>
          <w:rFonts w:cstheme="minorHAnsi"/>
          <w:i/>
        </w:rPr>
        <w:t>C</w:t>
      </w:r>
      <w:r w:rsidR="00E36B7E" w:rsidRPr="00A6478C">
        <w:rPr>
          <w:rFonts w:cstheme="minorHAnsi"/>
          <w:i/>
        </w:rPr>
        <w:t xml:space="preserve">on fundamento en lo que establece el artículo 61 de la Ley Orgánica del Poder Judicial del Estado y 15 del Reglamento del Consejo de la Judicatura del Estado se determina retirar el punto para mejor estudio y posterior determinación. </w:t>
      </w:r>
      <w:r w:rsidR="00E36B7E" w:rsidRPr="00A6478C">
        <w:rPr>
          <w:rFonts w:cstheme="minorHAnsi"/>
          <w:u w:val="single"/>
        </w:rPr>
        <w:t>APROBADO POR UNANIMIDAD DE VOTOS.</w:t>
      </w:r>
      <w:r w:rsidR="00E36B7E" w:rsidRPr="00A6478C">
        <w:rPr>
          <w:rFonts w:cstheme="minorHAnsi"/>
          <w:i/>
        </w:rPr>
        <w:t xml:space="preserve"> - - - - - - - - - - - - - - - - - - - - - - - - - - - - - - - - - - - - - -</w:t>
      </w:r>
      <w:r w:rsidRPr="00A6478C">
        <w:rPr>
          <w:rFonts w:cstheme="minorHAnsi"/>
          <w:i/>
        </w:rPr>
        <w:t xml:space="preserve">- - - - - - - - - - - - - - - - - - - - - - - - - - - </w:t>
      </w:r>
    </w:p>
    <w:p w:rsidR="005E4243" w:rsidRPr="00913DD9" w:rsidRDefault="00E36B7E" w:rsidP="00A6478C">
      <w:pPr>
        <w:tabs>
          <w:tab w:val="left" w:pos="709"/>
        </w:tabs>
        <w:spacing w:after="0" w:line="480" w:lineRule="auto"/>
        <w:jc w:val="both"/>
        <w:rPr>
          <w:rFonts w:asciiTheme="minorHAnsi" w:hAnsiTheme="minorHAnsi" w:cstheme="minorHAnsi"/>
          <w:b/>
          <w:color w:val="000000"/>
        </w:rPr>
      </w:pPr>
      <w:r>
        <w:rPr>
          <w:rFonts w:asciiTheme="minorHAnsi" w:hAnsiTheme="minorHAnsi" w:cstheme="minorHAnsi"/>
          <w:b/>
        </w:rPr>
        <w:tab/>
      </w:r>
      <w:r w:rsidR="008214AE" w:rsidRPr="00913DD9">
        <w:rPr>
          <w:rFonts w:asciiTheme="minorHAnsi" w:hAnsiTheme="minorHAnsi" w:cstheme="minorHAnsi"/>
          <w:b/>
        </w:rPr>
        <w:t xml:space="preserve">ACUERDO XI/10/2018. </w:t>
      </w:r>
      <w:r w:rsidR="008214AE" w:rsidRPr="00913DD9">
        <w:rPr>
          <w:rFonts w:asciiTheme="minorHAnsi" w:hAnsiTheme="minorHAnsi" w:cstheme="minorHAnsi"/>
          <w:b/>
          <w:color w:val="000000"/>
        </w:rPr>
        <w:t>Cuenta del Secretario Ejecutivo con el estado que guardan los contratos de prestación de servicios profesionales con los diversos médicos, hospitales y farmacias, para su determinación. - - - -</w:t>
      </w:r>
      <w:r w:rsidR="005E4243" w:rsidRPr="00913DD9">
        <w:rPr>
          <w:rFonts w:asciiTheme="minorHAnsi" w:hAnsiTheme="minorHAnsi" w:cstheme="minorHAnsi"/>
          <w:b/>
          <w:color w:val="000000"/>
        </w:rPr>
        <w:t xml:space="preserve"> - - - - - - - - - - - - - - - - - - - - - - - - - - - - - -- - - - - - - - - </w:t>
      </w:r>
    </w:p>
    <w:p w:rsidR="00D13A40" w:rsidRDefault="00D13A40" w:rsidP="00D13A40">
      <w:pPr>
        <w:spacing w:line="480" w:lineRule="auto"/>
        <w:ind w:right="-62"/>
        <w:jc w:val="both"/>
        <w:rPr>
          <w:rFonts w:cstheme="minorHAnsi"/>
          <w:i/>
          <w:color w:val="000000" w:themeColor="text1"/>
        </w:rPr>
      </w:pPr>
      <w:r w:rsidRPr="00A6478C">
        <w:rPr>
          <w:rFonts w:cstheme="minorHAnsi"/>
          <w:i/>
        </w:rPr>
        <w:t xml:space="preserve">Con fundamento en lo que establece el artículo 61 de la Ley Orgánica del Poder Judicial del Estado y 15 del Reglamento del Consejo de la Judicatura del Estado, se determina retirar el punto para mejor estudio </w:t>
      </w:r>
      <w:r w:rsidR="00E039A7" w:rsidRPr="00A6478C">
        <w:rPr>
          <w:rFonts w:cstheme="minorHAnsi"/>
          <w:i/>
        </w:rPr>
        <w:t xml:space="preserve">y análisis </w:t>
      </w:r>
      <w:r w:rsidR="003B2393" w:rsidRPr="00A6478C">
        <w:rPr>
          <w:rFonts w:cstheme="minorHAnsi"/>
          <w:i/>
        </w:rPr>
        <w:t>por parte de la Comisión de Administración</w:t>
      </w:r>
      <w:r w:rsidR="00A6478C" w:rsidRPr="00A6478C">
        <w:rPr>
          <w:rFonts w:cstheme="minorHAnsi"/>
          <w:i/>
        </w:rPr>
        <w:t>, a fin de p</w:t>
      </w:r>
      <w:r w:rsidR="00E039A7" w:rsidRPr="00A6478C">
        <w:rPr>
          <w:rFonts w:cstheme="minorHAnsi"/>
          <w:i/>
        </w:rPr>
        <w:t>resenta</w:t>
      </w:r>
      <w:r w:rsidR="00A6478C" w:rsidRPr="00A6478C">
        <w:rPr>
          <w:rFonts w:cstheme="minorHAnsi"/>
          <w:i/>
        </w:rPr>
        <w:t>r</w:t>
      </w:r>
      <w:r w:rsidR="00E039A7" w:rsidRPr="00A6478C">
        <w:rPr>
          <w:rFonts w:cstheme="minorHAnsi"/>
          <w:i/>
        </w:rPr>
        <w:t xml:space="preserve"> </w:t>
      </w:r>
      <w:r w:rsidR="00A6478C" w:rsidRPr="00A6478C">
        <w:rPr>
          <w:rFonts w:cstheme="minorHAnsi"/>
          <w:i/>
        </w:rPr>
        <w:t xml:space="preserve">a este cuerpo colegiado, en el término de quince días hábiles, </w:t>
      </w:r>
      <w:r w:rsidR="00E039A7" w:rsidRPr="00A6478C">
        <w:rPr>
          <w:rFonts w:cstheme="minorHAnsi"/>
          <w:i/>
        </w:rPr>
        <w:t>un</w:t>
      </w:r>
      <w:r w:rsidR="003B2393" w:rsidRPr="00A6478C">
        <w:rPr>
          <w:rFonts w:cstheme="minorHAnsi"/>
          <w:i/>
        </w:rPr>
        <w:t xml:space="preserve"> proyecto </w:t>
      </w:r>
      <w:r w:rsidR="00055897" w:rsidRPr="00A6478C">
        <w:rPr>
          <w:rFonts w:cstheme="minorHAnsi"/>
          <w:i/>
        </w:rPr>
        <w:t>integral</w:t>
      </w:r>
      <w:r w:rsidR="007B462F" w:rsidRPr="00A6478C">
        <w:rPr>
          <w:rFonts w:cstheme="minorHAnsi"/>
          <w:i/>
        </w:rPr>
        <w:t xml:space="preserve">, </w:t>
      </w:r>
      <w:r w:rsidR="00E039A7" w:rsidRPr="00A6478C">
        <w:rPr>
          <w:rFonts w:cstheme="minorHAnsi"/>
          <w:i/>
        </w:rPr>
        <w:t>tomando en consideración todas las manifestaciones aquí vertidas</w:t>
      </w:r>
      <w:r w:rsidRPr="00A6478C">
        <w:rPr>
          <w:rFonts w:cstheme="minorHAnsi"/>
          <w:i/>
        </w:rPr>
        <w:t xml:space="preserve">. </w:t>
      </w:r>
      <w:r w:rsidRPr="00A6478C">
        <w:rPr>
          <w:rFonts w:cstheme="minorHAnsi"/>
          <w:u w:val="single"/>
        </w:rPr>
        <w:t xml:space="preserve">APROBADO </w:t>
      </w:r>
      <w:r w:rsidRPr="00A6478C">
        <w:rPr>
          <w:rFonts w:cstheme="minorHAnsi"/>
          <w:color w:val="000000" w:themeColor="text1"/>
          <w:u w:val="single"/>
        </w:rPr>
        <w:t>POR UNANIMIDAD DE VOTOS</w:t>
      </w:r>
      <w:r w:rsidR="003B2393">
        <w:rPr>
          <w:rFonts w:cstheme="minorHAnsi"/>
          <w:i/>
          <w:color w:val="000000" w:themeColor="text1"/>
        </w:rPr>
        <w:t xml:space="preserve">. - - - - - - - - - - - - </w:t>
      </w:r>
      <w:r w:rsidR="00ED1AC5">
        <w:rPr>
          <w:rFonts w:cstheme="minorHAnsi"/>
          <w:i/>
          <w:color w:val="000000" w:themeColor="text1"/>
        </w:rPr>
        <w:t xml:space="preserve">- - - - - - - - - - - - - - - - - - - - - - - - - - - </w:t>
      </w:r>
      <w:r w:rsidR="00A6478C">
        <w:rPr>
          <w:rFonts w:cstheme="minorHAnsi"/>
          <w:i/>
          <w:color w:val="000000" w:themeColor="text1"/>
        </w:rPr>
        <w:t>-</w:t>
      </w:r>
      <w:r w:rsidR="00204C36">
        <w:rPr>
          <w:rFonts w:cstheme="minorHAnsi"/>
          <w:i/>
          <w:color w:val="000000" w:themeColor="text1"/>
        </w:rPr>
        <w:t xml:space="preserve"> </w:t>
      </w:r>
      <w:r w:rsidR="00A6478C">
        <w:rPr>
          <w:rFonts w:cstheme="minorHAnsi"/>
          <w:i/>
          <w:color w:val="000000" w:themeColor="text1"/>
        </w:rPr>
        <w:t>-</w:t>
      </w:r>
      <w:r w:rsidR="00ED1AC5">
        <w:rPr>
          <w:rFonts w:cstheme="minorHAnsi"/>
          <w:i/>
          <w:color w:val="000000" w:themeColor="text1"/>
        </w:rPr>
        <w:t xml:space="preserve"> </w:t>
      </w:r>
      <w:r w:rsidR="00A6478C">
        <w:rPr>
          <w:rFonts w:cstheme="minorHAnsi"/>
          <w:i/>
          <w:color w:val="000000" w:themeColor="text1"/>
        </w:rPr>
        <w:t xml:space="preserve">- - - - - - - - - - - </w:t>
      </w:r>
    </w:p>
    <w:p w:rsidR="005840A2" w:rsidRPr="00913DD9" w:rsidRDefault="005840A2" w:rsidP="00076033">
      <w:pPr>
        <w:spacing w:after="0" w:line="480" w:lineRule="auto"/>
        <w:ind w:right="-62" w:firstLine="708"/>
        <w:jc w:val="both"/>
        <w:rPr>
          <w:rFonts w:asciiTheme="minorHAnsi" w:hAnsiTheme="minorHAnsi" w:cstheme="minorHAnsi"/>
          <w:b/>
          <w:color w:val="000000"/>
        </w:rPr>
      </w:pPr>
      <w:r w:rsidRPr="00913DD9">
        <w:rPr>
          <w:rFonts w:asciiTheme="minorHAnsi" w:hAnsiTheme="minorHAnsi" w:cstheme="minorHAnsi"/>
          <w:b/>
        </w:rPr>
        <w:t>ACUERDO XII/10/2018.</w:t>
      </w:r>
      <w:r w:rsidRPr="00913DD9">
        <w:rPr>
          <w:rFonts w:asciiTheme="minorHAnsi" w:hAnsiTheme="minorHAnsi" w:cstheme="minorHAnsi"/>
          <w:color w:val="000000"/>
        </w:rPr>
        <w:t xml:space="preserve"> </w:t>
      </w:r>
      <w:r w:rsidRPr="00913DD9">
        <w:rPr>
          <w:rFonts w:asciiTheme="minorHAnsi" w:hAnsiTheme="minorHAnsi" w:cstheme="minorHAnsi"/>
          <w:b/>
          <w:color w:val="000000"/>
        </w:rPr>
        <w:t xml:space="preserve">Determinación con relación a la Oficialía de partes para recepción de los asuntos de Control Constitucional, en estricta observancia al artículo 8 de la Ley de Control Constitucional. - - - - - - - - - -- - - -  - - - - - - - - - - - - - - - - - - - - - - - - - - - - - - - - </w:t>
      </w:r>
    </w:p>
    <w:p w:rsidR="00101EBB" w:rsidRPr="00913DD9" w:rsidRDefault="005840A2" w:rsidP="007D06B8">
      <w:pPr>
        <w:spacing w:line="480" w:lineRule="auto"/>
        <w:ind w:right="-62"/>
        <w:jc w:val="both"/>
        <w:rPr>
          <w:rFonts w:asciiTheme="minorHAnsi" w:hAnsiTheme="minorHAnsi" w:cstheme="minorHAnsi"/>
          <w:color w:val="000000"/>
        </w:rPr>
      </w:pPr>
      <w:r w:rsidRPr="001C4E6F">
        <w:rPr>
          <w:rFonts w:asciiTheme="minorHAnsi" w:hAnsiTheme="minorHAnsi" w:cstheme="minorHAnsi"/>
          <w:i/>
        </w:rPr>
        <w:t xml:space="preserve">En estricta observancia a lo que establece el artículo </w:t>
      </w:r>
      <w:r w:rsidRPr="001C4E6F">
        <w:rPr>
          <w:rFonts w:asciiTheme="minorHAnsi" w:hAnsiTheme="minorHAnsi" w:cstheme="minorHAnsi"/>
          <w:i/>
          <w:color w:val="000000"/>
        </w:rPr>
        <w:t>8 de la Ley de Control Constitucional</w:t>
      </w:r>
      <w:r w:rsidR="00F4520C" w:rsidRPr="001C4E6F">
        <w:rPr>
          <w:rFonts w:asciiTheme="minorHAnsi" w:hAnsiTheme="minorHAnsi" w:cstheme="minorHAnsi"/>
          <w:i/>
          <w:color w:val="000000"/>
        </w:rPr>
        <w:t xml:space="preserve"> del Estado de Tlaxcala</w:t>
      </w:r>
      <w:r w:rsidRPr="001C4E6F">
        <w:rPr>
          <w:rFonts w:asciiTheme="minorHAnsi" w:hAnsiTheme="minorHAnsi" w:cstheme="minorHAnsi"/>
          <w:i/>
          <w:color w:val="000000"/>
        </w:rPr>
        <w:t>, con fundamento en lo que establece</w:t>
      </w:r>
      <w:r w:rsidR="001C4E6F" w:rsidRPr="001C4E6F">
        <w:rPr>
          <w:rFonts w:asciiTheme="minorHAnsi" w:hAnsiTheme="minorHAnsi" w:cstheme="minorHAnsi"/>
          <w:i/>
          <w:color w:val="000000"/>
        </w:rPr>
        <w:t>n</w:t>
      </w:r>
      <w:r w:rsidRPr="001C4E6F">
        <w:rPr>
          <w:rFonts w:asciiTheme="minorHAnsi" w:hAnsiTheme="minorHAnsi" w:cstheme="minorHAnsi"/>
          <w:i/>
          <w:color w:val="000000"/>
        </w:rPr>
        <w:t xml:space="preserve"> l</w:t>
      </w:r>
      <w:r w:rsidR="001C4E6F" w:rsidRPr="001C4E6F">
        <w:rPr>
          <w:rFonts w:asciiTheme="minorHAnsi" w:hAnsiTheme="minorHAnsi" w:cstheme="minorHAnsi"/>
          <w:i/>
          <w:color w:val="000000"/>
        </w:rPr>
        <w:t>os</w:t>
      </w:r>
      <w:r w:rsidRPr="001C4E6F">
        <w:rPr>
          <w:rFonts w:asciiTheme="minorHAnsi" w:hAnsiTheme="minorHAnsi" w:cstheme="minorHAnsi"/>
          <w:i/>
          <w:color w:val="000000"/>
        </w:rPr>
        <w:t xml:space="preserve"> artículo</w:t>
      </w:r>
      <w:r w:rsidR="001C4E6F" w:rsidRPr="001C4E6F">
        <w:rPr>
          <w:rFonts w:asciiTheme="minorHAnsi" w:hAnsiTheme="minorHAnsi" w:cstheme="minorHAnsi"/>
          <w:i/>
          <w:color w:val="000000"/>
        </w:rPr>
        <w:t>s</w:t>
      </w:r>
      <w:r w:rsidRPr="001C4E6F">
        <w:rPr>
          <w:rFonts w:asciiTheme="minorHAnsi" w:hAnsiTheme="minorHAnsi" w:cstheme="minorHAnsi"/>
          <w:i/>
          <w:color w:val="000000"/>
        </w:rPr>
        <w:t xml:space="preserve"> </w:t>
      </w:r>
      <w:r w:rsidR="00F4520C" w:rsidRPr="001C4E6F">
        <w:rPr>
          <w:rFonts w:asciiTheme="minorHAnsi" w:hAnsiTheme="minorHAnsi" w:cstheme="minorHAnsi"/>
          <w:i/>
          <w:color w:val="000000"/>
        </w:rPr>
        <w:t xml:space="preserve">18, </w:t>
      </w:r>
      <w:r w:rsidRPr="001C4E6F">
        <w:rPr>
          <w:rFonts w:asciiTheme="minorHAnsi" w:hAnsiTheme="minorHAnsi" w:cstheme="minorHAnsi"/>
          <w:i/>
          <w:color w:val="000000"/>
        </w:rPr>
        <w:t>61</w:t>
      </w:r>
      <w:r w:rsidR="00F4520C" w:rsidRPr="001C4E6F">
        <w:rPr>
          <w:rFonts w:asciiTheme="minorHAnsi" w:hAnsiTheme="minorHAnsi" w:cstheme="minorHAnsi"/>
          <w:i/>
          <w:color w:val="000000"/>
        </w:rPr>
        <w:t xml:space="preserve">, </w:t>
      </w:r>
      <w:r w:rsidRPr="001C4E6F">
        <w:rPr>
          <w:rFonts w:asciiTheme="minorHAnsi" w:hAnsiTheme="minorHAnsi" w:cstheme="minorHAnsi"/>
          <w:i/>
          <w:color w:val="000000"/>
        </w:rPr>
        <w:t xml:space="preserve">68 fracción I de la Ley Orgánica del Poder Judicial, </w:t>
      </w:r>
      <w:r w:rsidR="00F4520C" w:rsidRPr="001C4E6F">
        <w:rPr>
          <w:rFonts w:asciiTheme="minorHAnsi" w:hAnsiTheme="minorHAnsi" w:cstheme="minorHAnsi"/>
          <w:i/>
          <w:color w:val="000000"/>
        </w:rPr>
        <w:t xml:space="preserve">así como 29 fracción XIII del Reglamento </w:t>
      </w:r>
      <w:r w:rsidR="007B462F">
        <w:rPr>
          <w:rFonts w:asciiTheme="minorHAnsi" w:hAnsiTheme="minorHAnsi" w:cstheme="minorHAnsi"/>
          <w:i/>
          <w:color w:val="000000"/>
        </w:rPr>
        <w:t xml:space="preserve">del Poder Judicial </w:t>
      </w:r>
      <w:r w:rsidR="006D3E1E">
        <w:rPr>
          <w:rFonts w:asciiTheme="minorHAnsi" w:hAnsiTheme="minorHAnsi" w:cstheme="minorHAnsi"/>
          <w:i/>
          <w:color w:val="000000"/>
        </w:rPr>
        <w:t xml:space="preserve">del </w:t>
      </w:r>
      <w:r w:rsidR="00F4520C" w:rsidRPr="001C4E6F">
        <w:rPr>
          <w:rFonts w:asciiTheme="minorHAnsi" w:hAnsiTheme="minorHAnsi" w:cstheme="minorHAnsi"/>
          <w:i/>
          <w:color w:val="000000"/>
        </w:rPr>
        <w:t xml:space="preserve">Estado, </w:t>
      </w:r>
      <w:r w:rsidRPr="001C4E6F">
        <w:rPr>
          <w:rFonts w:asciiTheme="minorHAnsi" w:hAnsiTheme="minorHAnsi" w:cstheme="minorHAnsi"/>
          <w:i/>
          <w:color w:val="000000"/>
        </w:rPr>
        <w:t xml:space="preserve">se </w:t>
      </w:r>
      <w:r w:rsidR="006D3E1E">
        <w:rPr>
          <w:rFonts w:asciiTheme="minorHAnsi" w:hAnsiTheme="minorHAnsi" w:cstheme="minorHAnsi"/>
          <w:i/>
          <w:color w:val="000000"/>
        </w:rPr>
        <w:t>d</w:t>
      </w:r>
      <w:r w:rsidR="00F4520C" w:rsidRPr="001C4E6F">
        <w:rPr>
          <w:rFonts w:asciiTheme="minorHAnsi" w:hAnsiTheme="minorHAnsi" w:cstheme="minorHAnsi"/>
          <w:i/>
          <w:color w:val="000000"/>
        </w:rPr>
        <w:t>esigna a la Oficial</w:t>
      </w:r>
      <w:r w:rsidR="00101EBB" w:rsidRPr="001C4E6F">
        <w:rPr>
          <w:rFonts w:asciiTheme="minorHAnsi" w:hAnsiTheme="minorHAnsi" w:cstheme="minorHAnsi"/>
          <w:i/>
          <w:color w:val="000000"/>
        </w:rPr>
        <w:t xml:space="preserve"> de </w:t>
      </w:r>
      <w:r w:rsidR="00A6478C">
        <w:rPr>
          <w:rFonts w:asciiTheme="minorHAnsi" w:hAnsiTheme="minorHAnsi" w:cstheme="minorHAnsi"/>
          <w:i/>
          <w:color w:val="000000"/>
        </w:rPr>
        <w:t>p</w:t>
      </w:r>
      <w:r w:rsidR="00101EBB" w:rsidRPr="001C4E6F">
        <w:rPr>
          <w:rFonts w:asciiTheme="minorHAnsi" w:hAnsiTheme="minorHAnsi" w:cstheme="minorHAnsi"/>
          <w:i/>
          <w:color w:val="000000"/>
        </w:rPr>
        <w:t xml:space="preserve">artes </w:t>
      </w:r>
      <w:r w:rsidR="00F4520C" w:rsidRPr="001C4E6F">
        <w:rPr>
          <w:rFonts w:asciiTheme="minorHAnsi" w:hAnsiTheme="minorHAnsi" w:cstheme="minorHAnsi"/>
          <w:i/>
          <w:color w:val="000000"/>
        </w:rPr>
        <w:t xml:space="preserve">adscrita a la Secretaría General </w:t>
      </w:r>
      <w:r w:rsidR="006D3E1E">
        <w:rPr>
          <w:rFonts w:asciiTheme="minorHAnsi" w:hAnsiTheme="minorHAnsi" w:cstheme="minorHAnsi"/>
          <w:i/>
          <w:color w:val="000000"/>
        </w:rPr>
        <w:t xml:space="preserve">de Acuerdos </w:t>
      </w:r>
      <w:r w:rsidR="00F4520C" w:rsidRPr="001C4E6F">
        <w:rPr>
          <w:rFonts w:asciiTheme="minorHAnsi" w:hAnsiTheme="minorHAnsi" w:cstheme="minorHAnsi"/>
          <w:i/>
          <w:color w:val="000000"/>
        </w:rPr>
        <w:t>del Tribunal Superior de Justicia</w:t>
      </w:r>
      <w:r w:rsidR="00101EBB" w:rsidRPr="001C4E6F">
        <w:rPr>
          <w:rFonts w:asciiTheme="minorHAnsi" w:hAnsiTheme="minorHAnsi" w:cstheme="minorHAnsi"/>
          <w:i/>
          <w:color w:val="000000"/>
        </w:rPr>
        <w:t xml:space="preserve">, para que sea quien </w:t>
      </w:r>
      <w:r w:rsidR="001C4E6F" w:rsidRPr="001C4E6F">
        <w:rPr>
          <w:rFonts w:asciiTheme="minorHAnsi" w:hAnsiTheme="minorHAnsi" w:cstheme="minorHAnsi"/>
          <w:i/>
          <w:color w:val="000000"/>
        </w:rPr>
        <w:t xml:space="preserve">de manera permanente </w:t>
      </w:r>
      <w:r w:rsidR="00101EBB" w:rsidRPr="001C4E6F">
        <w:rPr>
          <w:rFonts w:asciiTheme="minorHAnsi" w:hAnsiTheme="minorHAnsi" w:cstheme="minorHAnsi"/>
          <w:i/>
          <w:color w:val="000000"/>
        </w:rPr>
        <w:t>reciba las promociones relativas a los medios que regula la Ley de Control Constitucional</w:t>
      </w:r>
      <w:r w:rsidR="007B462F">
        <w:rPr>
          <w:rFonts w:asciiTheme="minorHAnsi" w:hAnsiTheme="minorHAnsi" w:cstheme="minorHAnsi"/>
          <w:i/>
          <w:color w:val="000000"/>
        </w:rPr>
        <w:t xml:space="preserve"> del Estado</w:t>
      </w:r>
      <w:r w:rsidR="00101EBB" w:rsidRPr="001C4E6F">
        <w:rPr>
          <w:rFonts w:asciiTheme="minorHAnsi" w:hAnsiTheme="minorHAnsi" w:cstheme="minorHAnsi"/>
          <w:i/>
          <w:color w:val="000000"/>
        </w:rPr>
        <w:t xml:space="preserve">. Comuníquese esta determinación al Secretario General de Acuerdos del Tribunal Superior de Justicia, así como a la Oficial de </w:t>
      </w:r>
      <w:r w:rsidR="00A6478C">
        <w:rPr>
          <w:rFonts w:asciiTheme="minorHAnsi" w:hAnsiTheme="minorHAnsi" w:cstheme="minorHAnsi"/>
          <w:i/>
          <w:color w:val="000000"/>
        </w:rPr>
        <w:t>p</w:t>
      </w:r>
      <w:r w:rsidR="00101EBB" w:rsidRPr="001C4E6F">
        <w:rPr>
          <w:rFonts w:asciiTheme="minorHAnsi" w:hAnsiTheme="minorHAnsi" w:cstheme="minorHAnsi"/>
          <w:i/>
          <w:color w:val="000000"/>
        </w:rPr>
        <w:t xml:space="preserve">artes de esa área para los efectos legales correspondientes, </w:t>
      </w:r>
      <w:r w:rsidR="00101EBB" w:rsidRPr="001C4E6F">
        <w:rPr>
          <w:rFonts w:asciiTheme="minorHAnsi" w:hAnsiTheme="minorHAnsi" w:cstheme="minorHAnsi"/>
          <w:i/>
          <w:color w:val="000000"/>
        </w:rPr>
        <w:lastRenderedPageBreak/>
        <w:t>de igual forma mediante aviso publíquese en la página oficial del Poder Judicial para conocimiento del público en general.</w:t>
      </w:r>
      <w:r w:rsidR="00101EBB" w:rsidRPr="00913DD9">
        <w:rPr>
          <w:rFonts w:asciiTheme="minorHAnsi" w:hAnsiTheme="minorHAnsi" w:cstheme="minorHAnsi"/>
          <w:color w:val="000000"/>
        </w:rPr>
        <w:t xml:space="preserve"> </w:t>
      </w:r>
      <w:r w:rsidR="00101EBB" w:rsidRPr="00A6478C">
        <w:rPr>
          <w:rFonts w:asciiTheme="minorHAnsi" w:hAnsiTheme="minorHAnsi" w:cstheme="minorHAnsi"/>
          <w:color w:val="000000"/>
          <w:u w:val="single"/>
        </w:rPr>
        <w:t xml:space="preserve">APROBADO POR </w:t>
      </w:r>
      <w:r w:rsidR="006D3E1E" w:rsidRPr="00A6478C">
        <w:rPr>
          <w:rFonts w:asciiTheme="minorHAnsi" w:hAnsiTheme="minorHAnsi" w:cstheme="minorHAnsi"/>
          <w:color w:val="000000"/>
          <w:u w:val="single"/>
        </w:rPr>
        <w:t xml:space="preserve">UNANIMIDAD </w:t>
      </w:r>
      <w:r w:rsidR="00101EBB" w:rsidRPr="00A6478C">
        <w:rPr>
          <w:rFonts w:asciiTheme="minorHAnsi" w:hAnsiTheme="minorHAnsi" w:cstheme="minorHAnsi"/>
          <w:color w:val="000000"/>
          <w:u w:val="single"/>
        </w:rPr>
        <w:t>DE VOTOS</w:t>
      </w:r>
      <w:r w:rsidR="00101EBB" w:rsidRPr="00913DD9">
        <w:rPr>
          <w:rFonts w:asciiTheme="minorHAnsi" w:hAnsiTheme="minorHAnsi" w:cstheme="minorHAnsi"/>
          <w:color w:val="000000"/>
        </w:rPr>
        <w:t xml:space="preserve">. </w:t>
      </w:r>
      <w:r w:rsidR="007B462F">
        <w:rPr>
          <w:rFonts w:asciiTheme="minorHAnsi" w:hAnsiTheme="minorHAnsi" w:cstheme="minorHAnsi"/>
          <w:color w:val="000000"/>
        </w:rPr>
        <w:t>- - - - - - - - - -</w:t>
      </w:r>
    </w:p>
    <w:p w:rsidR="001C4E6F" w:rsidRDefault="00101EBB" w:rsidP="00076033">
      <w:pPr>
        <w:spacing w:after="0" w:line="480" w:lineRule="auto"/>
        <w:ind w:right="-62" w:firstLine="708"/>
        <w:jc w:val="both"/>
        <w:rPr>
          <w:rFonts w:asciiTheme="minorHAnsi" w:hAnsiTheme="minorHAnsi" w:cstheme="minorHAnsi"/>
          <w:b/>
          <w:color w:val="000000"/>
        </w:rPr>
      </w:pPr>
      <w:r w:rsidRPr="00913DD9">
        <w:rPr>
          <w:rFonts w:asciiTheme="minorHAnsi" w:hAnsiTheme="minorHAnsi" w:cstheme="minorHAnsi"/>
          <w:b/>
        </w:rPr>
        <w:t>ACUERDO XIII/10/2018. E</w:t>
      </w:r>
      <w:r w:rsidRPr="00913DD9">
        <w:rPr>
          <w:rFonts w:asciiTheme="minorHAnsi" w:hAnsiTheme="minorHAnsi" w:cstheme="minorHAnsi"/>
          <w:b/>
          <w:color w:val="000000"/>
        </w:rPr>
        <w:t>scrito de fecha veintidós de febrero del año en curso, signado por la Licenciada Ma. de los Ángeles C. Sánchez Carrasco.  - - - - - - - - - - - - - - - - -</w:t>
      </w:r>
      <w:r w:rsidR="00076033">
        <w:rPr>
          <w:rFonts w:asciiTheme="minorHAnsi" w:hAnsiTheme="minorHAnsi" w:cstheme="minorHAnsi"/>
          <w:b/>
          <w:color w:val="000000"/>
        </w:rPr>
        <w:t xml:space="preserve"> - - - </w:t>
      </w:r>
    </w:p>
    <w:p w:rsidR="002953AB" w:rsidRPr="00913DD9" w:rsidRDefault="001C4E6F" w:rsidP="001C4E6F">
      <w:pPr>
        <w:spacing w:line="480" w:lineRule="auto"/>
        <w:ind w:right="-62"/>
        <w:jc w:val="both"/>
        <w:rPr>
          <w:rFonts w:asciiTheme="minorHAnsi" w:hAnsiTheme="minorHAnsi" w:cstheme="minorHAnsi"/>
          <w:color w:val="000000"/>
        </w:rPr>
      </w:pPr>
      <w:r w:rsidRPr="00317B22">
        <w:rPr>
          <w:rFonts w:asciiTheme="minorHAnsi" w:hAnsiTheme="minorHAnsi" w:cstheme="minorHAnsi"/>
          <w:i/>
          <w:color w:val="000000"/>
        </w:rPr>
        <w:t>D</w:t>
      </w:r>
      <w:r w:rsidR="002953AB" w:rsidRPr="00317B22">
        <w:rPr>
          <w:rFonts w:asciiTheme="minorHAnsi" w:hAnsiTheme="minorHAnsi" w:cstheme="minorHAnsi"/>
          <w:i/>
          <w:color w:val="000000"/>
        </w:rPr>
        <w:t xml:space="preserve">ada cuenta con el escrito de fecha veintidós de febrero del año en curso, signado por la Licenciada Ma. de los Ángeles C. Sánchez Carrasco, </w:t>
      </w:r>
      <w:proofErr w:type="spellStart"/>
      <w:r w:rsidRPr="00317B22">
        <w:rPr>
          <w:rFonts w:asciiTheme="minorHAnsi" w:hAnsiTheme="minorHAnsi" w:cstheme="minorHAnsi"/>
          <w:i/>
          <w:color w:val="000000"/>
        </w:rPr>
        <w:t>Diligenciaria</w:t>
      </w:r>
      <w:proofErr w:type="spellEnd"/>
      <w:r w:rsidRPr="00317B22">
        <w:rPr>
          <w:rFonts w:asciiTheme="minorHAnsi" w:hAnsiTheme="minorHAnsi" w:cstheme="minorHAnsi"/>
          <w:i/>
          <w:color w:val="000000"/>
        </w:rPr>
        <w:t xml:space="preserve"> del Juzgado Segundo de lo Civil del Distrito Judicial de Cuauhtémoc, </w:t>
      </w:r>
      <w:r w:rsidR="002953AB" w:rsidRPr="00317B22">
        <w:rPr>
          <w:rFonts w:asciiTheme="minorHAnsi" w:hAnsiTheme="minorHAnsi" w:cstheme="minorHAnsi"/>
          <w:i/>
          <w:color w:val="000000"/>
        </w:rPr>
        <w:t>con fundamento en lo que establecen los artículos 61 y 68 fracción I de la Ley Orgánica del Poder Judicial del Estado, se determina</w:t>
      </w:r>
      <w:r w:rsidR="00ED5081">
        <w:rPr>
          <w:rFonts w:asciiTheme="minorHAnsi" w:hAnsiTheme="minorHAnsi" w:cstheme="minorHAnsi"/>
          <w:i/>
          <w:color w:val="000000"/>
        </w:rPr>
        <w:t xml:space="preserve"> autorizar</w:t>
      </w:r>
      <w:r w:rsidRPr="00317B22">
        <w:rPr>
          <w:rFonts w:asciiTheme="minorHAnsi" w:hAnsiTheme="minorHAnsi" w:cstheme="minorHAnsi"/>
          <w:i/>
          <w:color w:val="000000"/>
        </w:rPr>
        <w:t xml:space="preserve"> la licencia sin goce de sueldo</w:t>
      </w:r>
      <w:r w:rsidR="00ED5081">
        <w:rPr>
          <w:rFonts w:asciiTheme="minorHAnsi" w:hAnsiTheme="minorHAnsi" w:cstheme="minorHAnsi"/>
          <w:i/>
          <w:color w:val="000000"/>
        </w:rPr>
        <w:t xml:space="preserve"> </w:t>
      </w:r>
      <w:r w:rsidR="008828A8">
        <w:rPr>
          <w:rFonts w:asciiTheme="minorHAnsi" w:hAnsiTheme="minorHAnsi" w:cstheme="minorHAnsi"/>
          <w:i/>
          <w:color w:val="000000"/>
        </w:rPr>
        <w:t xml:space="preserve">por el término de sesenta días </w:t>
      </w:r>
      <w:r w:rsidR="00317B22" w:rsidRPr="00317B22">
        <w:rPr>
          <w:rFonts w:asciiTheme="minorHAnsi" w:hAnsiTheme="minorHAnsi" w:cstheme="minorHAnsi"/>
          <w:i/>
          <w:color w:val="000000"/>
        </w:rPr>
        <w:t>a partir del veintiocho de febrero de dos mil diecioch</w:t>
      </w:r>
      <w:r w:rsidR="00ED5081">
        <w:rPr>
          <w:rFonts w:asciiTheme="minorHAnsi" w:hAnsiTheme="minorHAnsi" w:cstheme="minorHAnsi"/>
          <w:i/>
          <w:color w:val="000000"/>
        </w:rPr>
        <w:t>o</w:t>
      </w:r>
      <w:r w:rsidR="00317B22" w:rsidRPr="00317B22">
        <w:rPr>
          <w:rFonts w:asciiTheme="minorHAnsi" w:hAnsiTheme="minorHAnsi" w:cstheme="minorHAnsi"/>
          <w:i/>
          <w:color w:val="000000"/>
        </w:rPr>
        <w:t>. Comunique lo anterior a la servidora pública, así como a la Subdirectora de Recursos Humanos y Materiales de la Secretaría Ejecutiva, para los efectos legales correspondientes</w:t>
      </w:r>
      <w:r w:rsidR="00317B22">
        <w:rPr>
          <w:rFonts w:asciiTheme="minorHAnsi" w:hAnsiTheme="minorHAnsi" w:cstheme="minorHAnsi"/>
          <w:color w:val="000000"/>
        </w:rPr>
        <w:t xml:space="preserve">. </w:t>
      </w:r>
      <w:r w:rsidR="00317B22" w:rsidRPr="00076033">
        <w:rPr>
          <w:rFonts w:asciiTheme="minorHAnsi" w:hAnsiTheme="minorHAnsi" w:cstheme="minorHAnsi"/>
          <w:color w:val="000000"/>
          <w:u w:val="single"/>
        </w:rPr>
        <w:t xml:space="preserve">APROBADO POR </w:t>
      </w:r>
      <w:r w:rsidR="00ED5081" w:rsidRPr="00076033">
        <w:rPr>
          <w:rFonts w:asciiTheme="minorHAnsi" w:hAnsiTheme="minorHAnsi" w:cstheme="minorHAnsi"/>
          <w:color w:val="000000"/>
          <w:u w:val="single"/>
        </w:rPr>
        <w:t>UNANIMIDAD</w:t>
      </w:r>
      <w:r w:rsidR="00317B22" w:rsidRPr="00076033">
        <w:rPr>
          <w:rFonts w:asciiTheme="minorHAnsi" w:hAnsiTheme="minorHAnsi" w:cstheme="minorHAnsi"/>
          <w:color w:val="000000"/>
          <w:u w:val="single"/>
        </w:rPr>
        <w:t xml:space="preserve"> DE VOTOS</w:t>
      </w:r>
      <w:r w:rsidR="007B462F">
        <w:rPr>
          <w:rFonts w:asciiTheme="minorHAnsi" w:hAnsiTheme="minorHAnsi" w:cstheme="minorHAnsi"/>
          <w:color w:val="000000"/>
        </w:rPr>
        <w:t xml:space="preserve">. - - - - - - - - - - - - - - - - - - - - - - - - - </w:t>
      </w:r>
    </w:p>
    <w:p w:rsidR="002953AB" w:rsidRPr="00913DD9" w:rsidRDefault="002953AB" w:rsidP="00076033">
      <w:pPr>
        <w:spacing w:after="0" w:line="480" w:lineRule="auto"/>
        <w:ind w:right="-62" w:firstLine="708"/>
        <w:jc w:val="both"/>
        <w:rPr>
          <w:rFonts w:asciiTheme="minorHAnsi" w:hAnsiTheme="minorHAnsi" w:cstheme="minorHAnsi"/>
          <w:b/>
          <w:color w:val="000000"/>
        </w:rPr>
      </w:pPr>
      <w:r w:rsidRPr="00913DD9">
        <w:rPr>
          <w:rFonts w:asciiTheme="minorHAnsi" w:hAnsiTheme="minorHAnsi" w:cstheme="minorHAnsi"/>
          <w:b/>
        </w:rPr>
        <w:t>ACUERDO XIV/10/2018. E</w:t>
      </w:r>
      <w:r w:rsidRPr="00913DD9">
        <w:rPr>
          <w:rFonts w:asciiTheme="minorHAnsi" w:hAnsiTheme="minorHAnsi" w:cstheme="minorHAnsi"/>
          <w:b/>
          <w:color w:val="000000"/>
        </w:rPr>
        <w:t xml:space="preserve">scrito de fecha veintidós de febrero del año dos mil dieciocho, signado por el Licenciado Héctor Fernando González Chaves. - - - - - - - - - - - - - - - - </w:t>
      </w:r>
    </w:p>
    <w:p w:rsidR="002953AB" w:rsidRPr="00913DD9" w:rsidRDefault="002953AB" w:rsidP="007D06B8">
      <w:pPr>
        <w:spacing w:line="480" w:lineRule="auto"/>
        <w:ind w:right="-62"/>
        <w:jc w:val="both"/>
        <w:rPr>
          <w:rFonts w:asciiTheme="minorHAnsi" w:hAnsiTheme="minorHAnsi" w:cstheme="minorHAnsi"/>
        </w:rPr>
      </w:pPr>
      <w:r w:rsidRPr="00076033">
        <w:rPr>
          <w:rFonts w:asciiTheme="minorHAnsi" w:hAnsiTheme="minorHAnsi" w:cstheme="minorHAnsi"/>
          <w:i/>
          <w:color w:val="000000"/>
        </w:rPr>
        <w:t xml:space="preserve">Dada cuenta con el escrito de fecha veintidós de febrero del año dos mil dieciocho, signado por el Licenciado Héctor Fernando González Chaves, </w:t>
      </w:r>
      <w:r w:rsidR="00317B22" w:rsidRPr="00076033">
        <w:rPr>
          <w:rFonts w:asciiTheme="minorHAnsi" w:hAnsiTheme="minorHAnsi" w:cstheme="minorHAnsi"/>
          <w:i/>
          <w:color w:val="000000"/>
        </w:rPr>
        <w:t xml:space="preserve">Asistente de causa interino del Juzgado de Control y de Juicio Oral del Distrito Judicial de Guridi y Alcocer, </w:t>
      </w:r>
      <w:r w:rsidRPr="00076033">
        <w:rPr>
          <w:rFonts w:asciiTheme="minorHAnsi" w:hAnsiTheme="minorHAnsi" w:cstheme="minorHAnsi"/>
          <w:i/>
        </w:rPr>
        <w:t xml:space="preserve">con fundamento en lo que establece el artículo 68, fracciones I y XVII, de la Ley Orgánica del Poder Judicial del Estado, se acepta la renuncia del Licenciado Héctor Fernando González Chaves en los términos planteados por él y a partir del veintiocho de febrero del año en curso se da por terminada la relación laboral que existía con el Tribunal Superior de Justicia. En consecuencia, se instruye al personal adscrito a la Dirección Jurídica del Tribunal Superior de Justicia, calcule y tramite el pago del finiquito que conforme a la ley corresponda y realice el pago por conducto del Tribunal de Conciliación y Arbitraje </w:t>
      </w:r>
      <w:r w:rsidR="00ED5081" w:rsidRPr="00076033">
        <w:rPr>
          <w:rFonts w:asciiTheme="minorHAnsi" w:hAnsiTheme="minorHAnsi" w:cstheme="minorHAnsi"/>
          <w:i/>
        </w:rPr>
        <w:t xml:space="preserve">del Estado </w:t>
      </w:r>
      <w:r w:rsidRPr="00076033">
        <w:rPr>
          <w:rFonts w:asciiTheme="minorHAnsi" w:hAnsiTheme="minorHAnsi" w:cstheme="minorHAnsi"/>
          <w:i/>
        </w:rPr>
        <w:t>para todos los efectos legales a que haya lugar. De igual forma, comuníquese esta determinación a la Subdirectora de Recursos Humanos y Materiales de la Secretaría Ejecutiva y a la Tesorería del Poder Judicial y para los efectos legales a que haya lugar.</w:t>
      </w:r>
      <w:r w:rsidRPr="00913DD9">
        <w:rPr>
          <w:rFonts w:asciiTheme="minorHAnsi" w:hAnsiTheme="minorHAnsi" w:cstheme="minorHAnsi"/>
        </w:rPr>
        <w:t xml:space="preserve"> </w:t>
      </w:r>
      <w:r w:rsidRPr="00076033">
        <w:rPr>
          <w:rFonts w:asciiTheme="minorHAnsi" w:hAnsiTheme="minorHAnsi" w:cstheme="minorHAnsi"/>
          <w:u w:val="single"/>
        </w:rPr>
        <w:t xml:space="preserve">APROBADO POR </w:t>
      </w:r>
      <w:r w:rsidR="00ED5081" w:rsidRPr="00076033">
        <w:rPr>
          <w:rFonts w:asciiTheme="minorHAnsi" w:hAnsiTheme="minorHAnsi" w:cstheme="minorHAnsi"/>
          <w:u w:val="single"/>
        </w:rPr>
        <w:t>UNANIMIDAD</w:t>
      </w:r>
      <w:r w:rsidRPr="00076033">
        <w:rPr>
          <w:rFonts w:asciiTheme="minorHAnsi" w:hAnsiTheme="minorHAnsi" w:cstheme="minorHAnsi"/>
          <w:u w:val="single"/>
        </w:rPr>
        <w:t xml:space="preserve"> DE VOTOS</w:t>
      </w:r>
      <w:r w:rsidRPr="00913DD9">
        <w:rPr>
          <w:rFonts w:asciiTheme="minorHAnsi" w:hAnsiTheme="minorHAnsi" w:cstheme="minorHAnsi"/>
        </w:rPr>
        <w:t>.</w:t>
      </w:r>
      <w:r w:rsidR="00DF5788">
        <w:rPr>
          <w:rFonts w:asciiTheme="minorHAnsi" w:hAnsiTheme="minorHAnsi" w:cstheme="minorHAnsi"/>
        </w:rPr>
        <w:t xml:space="preserve"> - - - - - - - - - - - - - - - - - - - - - - - - - </w:t>
      </w:r>
      <w:r w:rsidR="00076033">
        <w:rPr>
          <w:rFonts w:asciiTheme="minorHAnsi" w:hAnsiTheme="minorHAnsi" w:cstheme="minorHAnsi"/>
        </w:rPr>
        <w:t xml:space="preserve">- - - - - </w:t>
      </w:r>
    </w:p>
    <w:p w:rsidR="002A3D5A" w:rsidRPr="00913DD9" w:rsidRDefault="002953AB" w:rsidP="007D06B8">
      <w:pPr>
        <w:spacing w:after="0" w:line="480" w:lineRule="auto"/>
        <w:ind w:firstLine="708"/>
        <w:jc w:val="both"/>
        <w:rPr>
          <w:rFonts w:asciiTheme="minorHAnsi" w:hAnsiTheme="minorHAnsi" w:cstheme="minorHAnsi"/>
          <w:b/>
        </w:rPr>
      </w:pPr>
      <w:r w:rsidRPr="00913DD9">
        <w:rPr>
          <w:rFonts w:asciiTheme="minorHAnsi" w:hAnsiTheme="minorHAnsi" w:cstheme="minorHAnsi"/>
          <w:b/>
        </w:rPr>
        <w:t xml:space="preserve">ACUERDO XV/10/2018. </w:t>
      </w:r>
      <w:r w:rsidR="003303AA" w:rsidRPr="00913DD9">
        <w:rPr>
          <w:rFonts w:asciiTheme="minorHAnsi" w:hAnsiTheme="minorHAnsi" w:cstheme="minorHAnsi"/>
          <w:b/>
        </w:rPr>
        <w:t xml:space="preserve">ADSCRIPCIÓN Y READSCRIPCIÓN DE PERSONAL DIVERSO DEL PODER JUDICIAL. - - - - - - - - - - - - - - - - - - - - - - - - - - - - - - - - - - - - - - - - - - - - - - - </w:t>
      </w:r>
      <w:r w:rsidR="00076033">
        <w:rPr>
          <w:rFonts w:asciiTheme="minorHAnsi" w:hAnsiTheme="minorHAnsi" w:cstheme="minorHAnsi"/>
          <w:b/>
        </w:rPr>
        <w:t xml:space="preserve">- - - - - - - </w:t>
      </w:r>
    </w:p>
    <w:p w:rsidR="003303AA" w:rsidRPr="00913DD9" w:rsidRDefault="003303AA" w:rsidP="007D06B8">
      <w:pPr>
        <w:spacing w:after="0" w:line="480" w:lineRule="auto"/>
        <w:jc w:val="both"/>
        <w:rPr>
          <w:rFonts w:asciiTheme="minorHAnsi" w:eastAsia="Times New Roman" w:hAnsiTheme="minorHAnsi" w:cstheme="minorHAnsi"/>
          <w:lang w:eastAsia="es-MX"/>
        </w:rPr>
      </w:pPr>
      <w:r w:rsidRPr="00913DD9">
        <w:rPr>
          <w:rFonts w:asciiTheme="minorHAnsi" w:eastAsia="Times New Roman" w:hAnsiTheme="minorHAnsi" w:cstheme="minorHAnsi"/>
          <w:i/>
          <w:iCs/>
          <w:lang w:eastAsia="es-MX"/>
        </w:rPr>
        <w:lastRenderedPageBreak/>
        <w:t>Dada cuenta con las propuestas de adscripción y readscripción de personal diverso del Poder Judicial, con fundamento en lo que establecen los artículos 61 y 68 fracción I de la Ley Orgánica del Poder Judicial se aprueban las siguientes:</w:t>
      </w:r>
      <w:r w:rsidRPr="00913DD9">
        <w:rPr>
          <w:rFonts w:asciiTheme="minorHAnsi" w:eastAsia="Times New Roman" w:hAnsiTheme="minorHAnsi" w:cstheme="minorHAnsi"/>
          <w:lang w:eastAsia="es-MX"/>
        </w:rPr>
        <w:t xml:space="preserve"> - - - - - - - - - - - - - - - - - - - - - - - - - - - - - </w:t>
      </w:r>
      <w:r w:rsidR="0085034C" w:rsidRPr="00913DD9">
        <w:rPr>
          <w:rFonts w:asciiTheme="minorHAnsi" w:eastAsia="Times New Roman" w:hAnsiTheme="minorHAnsi" w:cstheme="minorHAnsi"/>
          <w:lang w:eastAsia="es-MX"/>
        </w:rPr>
        <w:t xml:space="preserve">- - - - - - - </w:t>
      </w:r>
    </w:p>
    <w:p w:rsidR="00AE54DB" w:rsidRDefault="00AE54DB" w:rsidP="00AE54DB">
      <w:pPr>
        <w:pStyle w:val="Prrafodelista"/>
        <w:numPr>
          <w:ilvl w:val="0"/>
          <w:numId w:val="16"/>
        </w:numPr>
        <w:spacing w:after="0" w:line="480" w:lineRule="auto"/>
        <w:jc w:val="both"/>
        <w:rPr>
          <w:rFonts w:asciiTheme="minorHAnsi" w:eastAsia="Times New Roman" w:hAnsiTheme="minorHAnsi" w:cstheme="minorHAnsi"/>
          <w:color w:val="000000" w:themeColor="text1"/>
          <w:lang w:eastAsia="es-MX"/>
        </w:rPr>
      </w:pPr>
      <w:r w:rsidRPr="00076033">
        <w:rPr>
          <w:rFonts w:asciiTheme="minorHAnsi" w:eastAsia="Times New Roman" w:hAnsiTheme="minorHAnsi" w:cstheme="minorHAnsi"/>
          <w:i/>
          <w:color w:val="000000" w:themeColor="text1"/>
          <w:lang w:eastAsia="es-MX"/>
        </w:rPr>
        <w:t>Con motivo de la licencia médica otorgada a la Licenciada MARÍA LAURA GAONA CARRASCO, Secretaria de acuerdos del Juzgado Mercantil y de Oralidad Mercantil del Distrito Judicial de Cuauhtémoc, en términos de lo establecido en el artículo 60 de la Ley Orgánica del Poder Judicial del Estado, se designa a la Licenciada LESBIA TAMAYO ESPINO como Secretaria de acuerdos interina del Juzgado Mercantil y de Oralidad Mercantil del Distrito Judicial de Cuauhtémoc por el tiempo que dure la licencia médica</w:t>
      </w:r>
      <w:r w:rsidR="00357413" w:rsidRPr="00076033">
        <w:rPr>
          <w:rFonts w:asciiTheme="minorHAnsi" w:eastAsia="Times New Roman" w:hAnsiTheme="minorHAnsi" w:cstheme="minorHAnsi"/>
          <w:i/>
          <w:color w:val="000000" w:themeColor="text1"/>
          <w:lang w:eastAsia="es-MX"/>
        </w:rPr>
        <w:t xml:space="preserve"> de referencia</w:t>
      </w:r>
      <w:r w:rsidRPr="00076033">
        <w:rPr>
          <w:rFonts w:asciiTheme="minorHAnsi" w:eastAsia="Times New Roman" w:hAnsiTheme="minorHAnsi" w:cstheme="minorHAnsi"/>
          <w:i/>
          <w:color w:val="000000" w:themeColor="text1"/>
          <w:lang w:eastAsia="es-MX"/>
        </w:rPr>
        <w:t>.</w:t>
      </w:r>
      <w:r>
        <w:rPr>
          <w:rFonts w:asciiTheme="minorHAnsi" w:eastAsia="Times New Roman" w:hAnsiTheme="minorHAnsi" w:cstheme="minorHAnsi"/>
          <w:color w:val="000000" w:themeColor="text1"/>
          <w:lang w:eastAsia="es-MX"/>
        </w:rPr>
        <w:t xml:space="preserve"> </w:t>
      </w:r>
      <w:r w:rsidRPr="00076033">
        <w:rPr>
          <w:rFonts w:asciiTheme="minorHAnsi" w:eastAsia="Times New Roman" w:hAnsiTheme="minorHAnsi" w:cstheme="minorHAnsi"/>
          <w:u w:val="single"/>
          <w:lang w:eastAsia="es-MX"/>
        </w:rPr>
        <w:t xml:space="preserve">APROBADO POR </w:t>
      </w:r>
      <w:r w:rsidR="00357413" w:rsidRPr="00076033">
        <w:rPr>
          <w:rFonts w:asciiTheme="minorHAnsi" w:eastAsia="Times New Roman" w:hAnsiTheme="minorHAnsi" w:cstheme="minorHAnsi"/>
          <w:u w:val="single"/>
          <w:lang w:eastAsia="es-MX"/>
        </w:rPr>
        <w:t>UNANIMIDAD</w:t>
      </w:r>
      <w:r w:rsidR="00DF5788" w:rsidRPr="00076033">
        <w:rPr>
          <w:rFonts w:asciiTheme="minorHAnsi" w:eastAsia="Times New Roman" w:hAnsiTheme="minorHAnsi" w:cstheme="minorHAnsi"/>
          <w:u w:val="single"/>
          <w:lang w:eastAsia="es-MX"/>
        </w:rPr>
        <w:t xml:space="preserve"> </w:t>
      </w:r>
      <w:r w:rsidRPr="00076033">
        <w:rPr>
          <w:rFonts w:asciiTheme="minorHAnsi" w:eastAsia="Times New Roman" w:hAnsiTheme="minorHAnsi" w:cstheme="minorHAnsi"/>
          <w:u w:val="single"/>
          <w:lang w:eastAsia="es-MX"/>
        </w:rPr>
        <w:t>DE VOTOS</w:t>
      </w:r>
      <w:r>
        <w:rPr>
          <w:rFonts w:asciiTheme="minorHAnsi" w:eastAsia="Times New Roman" w:hAnsiTheme="minorHAnsi" w:cstheme="minorHAnsi"/>
          <w:lang w:eastAsia="es-MX"/>
        </w:rPr>
        <w:t>.</w:t>
      </w:r>
      <w:r>
        <w:rPr>
          <w:rFonts w:asciiTheme="minorHAnsi" w:eastAsia="Times New Roman" w:hAnsiTheme="minorHAnsi" w:cstheme="minorHAnsi"/>
          <w:color w:val="000000" w:themeColor="text1"/>
          <w:lang w:eastAsia="es-MX"/>
        </w:rPr>
        <w:t xml:space="preserve"> </w:t>
      </w:r>
      <w:r w:rsidR="00DF5788">
        <w:rPr>
          <w:rFonts w:asciiTheme="minorHAnsi" w:eastAsia="Times New Roman" w:hAnsiTheme="minorHAnsi" w:cstheme="minorHAnsi"/>
          <w:color w:val="000000" w:themeColor="text1"/>
          <w:lang w:eastAsia="es-MX"/>
        </w:rPr>
        <w:t>- - - - - - - - - - - - - - -</w:t>
      </w:r>
    </w:p>
    <w:p w:rsidR="009E4881" w:rsidRDefault="00B0546F" w:rsidP="007D06B8">
      <w:pPr>
        <w:pStyle w:val="Prrafodelista"/>
        <w:numPr>
          <w:ilvl w:val="0"/>
          <w:numId w:val="16"/>
        </w:numPr>
        <w:spacing w:after="0" w:line="480" w:lineRule="auto"/>
        <w:jc w:val="both"/>
        <w:rPr>
          <w:rFonts w:asciiTheme="minorHAnsi" w:eastAsia="Times New Roman" w:hAnsiTheme="minorHAnsi" w:cstheme="minorHAnsi"/>
          <w:color w:val="000000" w:themeColor="text1"/>
          <w:lang w:eastAsia="es-MX"/>
        </w:rPr>
      </w:pPr>
      <w:r w:rsidRPr="00076033">
        <w:rPr>
          <w:rFonts w:asciiTheme="minorHAnsi" w:eastAsia="Times New Roman" w:hAnsiTheme="minorHAnsi" w:cstheme="minorHAnsi"/>
          <w:b/>
          <w:i/>
          <w:color w:val="000000" w:themeColor="text1"/>
          <w:lang w:eastAsia="es-MX"/>
        </w:rPr>
        <w:t>ENROQUE</w:t>
      </w:r>
      <w:r w:rsidRPr="00076033">
        <w:rPr>
          <w:rFonts w:asciiTheme="minorHAnsi" w:eastAsia="Times New Roman" w:hAnsiTheme="minorHAnsi" w:cstheme="minorHAnsi"/>
          <w:i/>
          <w:color w:val="000000" w:themeColor="text1"/>
          <w:lang w:eastAsia="es-MX"/>
        </w:rPr>
        <w:t xml:space="preserve"> entre FELIPE JUÁREZ ROMANO, </w:t>
      </w:r>
      <w:proofErr w:type="gramStart"/>
      <w:r w:rsidRPr="00076033">
        <w:rPr>
          <w:rFonts w:asciiTheme="minorHAnsi" w:eastAsia="Times New Roman" w:hAnsiTheme="minorHAnsi" w:cstheme="minorHAnsi"/>
          <w:i/>
          <w:color w:val="000000" w:themeColor="text1"/>
          <w:lang w:eastAsia="es-MX"/>
        </w:rPr>
        <w:t>Jefe</w:t>
      </w:r>
      <w:proofErr w:type="gramEnd"/>
      <w:r w:rsidRPr="00076033">
        <w:rPr>
          <w:rFonts w:asciiTheme="minorHAnsi" w:eastAsia="Times New Roman" w:hAnsiTheme="minorHAnsi" w:cstheme="minorHAnsi"/>
          <w:i/>
          <w:color w:val="000000" w:themeColor="text1"/>
          <w:lang w:eastAsia="es-MX"/>
        </w:rPr>
        <w:t xml:space="preserve"> de sección adscrito al Juzgado Cuarto de lo Civil del Distrito Judicial de Cuauhtémoc, y ADELFO HERNÁNDEZ PÉREZ, Analista adscrito al Juzgado Tercero de lo Familiar del Distrito Judicial de Cuauhtémoc, con su misma categoría y actividades. Para tal efecto, se instruye al Secretario Ejecutivo para comunicar lo anterior al Sindicato “7 de </w:t>
      </w:r>
      <w:proofErr w:type="gramStart"/>
      <w:r w:rsidRPr="00076033">
        <w:rPr>
          <w:rFonts w:asciiTheme="minorHAnsi" w:eastAsia="Times New Roman" w:hAnsiTheme="minorHAnsi" w:cstheme="minorHAnsi"/>
          <w:i/>
          <w:color w:val="000000" w:themeColor="text1"/>
          <w:lang w:eastAsia="es-MX"/>
        </w:rPr>
        <w:t>Mayo</w:t>
      </w:r>
      <w:proofErr w:type="gramEnd"/>
      <w:r w:rsidRPr="00076033">
        <w:rPr>
          <w:rFonts w:asciiTheme="minorHAnsi" w:eastAsia="Times New Roman" w:hAnsiTheme="minorHAnsi" w:cstheme="minorHAnsi"/>
          <w:i/>
          <w:color w:val="000000" w:themeColor="text1"/>
          <w:lang w:eastAsia="es-MX"/>
        </w:rPr>
        <w:t>” y llevar a cabo los demás trámites conducentes</w:t>
      </w:r>
      <w:r w:rsidR="00B864A9" w:rsidRPr="00076033">
        <w:rPr>
          <w:rFonts w:asciiTheme="minorHAnsi" w:eastAsia="Times New Roman" w:hAnsiTheme="minorHAnsi" w:cstheme="minorHAnsi"/>
          <w:i/>
          <w:color w:val="000000" w:themeColor="text1"/>
          <w:lang w:eastAsia="es-MX"/>
        </w:rPr>
        <w:t>, a partir del uno de marzo del año en curso y hasta nuevas instrucciones</w:t>
      </w:r>
      <w:r w:rsidRPr="00076033">
        <w:rPr>
          <w:rFonts w:asciiTheme="minorHAnsi" w:eastAsia="Times New Roman" w:hAnsiTheme="minorHAnsi" w:cstheme="minorHAnsi"/>
          <w:i/>
          <w:color w:val="000000" w:themeColor="text1"/>
          <w:lang w:eastAsia="es-MX"/>
        </w:rPr>
        <w:t>.</w:t>
      </w:r>
      <w:r>
        <w:rPr>
          <w:rFonts w:asciiTheme="minorHAnsi" w:eastAsia="Times New Roman" w:hAnsiTheme="minorHAnsi" w:cstheme="minorHAnsi"/>
          <w:color w:val="000000" w:themeColor="text1"/>
          <w:lang w:eastAsia="es-MX"/>
        </w:rPr>
        <w:t xml:space="preserve"> </w:t>
      </w:r>
      <w:r w:rsidRPr="00076033">
        <w:rPr>
          <w:rFonts w:asciiTheme="minorHAnsi" w:eastAsia="Times New Roman" w:hAnsiTheme="minorHAnsi" w:cstheme="minorHAnsi"/>
          <w:color w:val="000000" w:themeColor="text1"/>
          <w:u w:val="single"/>
          <w:lang w:eastAsia="es-MX"/>
        </w:rPr>
        <w:t xml:space="preserve">APROBADO POR </w:t>
      </w:r>
      <w:r w:rsidR="00357413" w:rsidRPr="00076033">
        <w:rPr>
          <w:rFonts w:asciiTheme="minorHAnsi" w:eastAsia="Times New Roman" w:hAnsiTheme="minorHAnsi" w:cstheme="minorHAnsi"/>
          <w:color w:val="000000" w:themeColor="text1"/>
          <w:u w:val="single"/>
          <w:lang w:eastAsia="es-MX"/>
        </w:rPr>
        <w:t>UNANIMIDAD</w:t>
      </w:r>
      <w:r w:rsidRPr="00076033">
        <w:rPr>
          <w:rFonts w:asciiTheme="minorHAnsi" w:eastAsia="Times New Roman" w:hAnsiTheme="minorHAnsi" w:cstheme="minorHAnsi"/>
          <w:color w:val="000000" w:themeColor="text1"/>
          <w:u w:val="single"/>
          <w:lang w:eastAsia="es-MX"/>
        </w:rPr>
        <w:t xml:space="preserve"> DE VOTOS</w:t>
      </w:r>
      <w:r>
        <w:rPr>
          <w:rFonts w:asciiTheme="minorHAnsi" w:eastAsia="Times New Roman" w:hAnsiTheme="minorHAnsi" w:cstheme="minorHAnsi"/>
          <w:color w:val="000000" w:themeColor="text1"/>
          <w:lang w:eastAsia="es-MX"/>
        </w:rPr>
        <w:t>.</w:t>
      </w:r>
      <w:r w:rsidR="00DF5788">
        <w:rPr>
          <w:rFonts w:asciiTheme="minorHAnsi" w:eastAsia="Times New Roman" w:hAnsiTheme="minorHAnsi" w:cstheme="minorHAnsi"/>
          <w:color w:val="000000" w:themeColor="text1"/>
          <w:lang w:eastAsia="es-MX"/>
        </w:rPr>
        <w:t xml:space="preserve"> - - - - - - - - - - - - - - - - - - - - - </w:t>
      </w:r>
      <w:r w:rsidR="007F570E">
        <w:rPr>
          <w:rFonts w:asciiTheme="minorHAnsi" w:eastAsia="Times New Roman" w:hAnsiTheme="minorHAnsi" w:cstheme="minorHAnsi"/>
          <w:color w:val="000000" w:themeColor="text1"/>
          <w:lang w:eastAsia="es-MX"/>
        </w:rPr>
        <w:t>- - - - - - - - - - -</w:t>
      </w:r>
    </w:p>
    <w:p w:rsidR="00AD126B" w:rsidRDefault="00B0546F" w:rsidP="007D06B8">
      <w:pPr>
        <w:pStyle w:val="Prrafodelista"/>
        <w:numPr>
          <w:ilvl w:val="0"/>
          <w:numId w:val="16"/>
        </w:numPr>
        <w:spacing w:after="0" w:line="480" w:lineRule="auto"/>
        <w:jc w:val="both"/>
        <w:rPr>
          <w:rFonts w:asciiTheme="minorHAnsi" w:eastAsia="Times New Roman" w:hAnsiTheme="minorHAnsi" w:cstheme="minorHAnsi"/>
          <w:color w:val="000000" w:themeColor="text1"/>
          <w:lang w:eastAsia="es-MX"/>
        </w:rPr>
      </w:pPr>
      <w:r w:rsidRPr="00076033">
        <w:rPr>
          <w:rFonts w:asciiTheme="minorHAnsi" w:eastAsia="Times New Roman" w:hAnsiTheme="minorHAnsi" w:cstheme="minorHAnsi"/>
          <w:b/>
          <w:i/>
          <w:color w:val="000000" w:themeColor="text1"/>
          <w:lang w:eastAsia="es-MX"/>
        </w:rPr>
        <w:t>ENROQUE</w:t>
      </w:r>
      <w:r w:rsidRPr="00076033">
        <w:rPr>
          <w:rFonts w:asciiTheme="minorHAnsi" w:eastAsia="Times New Roman" w:hAnsiTheme="minorHAnsi" w:cstheme="minorHAnsi"/>
          <w:i/>
          <w:color w:val="000000" w:themeColor="text1"/>
          <w:lang w:eastAsia="es-MX"/>
        </w:rPr>
        <w:t xml:space="preserve"> entre ORALIA FLORES LIMA, Analista adscrita a la Presidencia, y ALBERTO OCOTLÁN VASQUEZ HUERTA, Auxiliar de juzgado adscrito a la Secretaría Ejecutiva</w:t>
      </w:r>
      <w:r w:rsidR="00AD126B" w:rsidRPr="00076033">
        <w:rPr>
          <w:rFonts w:asciiTheme="minorHAnsi" w:eastAsia="Times New Roman" w:hAnsiTheme="minorHAnsi" w:cstheme="minorHAnsi"/>
          <w:i/>
          <w:color w:val="000000" w:themeColor="text1"/>
          <w:lang w:eastAsia="es-MX"/>
        </w:rPr>
        <w:t xml:space="preserve">, comisionado en apoyo al Instituto de Especialización Judicial. Para tal efecto, se instruye al Secretario Ejecutivo para comunicar lo anterior al Sindicato “7 de </w:t>
      </w:r>
      <w:proofErr w:type="gramStart"/>
      <w:r w:rsidR="00AD126B" w:rsidRPr="00076033">
        <w:rPr>
          <w:rFonts w:asciiTheme="minorHAnsi" w:eastAsia="Times New Roman" w:hAnsiTheme="minorHAnsi" w:cstheme="minorHAnsi"/>
          <w:i/>
          <w:color w:val="000000" w:themeColor="text1"/>
          <w:lang w:eastAsia="es-MX"/>
        </w:rPr>
        <w:t>Mayo</w:t>
      </w:r>
      <w:proofErr w:type="gramEnd"/>
      <w:r w:rsidR="00AD126B" w:rsidRPr="00076033">
        <w:rPr>
          <w:rFonts w:asciiTheme="minorHAnsi" w:eastAsia="Times New Roman" w:hAnsiTheme="minorHAnsi" w:cstheme="minorHAnsi"/>
          <w:i/>
          <w:color w:val="000000" w:themeColor="text1"/>
          <w:lang w:eastAsia="es-MX"/>
        </w:rPr>
        <w:t>” y llevar a cabo los demás trámites conducentes</w:t>
      </w:r>
      <w:r w:rsidR="00B864A9" w:rsidRPr="00076033">
        <w:rPr>
          <w:rFonts w:asciiTheme="minorHAnsi" w:eastAsia="Times New Roman" w:hAnsiTheme="minorHAnsi" w:cstheme="minorHAnsi"/>
          <w:i/>
          <w:color w:val="000000" w:themeColor="text1"/>
          <w:lang w:eastAsia="es-MX"/>
        </w:rPr>
        <w:t xml:space="preserve">, a partir del uno de marzo del </w:t>
      </w:r>
      <w:bookmarkStart w:id="4" w:name="_GoBack"/>
      <w:bookmarkEnd w:id="4"/>
      <w:r w:rsidR="00B864A9" w:rsidRPr="00076033">
        <w:rPr>
          <w:rFonts w:asciiTheme="minorHAnsi" w:eastAsia="Times New Roman" w:hAnsiTheme="minorHAnsi" w:cstheme="minorHAnsi"/>
          <w:i/>
          <w:color w:val="000000" w:themeColor="text1"/>
          <w:lang w:eastAsia="es-MX"/>
        </w:rPr>
        <w:t>año en curso y hasta nuevas instrucciones</w:t>
      </w:r>
      <w:r w:rsidR="00AD126B">
        <w:rPr>
          <w:rFonts w:asciiTheme="minorHAnsi" w:eastAsia="Times New Roman" w:hAnsiTheme="minorHAnsi" w:cstheme="minorHAnsi"/>
          <w:color w:val="000000" w:themeColor="text1"/>
          <w:lang w:eastAsia="es-MX"/>
        </w:rPr>
        <w:t xml:space="preserve">. </w:t>
      </w:r>
      <w:r w:rsidR="00AD126B" w:rsidRPr="00076033">
        <w:rPr>
          <w:rFonts w:asciiTheme="minorHAnsi" w:eastAsia="Times New Roman" w:hAnsiTheme="minorHAnsi" w:cstheme="minorHAnsi"/>
          <w:color w:val="000000" w:themeColor="text1"/>
          <w:u w:val="single"/>
          <w:lang w:eastAsia="es-MX"/>
        </w:rPr>
        <w:t xml:space="preserve">APROBADO POR </w:t>
      </w:r>
      <w:r w:rsidR="00357413" w:rsidRPr="00076033">
        <w:rPr>
          <w:rFonts w:asciiTheme="minorHAnsi" w:eastAsia="Times New Roman" w:hAnsiTheme="minorHAnsi" w:cstheme="minorHAnsi"/>
          <w:color w:val="000000" w:themeColor="text1"/>
          <w:u w:val="single"/>
          <w:lang w:eastAsia="es-MX"/>
        </w:rPr>
        <w:t>UNANIMIDAD</w:t>
      </w:r>
      <w:r w:rsidR="00AD126B" w:rsidRPr="00076033">
        <w:rPr>
          <w:rFonts w:asciiTheme="minorHAnsi" w:eastAsia="Times New Roman" w:hAnsiTheme="minorHAnsi" w:cstheme="minorHAnsi"/>
          <w:color w:val="000000" w:themeColor="text1"/>
          <w:u w:val="single"/>
          <w:lang w:eastAsia="es-MX"/>
        </w:rPr>
        <w:t xml:space="preserve"> DE VOTOS</w:t>
      </w:r>
      <w:r w:rsidR="00AD126B">
        <w:rPr>
          <w:rFonts w:asciiTheme="minorHAnsi" w:eastAsia="Times New Roman" w:hAnsiTheme="minorHAnsi" w:cstheme="minorHAnsi"/>
          <w:color w:val="000000" w:themeColor="text1"/>
          <w:lang w:eastAsia="es-MX"/>
        </w:rPr>
        <w:t>.</w:t>
      </w:r>
      <w:r w:rsidR="00B864A9">
        <w:rPr>
          <w:rFonts w:asciiTheme="minorHAnsi" w:eastAsia="Times New Roman" w:hAnsiTheme="minorHAnsi" w:cstheme="minorHAnsi"/>
          <w:color w:val="000000" w:themeColor="text1"/>
          <w:lang w:eastAsia="es-MX"/>
        </w:rPr>
        <w:t xml:space="preserve"> - - - - -  </w:t>
      </w:r>
    </w:p>
    <w:p w:rsidR="00AD126B" w:rsidRPr="00B864A9" w:rsidRDefault="00AD126B" w:rsidP="00B864A9">
      <w:pPr>
        <w:pStyle w:val="Prrafodelista"/>
        <w:numPr>
          <w:ilvl w:val="0"/>
          <w:numId w:val="16"/>
        </w:numPr>
        <w:spacing w:after="0" w:line="480" w:lineRule="auto"/>
        <w:jc w:val="both"/>
        <w:rPr>
          <w:rFonts w:asciiTheme="minorHAnsi" w:eastAsia="Times New Roman" w:hAnsiTheme="minorHAnsi" w:cstheme="minorHAnsi"/>
          <w:color w:val="000000" w:themeColor="text1"/>
          <w:lang w:eastAsia="es-MX"/>
        </w:rPr>
      </w:pPr>
      <w:r w:rsidRPr="00B864A9">
        <w:rPr>
          <w:rFonts w:asciiTheme="minorHAnsi" w:eastAsia="Times New Roman" w:hAnsiTheme="minorHAnsi" w:cstheme="minorHAnsi"/>
          <w:color w:val="000000" w:themeColor="text1"/>
          <w:lang w:eastAsia="es-MX"/>
        </w:rPr>
        <w:t xml:space="preserve"> </w:t>
      </w:r>
      <w:r w:rsidRPr="00076033">
        <w:rPr>
          <w:rFonts w:asciiTheme="minorHAnsi" w:eastAsia="Times New Roman" w:hAnsiTheme="minorHAnsi" w:cstheme="minorHAnsi"/>
          <w:i/>
          <w:color w:val="000000" w:themeColor="text1"/>
          <w:lang w:eastAsia="es-MX"/>
        </w:rPr>
        <w:t>READSCRIPCIÓN de la Licenciada ERIKA CORTÉS ZAMORA como Secretar</w:t>
      </w:r>
      <w:r w:rsidR="00B864A9" w:rsidRPr="00076033">
        <w:rPr>
          <w:rFonts w:asciiTheme="minorHAnsi" w:eastAsia="Times New Roman" w:hAnsiTheme="minorHAnsi" w:cstheme="minorHAnsi"/>
          <w:i/>
          <w:color w:val="000000" w:themeColor="text1"/>
          <w:lang w:eastAsia="es-MX"/>
        </w:rPr>
        <w:t>í</w:t>
      </w:r>
      <w:r w:rsidRPr="00076033">
        <w:rPr>
          <w:rFonts w:asciiTheme="minorHAnsi" w:eastAsia="Times New Roman" w:hAnsiTheme="minorHAnsi" w:cstheme="minorHAnsi"/>
          <w:i/>
          <w:color w:val="000000" w:themeColor="text1"/>
          <w:lang w:eastAsia="es-MX"/>
        </w:rPr>
        <w:t>a de acuerdos</w:t>
      </w:r>
      <w:r w:rsidR="008F229E" w:rsidRPr="00076033">
        <w:rPr>
          <w:rFonts w:asciiTheme="minorHAnsi" w:eastAsia="Times New Roman" w:hAnsiTheme="minorHAnsi" w:cstheme="minorHAnsi"/>
          <w:i/>
          <w:color w:val="000000" w:themeColor="text1"/>
          <w:lang w:eastAsia="es-MX"/>
        </w:rPr>
        <w:t>, con nivel diez,</w:t>
      </w:r>
      <w:r w:rsidRPr="00076033">
        <w:rPr>
          <w:rFonts w:asciiTheme="minorHAnsi" w:eastAsia="Times New Roman" w:hAnsiTheme="minorHAnsi" w:cstheme="minorHAnsi"/>
          <w:i/>
          <w:color w:val="000000" w:themeColor="text1"/>
          <w:lang w:eastAsia="es-MX"/>
        </w:rPr>
        <w:t xml:space="preserve"> </w:t>
      </w:r>
      <w:r w:rsidR="008F229E" w:rsidRPr="00076033">
        <w:rPr>
          <w:rFonts w:asciiTheme="minorHAnsi" w:eastAsia="Times New Roman" w:hAnsiTheme="minorHAnsi" w:cstheme="minorHAnsi"/>
          <w:i/>
          <w:color w:val="000000" w:themeColor="text1"/>
          <w:lang w:eastAsia="es-MX"/>
        </w:rPr>
        <w:t>adscrita a la Comisión de Disciplina del Consejo de la Judicatura</w:t>
      </w:r>
      <w:r w:rsidRPr="00076033">
        <w:rPr>
          <w:rFonts w:asciiTheme="minorHAnsi" w:eastAsia="Times New Roman" w:hAnsiTheme="minorHAnsi" w:cstheme="minorHAnsi"/>
          <w:i/>
          <w:color w:val="000000" w:themeColor="text1"/>
          <w:lang w:eastAsia="es-MX"/>
        </w:rPr>
        <w:t xml:space="preserve"> </w:t>
      </w:r>
      <w:r w:rsidR="008F229E" w:rsidRPr="00076033">
        <w:rPr>
          <w:rFonts w:asciiTheme="minorHAnsi" w:eastAsia="Times New Roman" w:hAnsiTheme="minorHAnsi" w:cstheme="minorHAnsi"/>
          <w:i/>
          <w:color w:val="000000" w:themeColor="text1"/>
          <w:lang w:eastAsia="es-MX"/>
        </w:rPr>
        <w:t>del Estado</w:t>
      </w:r>
      <w:r w:rsidRPr="00076033">
        <w:rPr>
          <w:rFonts w:asciiTheme="minorHAnsi" w:eastAsia="Times New Roman" w:hAnsiTheme="minorHAnsi" w:cstheme="minorHAnsi"/>
          <w:i/>
          <w:color w:val="000000" w:themeColor="text1"/>
          <w:lang w:eastAsia="es-MX"/>
        </w:rPr>
        <w:t>, a partir de</w:t>
      </w:r>
      <w:r w:rsidR="008F229E" w:rsidRPr="00076033">
        <w:rPr>
          <w:rFonts w:asciiTheme="minorHAnsi" w:eastAsia="Times New Roman" w:hAnsiTheme="minorHAnsi" w:cstheme="minorHAnsi"/>
          <w:i/>
          <w:color w:val="000000" w:themeColor="text1"/>
          <w:lang w:eastAsia="es-MX"/>
        </w:rPr>
        <w:t>l uno de marzo de dos mil dieciocho y hasta nuevas instrucciones</w:t>
      </w:r>
      <w:r w:rsidR="00204C36" w:rsidRPr="00076033">
        <w:rPr>
          <w:rFonts w:asciiTheme="minorHAnsi" w:eastAsia="Times New Roman" w:hAnsiTheme="minorHAnsi" w:cstheme="minorHAnsi"/>
          <w:i/>
          <w:color w:val="000000" w:themeColor="text1"/>
          <w:lang w:eastAsia="es-MX"/>
        </w:rPr>
        <w:t>, con la entrega- recepción respectiva</w:t>
      </w:r>
      <w:r w:rsidR="008F229E" w:rsidRPr="00B864A9">
        <w:rPr>
          <w:rFonts w:asciiTheme="minorHAnsi" w:eastAsia="Times New Roman" w:hAnsiTheme="minorHAnsi" w:cstheme="minorHAnsi"/>
          <w:color w:val="000000" w:themeColor="text1"/>
          <w:lang w:eastAsia="es-MX"/>
        </w:rPr>
        <w:t xml:space="preserve">. </w:t>
      </w:r>
      <w:r w:rsidRPr="00076033">
        <w:rPr>
          <w:rFonts w:asciiTheme="minorHAnsi" w:eastAsia="Times New Roman" w:hAnsiTheme="minorHAnsi" w:cstheme="minorHAnsi"/>
          <w:color w:val="000000" w:themeColor="text1"/>
          <w:u w:val="single"/>
          <w:lang w:eastAsia="es-MX"/>
        </w:rPr>
        <w:t xml:space="preserve">APROBADO POR </w:t>
      </w:r>
      <w:r w:rsidR="008F229E" w:rsidRPr="00076033">
        <w:rPr>
          <w:rFonts w:asciiTheme="minorHAnsi" w:eastAsia="Times New Roman" w:hAnsiTheme="minorHAnsi" w:cstheme="minorHAnsi"/>
          <w:color w:val="000000" w:themeColor="text1"/>
          <w:u w:val="single"/>
          <w:lang w:eastAsia="es-MX"/>
        </w:rPr>
        <w:t>UNANIMIDAD</w:t>
      </w:r>
      <w:r w:rsidRPr="00076033">
        <w:rPr>
          <w:rFonts w:asciiTheme="minorHAnsi" w:eastAsia="Times New Roman" w:hAnsiTheme="minorHAnsi" w:cstheme="minorHAnsi"/>
          <w:color w:val="000000" w:themeColor="text1"/>
          <w:u w:val="single"/>
          <w:lang w:eastAsia="es-MX"/>
        </w:rPr>
        <w:t xml:space="preserve"> DE VOTOS</w:t>
      </w:r>
      <w:r w:rsidRPr="00B864A9">
        <w:rPr>
          <w:rFonts w:asciiTheme="minorHAnsi" w:eastAsia="Times New Roman" w:hAnsiTheme="minorHAnsi" w:cstheme="minorHAnsi"/>
          <w:color w:val="000000" w:themeColor="text1"/>
          <w:lang w:eastAsia="es-MX"/>
        </w:rPr>
        <w:t>.</w:t>
      </w:r>
      <w:r w:rsidR="00B864A9">
        <w:rPr>
          <w:rFonts w:asciiTheme="minorHAnsi" w:eastAsia="Times New Roman" w:hAnsiTheme="minorHAnsi" w:cstheme="minorHAnsi"/>
          <w:color w:val="000000" w:themeColor="text1"/>
          <w:lang w:eastAsia="es-MX"/>
        </w:rPr>
        <w:t xml:space="preserve"> - - - - - - - - - - - - - - - - - - - - - </w:t>
      </w:r>
      <w:r w:rsidR="00204C36">
        <w:rPr>
          <w:rFonts w:asciiTheme="minorHAnsi" w:eastAsia="Times New Roman" w:hAnsiTheme="minorHAnsi" w:cstheme="minorHAnsi"/>
          <w:color w:val="000000" w:themeColor="text1"/>
          <w:lang w:eastAsia="es-MX"/>
        </w:rPr>
        <w:t>- - - - - - - - - - - - - - - - - - - - - - - - - - - - - - - - - - -</w:t>
      </w:r>
      <w:r w:rsidR="00076033">
        <w:rPr>
          <w:rFonts w:asciiTheme="minorHAnsi" w:eastAsia="Times New Roman" w:hAnsiTheme="minorHAnsi" w:cstheme="minorHAnsi"/>
          <w:color w:val="000000" w:themeColor="text1"/>
          <w:lang w:eastAsia="es-MX"/>
        </w:rPr>
        <w:t xml:space="preserve"> - - - </w:t>
      </w:r>
    </w:p>
    <w:p w:rsidR="000E137E" w:rsidRPr="00C747C4" w:rsidRDefault="00AD126B" w:rsidP="001B448C">
      <w:pPr>
        <w:pStyle w:val="Prrafodelista"/>
        <w:numPr>
          <w:ilvl w:val="0"/>
          <w:numId w:val="16"/>
        </w:numPr>
        <w:spacing w:after="0" w:line="480" w:lineRule="auto"/>
        <w:jc w:val="both"/>
        <w:rPr>
          <w:rFonts w:asciiTheme="minorHAnsi" w:eastAsia="Times New Roman" w:hAnsiTheme="minorHAnsi" w:cstheme="minorHAnsi"/>
          <w:color w:val="000000" w:themeColor="text1"/>
          <w:sz w:val="24"/>
          <w:szCs w:val="24"/>
          <w:lang w:eastAsia="es-MX"/>
        </w:rPr>
      </w:pPr>
      <w:proofErr w:type="gramStart"/>
      <w:r w:rsidRPr="00C747C4">
        <w:rPr>
          <w:rFonts w:asciiTheme="minorHAnsi" w:eastAsia="Times New Roman" w:hAnsiTheme="minorHAnsi" w:cstheme="minorHAnsi"/>
          <w:i/>
          <w:color w:val="000000" w:themeColor="text1"/>
          <w:sz w:val="24"/>
          <w:szCs w:val="24"/>
          <w:lang w:eastAsia="es-MX"/>
        </w:rPr>
        <w:t>NOMBRAMIENTO</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de</w:t>
      </w:r>
      <w:proofErr w:type="gramEnd"/>
      <w:r w:rsidR="000E137E" w:rsidRPr="00C747C4">
        <w:rPr>
          <w:rFonts w:asciiTheme="minorHAnsi" w:eastAsia="Times New Roman" w:hAnsiTheme="minorHAnsi" w:cstheme="minorHAnsi"/>
          <w:i/>
          <w:color w:val="000000" w:themeColor="text1"/>
          <w:sz w:val="24"/>
          <w:szCs w:val="24"/>
          <w:lang w:eastAsia="es-MX"/>
        </w:rPr>
        <w:t xml:space="preserve"> </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la </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Licenciada </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MARÍA</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LUISA</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ALEJANDRA</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OLVERA</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SÁNCHEZ</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como </w:t>
      </w:r>
      <w:r w:rsidR="000E137E" w:rsidRPr="00C747C4">
        <w:rPr>
          <w:rFonts w:asciiTheme="minorHAnsi" w:eastAsia="Times New Roman" w:hAnsiTheme="minorHAnsi" w:cstheme="minorHAnsi"/>
          <w:i/>
          <w:color w:val="000000" w:themeColor="text1"/>
          <w:sz w:val="24"/>
          <w:szCs w:val="24"/>
          <w:lang w:eastAsia="es-MX"/>
        </w:rPr>
        <w:t xml:space="preserve"> </w:t>
      </w:r>
      <w:r w:rsidR="008F229E" w:rsidRPr="00C747C4">
        <w:rPr>
          <w:rFonts w:asciiTheme="minorHAnsi" w:eastAsia="Times New Roman" w:hAnsiTheme="minorHAnsi" w:cstheme="minorHAnsi"/>
          <w:i/>
          <w:color w:val="000000" w:themeColor="text1"/>
          <w:sz w:val="24"/>
          <w:szCs w:val="24"/>
          <w:lang w:eastAsia="es-MX"/>
        </w:rPr>
        <w:t>Secretaria</w:t>
      </w:r>
      <w:r w:rsidR="000E137E" w:rsidRPr="00C747C4">
        <w:rPr>
          <w:rFonts w:asciiTheme="minorHAnsi" w:eastAsia="Times New Roman" w:hAnsiTheme="minorHAnsi" w:cstheme="minorHAnsi"/>
          <w:i/>
          <w:color w:val="000000" w:themeColor="text1"/>
          <w:sz w:val="24"/>
          <w:szCs w:val="24"/>
          <w:lang w:eastAsia="es-MX"/>
        </w:rPr>
        <w:t xml:space="preserve"> </w:t>
      </w:r>
      <w:r w:rsidR="00C747C4" w:rsidRPr="00C747C4">
        <w:rPr>
          <w:rFonts w:asciiTheme="minorHAnsi" w:eastAsia="Times New Roman" w:hAnsiTheme="minorHAnsi" w:cstheme="minorHAnsi"/>
          <w:i/>
          <w:color w:val="000000" w:themeColor="text1"/>
          <w:sz w:val="24"/>
          <w:szCs w:val="24"/>
          <w:lang w:eastAsia="es-MX"/>
        </w:rPr>
        <w:t xml:space="preserve"> </w:t>
      </w:r>
      <w:r w:rsidR="008F229E" w:rsidRPr="00C747C4">
        <w:rPr>
          <w:rFonts w:asciiTheme="minorHAnsi" w:eastAsia="Times New Roman" w:hAnsiTheme="minorHAnsi" w:cstheme="minorHAnsi"/>
          <w:i/>
          <w:color w:val="000000" w:themeColor="text1"/>
          <w:sz w:val="24"/>
          <w:szCs w:val="24"/>
          <w:lang w:eastAsia="es-MX"/>
        </w:rPr>
        <w:t xml:space="preserve">Técnica </w:t>
      </w:r>
      <w:r w:rsidR="00C747C4" w:rsidRPr="00C747C4">
        <w:rPr>
          <w:rFonts w:asciiTheme="minorHAnsi" w:eastAsia="Times New Roman" w:hAnsiTheme="minorHAnsi" w:cstheme="minorHAnsi"/>
          <w:i/>
          <w:color w:val="000000" w:themeColor="text1"/>
          <w:sz w:val="24"/>
          <w:szCs w:val="24"/>
          <w:lang w:eastAsia="es-MX"/>
        </w:rPr>
        <w:t xml:space="preserve"> </w:t>
      </w:r>
      <w:r w:rsidR="008F229E" w:rsidRPr="00C747C4">
        <w:rPr>
          <w:rFonts w:asciiTheme="minorHAnsi" w:eastAsia="Times New Roman" w:hAnsiTheme="minorHAnsi" w:cstheme="minorHAnsi"/>
          <w:i/>
          <w:color w:val="000000" w:themeColor="text1"/>
          <w:sz w:val="24"/>
          <w:szCs w:val="24"/>
          <w:lang w:eastAsia="es-MX"/>
        </w:rPr>
        <w:t>en</w:t>
      </w:r>
      <w:r w:rsidR="00C747C4" w:rsidRPr="00C747C4">
        <w:rPr>
          <w:rFonts w:asciiTheme="minorHAnsi" w:eastAsia="Times New Roman" w:hAnsiTheme="minorHAnsi" w:cstheme="minorHAnsi"/>
          <w:i/>
          <w:color w:val="000000" w:themeColor="text1"/>
          <w:sz w:val="24"/>
          <w:szCs w:val="24"/>
          <w:lang w:eastAsia="es-MX"/>
        </w:rPr>
        <w:t xml:space="preserve"> </w:t>
      </w:r>
      <w:r w:rsidR="008F229E" w:rsidRPr="00C747C4">
        <w:rPr>
          <w:rFonts w:asciiTheme="minorHAnsi" w:eastAsia="Times New Roman" w:hAnsiTheme="minorHAnsi" w:cstheme="minorHAnsi"/>
          <w:i/>
          <w:color w:val="000000" w:themeColor="text1"/>
          <w:sz w:val="24"/>
          <w:szCs w:val="24"/>
          <w:lang w:eastAsia="es-MX"/>
        </w:rPr>
        <w:t xml:space="preserve"> funciones </w:t>
      </w:r>
      <w:r w:rsidR="00C747C4" w:rsidRPr="00C747C4">
        <w:rPr>
          <w:rFonts w:asciiTheme="minorHAnsi" w:eastAsia="Times New Roman" w:hAnsiTheme="minorHAnsi" w:cstheme="minorHAnsi"/>
          <w:i/>
          <w:color w:val="000000" w:themeColor="text1"/>
          <w:sz w:val="24"/>
          <w:szCs w:val="24"/>
          <w:lang w:eastAsia="es-MX"/>
        </w:rPr>
        <w:t xml:space="preserve"> </w:t>
      </w:r>
      <w:r w:rsidR="008F229E" w:rsidRPr="00C747C4">
        <w:rPr>
          <w:rFonts w:asciiTheme="minorHAnsi" w:eastAsia="Times New Roman" w:hAnsiTheme="minorHAnsi" w:cstheme="minorHAnsi"/>
          <w:i/>
          <w:color w:val="000000" w:themeColor="text1"/>
          <w:sz w:val="24"/>
          <w:szCs w:val="24"/>
          <w:lang w:eastAsia="es-MX"/>
        </w:rPr>
        <w:t xml:space="preserve">de </w:t>
      </w:r>
      <w:r w:rsidRPr="00C747C4">
        <w:rPr>
          <w:rFonts w:asciiTheme="minorHAnsi" w:eastAsia="Times New Roman" w:hAnsiTheme="minorHAnsi" w:cstheme="minorHAnsi"/>
          <w:i/>
          <w:color w:val="000000" w:themeColor="text1"/>
          <w:sz w:val="24"/>
          <w:szCs w:val="24"/>
          <w:lang w:eastAsia="es-MX"/>
        </w:rPr>
        <w:t>Jefa</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de</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la Unidad de Igual</w:t>
      </w:r>
      <w:r w:rsidR="00F85C57" w:rsidRPr="00C747C4">
        <w:rPr>
          <w:rFonts w:asciiTheme="minorHAnsi" w:eastAsia="Times New Roman" w:hAnsiTheme="minorHAnsi" w:cstheme="minorHAnsi"/>
          <w:i/>
          <w:color w:val="000000" w:themeColor="text1"/>
          <w:sz w:val="24"/>
          <w:szCs w:val="24"/>
          <w:lang w:eastAsia="es-MX"/>
        </w:rPr>
        <w:t>dad</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de</w:t>
      </w:r>
      <w:r w:rsidR="00C747C4" w:rsidRPr="00C747C4">
        <w:rPr>
          <w:rFonts w:asciiTheme="minorHAnsi" w:eastAsia="Times New Roman" w:hAnsiTheme="minorHAnsi" w:cstheme="minorHAnsi"/>
          <w:i/>
          <w:color w:val="000000" w:themeColor="text1"/>
          <w:sz w:val="24"/>
          <w:szCs w:val="24"/>
          <w:lang w:eastAsia="es-MX"/>
        </w:rPr>
        <w:t xml:space="preserve"> </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Género</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del</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Poder</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Judicial</w:t>
      </w:r>
      <w:r w:rsidR="000E137E" w:rsidRPr="00C747C4">
        <w:rPr>
          <w:rFonts w:asciiTheme="minorHAnsi" w:eastAsia="Times New Roman" w:hAnsiTheme="minorHAnsi" w:cstheme="minorHAnsi"/>
          <w:i/>
          <w:color w:val="000000" w:themeColor="text1"/>
          <w:sz w:val="24"/>
          <w:szCs w:val="24"/>
          <w:lang w:eastAsia="es-MX"/>
        </w:rPr>
        <w:t xml:space="preserve"> </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del</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Estado,</w:t>
      </w:r>
      <w:r w:rsidR="00C747C4" w:rsidRPr="00C747C4">
        <w:rPr>
          <w:rFonts w:asciiTheme="minorHAnsi" w:eastAsia="Times New Roman" w:hAnsiTheme="minorHAnsi" w:cstheme="minorHAnsi"/>
          <w:i/>
          <w:color w:val="000000" w:themeColor="text1"/>
          <w:sz w:val="24"/>
          <w:szCs w:val="24"/>
          <w:lang w:eastAsia="es-MX"/>
        </w:rPr>
        <w:t xml:space="preserve"> </w:t>
      </w:r>
      <w:r w:rsidR="00400161" w:rsidRPr="00C747C4">
        <w:rPr>
          <w:rFonts w:asciiTheme="minorHAnsi" w:eastAsia="Times New Roman" w:hAnsiTheme="minorHAnsi" w:cstheme="minorHAnsi"/>
          <w:i/>
          <w:color w:val="000000" w:themeColor="text1"/>
          <w:sz w:val="24"/>
          <w:szCs w:val="24"/>
          <w:lang w:eastAsia="es-MX"/>
        </w:rPr>
        <w:t xml:space="preserve"> con</w:t>
      </w:r>
      <w:r w:rsidR="000E137E" w:rsidRPr="00C747C4">
        <w:rPr>
          <w:rFonts w:asciiTheme="minorHAnsi" w:eastAsia="Times New Roman" w:hAnsiTheme="minorHAnsi" w:cstheme="minorHAnsi"/>
          <w:i/>
          <w:color w:val="000000" w:themeColor="text1"/>
          <w:sz w:val="24"/>
          <w:szCs w:val="24"/>
          <w:lang w:eastAsia="es-MX"/>
        </w:rPr>
        <w:t xml:space="preserve"> </w:t>
      </w:r>
      <w:r w:rsidR="00C747C4" w:rsidRPr="00C747C4">
        <w:rPr>
          <w:rFonts w:asciiTheme="minorHAnsi" w:eastAsia="Times New Roman" w:hAnsiTheme="minorHAnsi" w:cstheme="minorHAnsi"/>
          <w:i/>
          <w:color w:val="000000" w:themeColor="text1"/>
          <w:sz w:val="24"/>
          <w:szCs w:val="24"/>
          <w:lang w:eastAsia="es-MX"/>
        </w:rPr>
        <w:t xml:space="preserve"> </w:t>
      </w:r>
      <w:r w:rsidR="00400161" w:rsidRPr="00C747C4">
        <w:rPr>
          <w:rFonts w:asciiTheme="minorHAnsi" w:eastAsia="Times New Roman" w:hAnsiTheme="minorHAnsi" w:cstheme="minorHAnsi"/>
          <w:i/>
          <w:color w:val="000000" w:themeColor="text1"/>
          <w:sz w:val="24"/>
          <w:szCs w:val="24"/>
          <w:lang w:eastAsia="es-MX"/>
        </w:rPr>
        <w:t>nivel</w:t>
      </w:r>
      <w:r w:rsidR="00C747C4" w:rsidRPr="00C747C4">
        <w:rPr>
          <w:rFonts w:asciiTheme="minorHAnsi" w:eastAsia="Times New Roman" w:hAnsiTheme="minorHAnsi" w:cstheme="minorHAnsi"/>
          <w:i/>
          <w:color w:val="000000" w:themeColor="text1"/>
          <w:sz w:val="24"/>
          <w:szCs w:val="24"/>
          <w:lang w:eastAsia="es-MX"/>
        </w:rPr>
        <w:t xml:space="preserve"> </w:t>
      </w:r>
      <w:r w:rsidR="00400161" w:rsidRPr="00C747C4">
        <w:rPr>
          <w:rFonts w:asciiTheme="minorHAnsi" w:eastAsia="Times New Roman" w:hAnsiTheme="minorHAnsi" w:cstheme="minorHAnsi"/>
          <w:i/>
          <w:color w:val="000000" w:themeColor="text1"/>
          <w:sz w:val="24"/>
          <w:szCs w:val="24"/>
          <w:lang w:eastAsia="es-MX"/>
        </w:rPr>
        <w:t xml:space="preserve"> </w:t>
      </w:r>
      <w:r w:rsidR="000E137E" w:rsidRPr="00C747C4">
        <w:rPr>
          <w:rFonts w:asciiTheme="minorHAnsi" w:eastAsia="Times New Roman" w:hAnsiTheme="minorHAnsi" w:cstheme="minorHAnsi"/>
          <w:i/>
          <w:color w:val="000000" w:themeColor="text1"/>
          <w:sz w:val="24"/>
          <w:szCs w:val="24"/>
          <w:lang w:eastAsia="es-MX"/>
        </w:rPr>
        <w:t>10,</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en </w:t>
      </w:r>
      <w:r w:rsidR="00C747C4"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el</w:t>
      </w:r>
      <w:r w:rsidR="00C747C4">
        <w:rPr>
          <w:rFonts w:asciiTheme="minorHAnsi" w:eastAsia="Times New Roman" w:hAnsiTheme="minorHAnsi" w:cstheme="minorHAnsi"/>
          <w:i/>
          <w:color w:val="000000" w:themeColor="text1"/>
          <w:sz w:val="24"/>
          <w:szCs w:val="24"/>
          <w:lang w:eastAsia="es-MX"/>
        </w:rPr>
        <w:t xml:space="preserve"> </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lugar</w:t>
      </w:r>
      <w:r w:rsidR="00C747C4">
        <w:rPr>
          <w:rFonts w:asciiTheme="minorHAnsi" w:eastAsia="Times New Roman" w:hAnsiTheme="minorHAnsi" w:cstheme="minorHAnsi"/>
          <w:i/>
          <w:color w:val="000000" w:themeColor="text1"/>
          <w:sz w:val="24"/>
          <w:szCs w:val="24"/>
          <w:lang w:eastAsia="es-MX"/>
        </w:rPr>
        <w:t xml:space="preserve"> </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que</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dejó</w:t>
      </w:r>
      <w:r w:rsidR="00C747C4">
        <w:rPr>
          <w:rFonts w:asciiTheme="minorHAnsi" w:eastAsia="Times New Roman" w:hAnsiTheme="minorHAnsi" w:cstheme="minorHAnsi"/>
          <w:i/>
          <w:color w:val="000000" w:themeColor="text1"/>
          <w:sz w:val="24"/>
          <w:szCs w:val="24"/>
          <w:lang w:eastAsia="es-MX"/>
        </w:rPr>
        <w:t xml:space="preserve"> </w:t>
      </w:r>
      <w:r w:rsidR="000E137E" w:rsidRP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vacante</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la </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Licenciada</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Érika</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Cortés</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 Zamora, </w:t>
      </w:r>
      <w:r w:rsidR="00C747C4">
        <w:rPr>
          <w:rFonts w:asciiTheme="minorHAnsi" w:eastAsia="Times New Roman" w:hAnsiTheme="minorHAnsi" w:cstheme="minorHAnsi"/>
          <w:i/>
          <w:color w:val="000000" w:themeColor="text1"/>
          <w:sz w:val="24"/>
          <w:szCs w:val="24"/>
          <w:lang w:eastAsia="es-MX"/>
        </w:rPr>
        <w:t xml:space="preserve"> </w:t>
      </w:r>
      <w:r w:rsidRPr="00C747C4">
        <w:rPr>
          <w:rFonts w:asciiTheme="minorHAnsi" w:eastAsia="Times New Roman" w:hAnsiTheme="minorHAnsi" w:cstheme="minorHAnsi"/>
          <w:i/>
          <w:color w:val="000000" w:themeColor="text1"/>
          <w:sz w:val="24"/>
          <w:szCs w:val="24"/>
          <w:lang w:eastAsia="es-MX"/>
        </w:rPr>
        <w:t xml:space="preserve">a </w:t>
      </w:r>
    </w:p>
    <w:p w:rsidR="00AD126B" w:rsidRPr="000E137E" w:rsidRDefault="00AD126B" w:rsidP="000E137E">
      <w:pPr>
        <w:pStyle w:val="Prrafodelista"/>
        <w:spacing w:after="0" w:line="480" w:lineRule="auto"/>
        <w:jc w:val="both"/>
        <w:rPr>
          <w:rFonts w:asciiTheme="minorHAnsi" w:eastAsia="Times New Roman" w:hAnsiTheme="minorHAnsi" w:cstheme="minorHAnsi"/>
          <w:color w:val="000000" w:themeColor="text1"/>
          <w:lang w:eastAsia="es-MX"/>
        </w:rPr>
      </w:pPr>
      <w:r w:rsidRPr="000E137E">
        <w:rPr>
          <w:rFonts w:asciiTheme="minorHAnsi" w:eastAsia="Times New Roman" w:hAnsiTheme="minorHAnsi" w:cstheme="minorHAnsi"/>
          <w:i/>
          <w:color w:val="000000" w:themeColor="text1"/>
          <w:lang w:eastAsia="es-MX"/>
        </w:rPr>
        <w:lastRenderedPageBreak/>
        <w:t>partir de</w:t>
      </w:r>
      <w:r w:rsidR="008F229E" w:rsidRPr="000E137E">
        <w:rPr>
          <w:rFonts w:asciiTheme="minorHAnsi" w:eastAsia="Times New Roman" w:hAnsiTheme="minorHAnsi" w:cstheme="minorHAnsi"/>
          <w:i/>
          <w:color w:val="000000" w:themeColor="text1"/>
          <w:lang w:eastAsia="es-MX"/>
        </w:rPr>
        <w:t>l uno de marzo de dos mil dieciocho</w:t>
      </w:r>
      <w:r w:rsidR="00204C36" w:rsidRPr="000E137E">
        <w:rPr>
          <w:rFonts w:asciiTheme="minorHAnsi" w:eastAsia="Times New Roman" w:hAnsiTheme="minorHAnsi" w:cstheme="minorHAnsi"/>
          <w:i/>
          <w:color w:val="000000" w:themeColor="text1"/>
          <w:lang w:eastAsia="es-MX"/>
        </w:rPr>
        <w:t xml:space="preserve"> y hasta nuevas instrucciones, con la entrega – recepción respectiva</w:t>
      </w:r>
      <w:r w:rsidR="008F229E" w:rsidRPr="000E137E">
        <w:rPr>
          <w:rFonts w:asciiTheme="minorHAnsi" w:eastAsia="Times New Roman" w:hAnsiTheme="minorHAnsi" w:cstheme="minorHAnsi"/>
          <w:color w:val="000000" w:themeColor="text1"/>
          <w:lang w:eastAsia="es-MX"/>
        </w:rPr>
        <w:t>.</w:t>
      </w:r>
      <w:r w:rsidRPr="000E137E">
        <w:rPr>
          <w:rFonts w:asciiTheme="minorHAnsi" w:eastAsia="Times New Roman" w:hAnsiTheme="minorHAnsi" w:cstheme="minorHAnsi"/>
          <w:color w:val="000000" w:themeColor="text1"/>
          <w:lang w:eastAsia="es-MX"/>
        </w:rPr>
        <w:t xml:space="preserve"> </w:t>
      </w:r>
      <w:r w:rsidRPr="000E137E">
        <w:rPr>
          <w:rFonts w:asciiTheme="minorHAnsi" w:eastAsia="Times New Roman" w:hAnsiTheme="minorHAnsi" w:cstheme="minorHAnsi"/>
          <w:color w:val="000000" w:themeColor="text1"/>
          <w:u w:val="single"/>
          <w:lang w:eastAsia="es-MX"/>
        </w:rPr>
        <w:t xml:space="preserve">APROBADO POR </w:t>
      </w:r>
      <w:r w:rsidR="008F229E" w:rsidRPr="000E137E">
        <w:rPr>
          <w:rFonts w:asciiTheme="minorHAnsi" w:eastAsia="Times New Roman" w:hAnsiTheme="minorHAnsi" w:cstheme="minorHAnsi"/>
          <w:color w:val="000000" w:themeColor="text1"/>
          <w:u w:val="single"/>
          <w:lang w:eastAsia="es-MX"/>
        </w:rPr>
        <w:t>UNANIMIDAD</w:t>
      </w:r>
      <w:r w:rsidRPr="000E137E">
        <w:rPr>
          <w:rFonts w:asciiTheme="minorHAnsi" w:eastAsia="Times New Roman" w:hAnsiTheme="minorHAnsi" w:cstheme="minorHAnsi"/>
          <w:color w:val="000000" w:themeColor="text1"/>
          <w:u w:val="single"/>
          <w:lang w:eastAsia="es-MX"/>
        </w:rPr>
        <w:t xml:space="preserve"> DE </w:t>
      </w:r>
      <w:proofErr w:type="gramStart"/>
      <w:r w:rsidRPr="000E137E">
        <w:rPr>
          <w:rFonts w:asciiTheme="minorHAnsi" w:eastAsia="Times New Roman" w:hAnsiTheme="minorHAnsi" w:cstheme="minorHAnsi"/>
          <w:color w:val="000000" w:themeColor="text1"/>
          <w:u w:val="single"/>
          <w:lang w:eastAsia="es-MX"/>
        </w:rPr>
        <w:t>VOTOS</w:t>
      </w:r>
      <w:r w:rsidRPr="000E137E">
        <w:rPr>
          <w:rFonts w:asciiTheme="minorHAnsi" w:eastAsia="Times New Roman" w:hAnsiTheme="minorHAnsi" w:cstheme="minorHAnsi"/>
          <w:color w:val="000000" w:themeColor="text1"/>
          <w:lang w:eastAsia="es-MX"/>
        </w:rPr>
        <w:t>.</w:t>
      </w:r>
      <w:r w:rsidR="00076033" w:rsidRPr="000E137E">
        <w:rPr>
          <w:rFonts w:asciiTheme="minorHAnsi" w:eastAsia="Times New Roman" w:hAnsiTheme="minorHAnsi" w:cstheme="minorHAnsi"/>
          <w:color w:val="000000" w:themeColor="text1"/>
          <w:lang w:eastAsia="es-MX"/>
        </w:rPr>
        <w:t>-</w:t>
      </w:r>
      <w:proofErr w:type="gramEnd"/>
      <w:r w:rsidR="00076033" w:rsidRPr="000E137E">
        <w:rPr>
          <w:rFonts w:asciiTheme="minorHAnsi" w:eastAsia="Times New Roman" w:hAnsiTheme="minorHAnsi" w:cstheme="minorHAnsi"/>
          <w:color w:val="000000" w:themeColor="text1"/>
          <w:lang w:eastAsia="es-MX"/>
        </w:rPr>
        <w:t xml:space="preserve"> - - - - - - - </w:t>
      </w:r>
    </w:p>
    <w:p w:rsidR="00AD126B" w:rsidRPr="00913DD9" w:rsidRDefault="00AD126B" w:rsidP="00076033">
      <w:pPr>
        <w:pStyle w:val="Prrafodelista"/>
        <w:numPr>
          <w:ilvl w:val="0"/>
          <w:numId w:val="16"/>
        </w:numPr>
        <w:spacing w:line="480" w:lineRule="auto"/>
        <w:jc w:val="both"/>
        <w:rPr>
          <w:rFonts w:asciiTheme="minorHAnsi" w:eastAsia="Times New Roman" w:hAnsiTheme="minorHAnsi" w:cstheme="minorHAnsi"/>
          <w:color w:val="000000" w:themeColor="text1"/>
          <w:lang w:eastAsia="es-MX"/>
        </w:rPr>
      </w:pPr>
      <w:r w:rsidRPr="00076033">
        <w:rPr>
          <w:rFonts w:asciiTheme="minorHAnsi" w:eastAsia="Times New Roman" w:hAnsiTheme="minorHAnsi" w:cstheme="minorHAnsi"/>
          <w:i/>
          <w:color w:val="000000" w:themeColor="text1"/>
          <w:lang w:eastAsia="es-MX"/>
        </w:rPr>
        <w:t>NOMBRAMIENTO del Licenciado ÁNGEL MAGDIEL BENÍTEZ PÉREZ como Encargado de la Secretaría Privada de la Presidencia, en tanto se cumple con el procedimiento establecido en el artículo 29 de la Ley Orgánica del Poder Judicial del Estado</w:t>
      </w:r>
      <w:r w:rsidR="00120480" w:rsidRPr="00076033">
        <w:rPr>
          <w:rFonts w:asciiTheme="minorHAnsi" w:eastAsia="Times New Roman" w:hAnsiTheme="minorHAnsi" w:cstheme="minorHAnsi"/>
          <w:i/>
          <w:color w:val="000000" w:themeColor="text1"/>
          <w:lang w:eastAsia="es-MX"/>
        </w:rPr>
        <w:t xml:space="preserve">, a partir de </w:t>
      </w:r>
      <w:r w:rsidR="00F54036" w:rsidRPr="00076033">
        <w:rPr>
          <w:rFonts w:asciiTheme="minorHAnsi" w:eastAsia="Times New Roman" w:hAnsiTheme="minorHAnsi" w:cstheme="minorHAnsi"/>
          <w:i/>
          <w:color w:val="000000" w:themeColor="text1"/>
          <w:lang w:eastAsia="es-MX"/>
        </w:rPr>
        <w:t>uno de marzo de dos mil dieciocho</w:t>
      </w:r>
      <w:r w:rsidR="00120480" w:rsidRPr="00076033">
        <w:rPr>
          <w:rFonts w:asciiTheme="minorHAnsi" w:eastAsia="Times New Roman" w:hAnsiTheme="minorHAnsi" w:cstheme="minorHAnsi"/>
          <w:i/>
          <w:color w:val="000000" w:themeColor="text1"/>
          <w:lang w:eastAsia="es-MX"/>
        </w:rPr>
        <w:t>.</w:t>
      </w:r>
      <w:r w:rsidR="00120480">
        <w:rPr>
          <w:rFonts w:asciiTheme="minorHAnsi" w:eastAsia="Times New Roman" w:hAnsiTheme="minorHAnsi" w:cstheme="minorHAnsi"/>
          <w:color w:val="000000" w:themeColor="text1"/>
          <w:lang w:eastAsia="es-MX"/>
        </w:rPr>
        <w:t xml:space="preserve"> </w:t>
      </w:r>
      <w:r w:rsidR="00120480" w:rsidRPr="00076033">
        <w:rPr>
          <w:rFonts w:asciiTheme="minorHAnsi" w:eastAsia="Times New Roman" w:hAnsiTheme="minorHAnsi" w:cstheme="minorHAnsi"/>
          <w:color w:val="000000" w:themeColor="text1"/>
          <w:u w:val="single"/>
          <w:lang w:eastAsia="es-MX"/>
        </w:rPr>
        <w:t xml:space="preserve">APROBADO POR </w:t>
      </w:r>
      <w:r w:rsidR="00F54036" w:rsidRPr="00076033">
        <w:rPr>
          <w:rFonts w:asciiTheme="minorHAnsi" w:eastAsia="Times New Roman" w:hAnsiTheme="minorHAnsi" w:cstheme="minorHAnsi"/>
          <w:color w:val="000000" w:themeColor="text1"/>
          <w:u w:val="single"/>
          <w:lang w:eastAsia="es-MX"/>
        </w:rPr>
        <w:t>UNANIMIDAD</w:t>
      </w:r>
      <w:r w:rsidR="00120480" w:rsidRPr="00076033">
        <w:rPr>
          <w:rFonts w:asciiTheme="minorHAnsi" w:eastAsia="Times New Roman" w:hAnsiTheme="minorHAnsi" w:cstheme="minorHAnsi"/>
          <w:color w:val="000000" w:themeColor="text1"/>
          <w:u w:val="single"/>
          <w:lang w:eastAsia="es-MX"/>
        </w:rPr>
        <w:t xml:space="preserve"> DE VOTOS</w:t>
      </w:r>
      <w:r w:rsidR="00120480">
        <w:rPr>
          <w:rFonts w:asciiTheme="minorHAnsi" w:eastAsia="Times New Roman" w:hAnsiTheme="minorHAnsi" w:cstheme="minorHAnsi"/>
          <w:color w:val="000000" w:themeColor="text1"/>
          <w:lang w:eastAsia="es-MX"/>
        </w:rPr>
        <w:t>.</w:t>
      </w:r>
      <w:r w:rsidR="00204C36">
        <w:rPr>
          <w:rFonts w:asciiTheme="minorHAnsi" w:eastAsia="Times New Roman" w:hAnsiTheme="minorHAnsi" w:cstheme="minorHAnsi"/>
          <w:color w:val="000000" w:themeColor="text1"/>
          <w:lang w:eastAsia="es-MX"/>
        </w:rPr>
        <w:t xml:space="preserve"> - -</w:t>
      </w:r>
    </w:p>
    <w:p w:rsidR="002953AB" w:rsidRPr="00913DD9" w:rsidRDefault="00B30091" w:rsidP="0056023F">
      <w:pPr>
        <w:spacing w:after="0" w:line="480" w:lineRule="auto"/>
        <w:ind w:firstLine="709"/>
        <w:jc w:val="both"/>
        <w:rPr>
          <w:rFonts w:asciiTheme="minorHAnsi" w:hAnsiTheme="minorHAnsi" w:cstheme="minorHAnsi"/>
          <w:b/>
        </w:rPr>
      </w:pPr>
      <w:r w:rsidRPr="00913DD9">
        <w:rPr>
          <w:rFonts w:asciiTheme="minorHAnsi" w:hAnsiTheme="minorHAnsi" w:cstheme="minorHAnsi"/>
          <w:b/>
        </w:rPr>
        <w:t>XVI/10/2018.  ASUNTO GENERALES.</w:t>
      </w:r>
      <w:r w:rsidR="00B0546F">
        <w:rPr>
          <w:rFonts w:asciiTheme="minorHAnsi" w:hAnsiTheme="minorHAnsi" w:cstheme="minorHAnsi"/>
          <w:b/>
        </w:rPr>
        <w:t xml:space="preserve"> </w:t>
      </w:r>
      <w:r w:rsidR="00076033">
        <w:rPr>
          <w:rFonts w:asciiTheme="minorHAnsi" w:hAnsiTheme="minorHAnsi" w:cstheme="minorHAnsi"/>
          <w:b/>
        </w:rPr>
        <w:t xml:space="preserve">- - - - - - - - - - - - - - - - - - - - - - - - - - - - - - - - - - - - </w:t>
      </w:r>
    </w:p>
    <w:p w:rsidR="00B30091" w:rsidRPr="00913DD9" w:rsidRDefault="00B30091" w:rsidP="0056023F">
      <w:pPr>
        <w:spacing w:after="0" w:line="480" w:lineRule="auto"/>
        <w:ind w:firstLine="709"/>
        <w:jc w:val="both"/>
        <w:rPr>
          <w:rFonts w:asciiTheme="minorHAnsi" w:eastAsia="Batang" w:hAnsiTheme="minorHAnsi" w:cstheme="minorHAnsi"/>
        </w:rPr>
      </w:pPr>
      <w:r w:rsidRPr="00913DD9">
        <w:rPr>
          <w:rFonts w:asciiTheme="minorHAnsi" w:eastAsia="Times New Roman" w:hAnsiTheme="minorHAnsi" w:cstheme="minorHAnsi"/>
          <w:b/>
          <w:lang w:eastAsia="es-MX"/>
        </w:rPr>
        <w:t xml:space="preserve">ACUERDO </w:t>
      </w:r>
      <w:r w:rsidRPr="00913DD9">
        <w:rPr>
          <w:rFonts w:asciiTheme="minorHAnsi" w:hAnsiTheme="minorHAnsi" w:cstheme="minorHAnsi"/>
          <w:b/>
        </w:rPr>
        <w:t xml:space="preserve">XVI/10/2018-1. </w:t>
      </w:r>
      <w:r w:rsidRPr="00AE54DB">
        <w:rPr>
          <w:rFonts w:asciiTheme="minorHAnsi" w:hAnsiTheme="minorHAnsi" w:cstheme="minorHAnsi"/>
          <w:b/>
        </w:rPr>
        <w:t xml:space="preserve">Cambio de </w:t>
      </w:r>
      <w:r w:rsidRPr="00AE54DB">
        <w:rPr>
          <w:rFonts w:asciiTheme="minorHAnsi" w:eastAsia="Batang" w:hAnsiTheme="minorHAnsi" w:cstheme="minorHAnsi"/>
          <w:b/>
        </w:rPr>
        <w:t>Vocal Ejecutiva del Comité Interno del Tribunal Superior de Justicia del Estado, para la implementación del Sistema Penal Acusatorio. -</w:t>
      </w:r>
      <w:r w:rsidRPr="00913DD9">
        <w:rPr>
          <w:rFonts w:asciiTheme="minorHAnsi" w:eastAsia="Batang" w:hAnsiTheme="minorHAnsi" w:cstheme="minorHAnsi"/>
        </w:rPr>
        <w:t xml:space="preserve"> - - - </w:t>
      </w:r>
      <w:r w:rsidR="0056023F">
        <w:rPr>
          <w:rFonts w:asciiTheme="minorHAnsi" w:eastAsia="Batang" w:hAnsiTheme="minorHAnsi" w:cstheme="minorHAnsi"/>
        </w:rPr>
        <w:t xml:space="preserve">- - - - - - - - - - - - - - - - - - - - - - - - - - - - - - - - - - - - - - - - - - - - - - - - - - - - - - -  - - </w:t>
      </w:r>
    </w:p>
    <w:p w:rsidR="002953AB" w:rsidRPr="00913DD9" w:rsidRDefault="00B30091" w:rsidP="007D06B8">
      <w:pPr>
        <w:spacing w:after="0" w:line="480" w:lineRule="auto"/>
        <w:jc w:val="both"/>
        <w:rPr>
          <w:rFonts w:asciiTheme="minorHAnsi" w:eastAsia="Times New Roman" w:hAnsiTheme="minorHAnsi" w:cstheme="minorHAnsi"/>
          <w:lang w:eastAsia="es-MX"/>
        </w:rPr>
      </w:pPr>
      <w:r w:rsidRPr="009D134C">
        <w:rPr>
          <w:rFonts w:asciiTheme="minorHAnsi" w:hAnsiTheme="minorHAnsi" w:cstheme="minorHAnsi"/>
          <w:i/>
        </w:rPr>
        <w:t>Con motivo de la designación por parte del Magistrado Presidente del Tribunal Superior de Justicia del Estado en favor de la Licenciada Martha Zenteno Ramírez como</w:t>
      </w:r>
      <w:r w:rsidR="009D134C" w:rsidRPr="009D134C">
        <w:rPr>
          <w:rFonts w:asciiTheme="minorHAnsi" w:hAnsiTheme="minorHAnsi" w:cstheme="minorHAnsi"/>
          <w:i/>
        </w:rPr>
        <w:t xml:space="preserve"> Encargada de la </w:t>
      </w:r>
      <w:r w:rsidRPr="009D134C">
        <w:rPr>
          <w:rFonts w:asciiTheme="minorHAnsi" w:hAnsiTheme="minorHAnsi" w:cstheme="minorHAnsi"/>
          <w:i/>
        </w:rPr>
        <w:t xml:space="preserve"> Secretar</w:t>
      </w:r>
      <w:r w:rsidR="009D134C" w:rsidRPr="009D134C">
        <w:rPr>
          <w:rFonts w:asciiTheme="minorHAnsi" w:hAnsiTheme="minorHAnsi" w:cstheme="minorHAnsi"/>
          <w:i/>
        </w:rPr>
        <w:t>í</w:t>
      </w:r>
      <w:r w:rsidRPr="009D134C">
        <w:rPr>
          <w:rFonts w:asciiTheme="minorHAnsi" w:hAnsiTheme="minorHAnsi" w:cstheme="minorHAnsi"/>
          <w:i/>
        </w:rPr>
        <w:t xml:space="preserve">a Particular, con fundamento en lo que establecen los artículos 61 y 68 fracción I, </w:t>
      </w:r>
      <w:r w:rsidR="00D358E5" w:rsidRPr="009D134C">
        <w:rPr>
          <w:rFonts w:asciiTheme="minorHAnsi" w:hAnsiTheme="minorHAnsi" w:cstheme="minorHAnsi"/>
          <w:i/>
        </w:rPr>
        <w:t xml:space="preserve">de la Ley Orgánica del Poder Judicial del Estado, </w:t>
      </w:r>
      <w:r w:rsidR="00D358E5" w:rsidRPr="009D134C">
        <w:rPr>
          <w:rFonts w:asciiTheme="minorHAnsi" w:eastAsia="Batang" w:hAnsiTheme="minorHAnsi" w:cstheme="minorHAnsi"/>
          <w:i/>
        </w:rPr>
        <w:t xml:space="preserve">por necesidades del servicio, se designa a la Licenciada </w:t>
      </w:r>
      <w:r w:rsidR="00F54036">
        <w:rPr>
          <w:rFonts w:asciiTheme="minorHAnsi" w:eastAsia="Batang" w:hAnsiTheme="minorHAnsi" w:cstheme="minorHAnsi"/>
          <w:i/>
        </w:rPr>
        <w:t>Violeta Fernández Vázquez</w:t>
      </w:r>
      <w:r w:rsidR="00D358E5" w:rsidRPr="009D134C">
        <w:rPr>
          <w:rFonts w:asciiTheme="minorHAnsi" w:eastAsia="Batang" w:hAnsiTheme="minorHAnsi" w:cstheme="minorHAnsi"/>
          <w:i/>
        </w:rPr>
        <w:t xml:space="preserve"> como </w:t>
      </w:r>
      <w:r w:rsidR="009D134C" w:rsidRPr="009D134C">
        <w:rPr>
          <w:rFonts w:asciiTheme="minorHAnsi" w:eastAsia="Batang" w:hAnsiTheme="minorHAnsi" w:cstheme="minorHAnsi"/>
          <w:i/>
        </w:rPr>
        <w:t>V</w:t>
      </w:r>
      <w:r w:rsidR="00D358E5" w:rsidRPr="009D134C">
        <w:rPr>
          <w:rFonts w:asciiTheme="minorHAnsi" w:eastAsia="Batang" w:hAnsiTheme="minorHAnsi" w:cstheme="minorHAnsi"/>
          <w:i/>
        </w:rPr>
        <w:t xml:space="preserve">ocal </w:t>
      </w:r>
      <w:r w:rsidR="009D134C" w:rsidRPr="009D134C">
        <w:rPr>
          <w:rFonts w:asciiTheme="minorHAnsi" w:eastAsia="Batang" w:hAnsiTheme="minorHAnsi" w:cstheme="minorHAnsi"/>
          <w:i/>
        </w:rPr>
        <w:t>E</w:t>
      </w:r>
      <w:r w:rsidR="00D358E5" w:rsidRPr="009D134C">
        <w:rPr>
          <w:rFonts w:asciiTheme="minorHAnsi" w:eastAsia="Batang" w:hAnsiTheme="minorHAnsi" w:cstheme="minorHAnsi"/>
          <w:i/>
        </w:rPr>
        <w:t>jecutiv</w:t>
      </w:r>
      <w:r w:rsidR="009D134C" w:rsidRPr="009D134C">
        <w:rPr>
          <w:rFonts w:asciiTheme="minorHAnsi" w:eastAsia="Batang" w:hAnsiTheme="minorHAnsi" w:cstheme="minorHAnsi"/>
          <w:i/>
        </w:rPr>
        <w:t>o</w:t>
      </w:r>
      <w:r w:rsidR="00D358E5" w:rsidRPr="009D134C">
        <w:rPr>
          <w:rFonts w:asciiTheme="minorHAnsi" w:eastAsia="Batang" w:hAnsiTheme="minorHAnsi" w:cstheme="minorHAnsi"/>
          <w:i/>
        </w:rPr>
        <w:t xml:space="preserve"> del Comité Interno del Tribunal Superior de Justicia del Estado para la Implementación del Sistema Penal Acusatorio,</w:t>
      </w:r>
      <w:r w:rsidR="00260D25" w:rsidRPr="009D134C">
        <w:rPr>
          <w:rFonts w:asciiTheme="minorHAnsi" w:eastAsia="Batang" w:hAnsiTheme="minorHAnsi" w:cstheme="minorHAnsi"/>
          <w:i/>
        </w:rPr>
        <w:t xml:space="preserve"> a partir de esta fecha y hasta nuevas instrucciones, debiendo cumplir con tal encargo a la par que desempeña sus funciones como secretaria proyectista adscrita a la Sala Penal y Especializada en Administración de Justicia para Adolescentes del Tribunal Superior de Justicia, </w:t>
      </w:r>
      <w:r w:rsidR="00F54036">
        <w:rPr>
          <w:rFonts w:asciiTheme="minorHAnsi" w:eastAsia="Batang" w:hAnsiTheme="minorHAnsi" w:cstheme="minorHAnsi"/>
          <w:i/>
        </w:rPr>
        <w:t>en</w:t>
      </w:r>
      <w:r w:rsidR="00204C36">
        <w:rPr>
          <w:rFonts w:asciiTheme="minorHAnsi" w:eastAsia="Batang" w:hAnsiTheme="minorHAnsi" w:cstheme="minorHAnsi"/>
          <w:i/>
        </w:rPr>
        <w:t xml:space="preserve"> la</w:t>
      </w:r>
      <w:r w:rsidR="00F54036">
        <w:rPr>
          <w:rFonts w:asciiTheme="minorHAnsi" w:eastAsia="Batang" w:hAnsiTheme="minorHAnsi" w:cstheme="minorHAnsi"/>
          <w:i/>
        </w:rPr>
        <w:t xml:space="preserve"> Primera</w:t>
      </w:r>
      <w:r w:rsidR="00260D25" w:rsidRPr="009D134C">
        <w:rPr>
          <w:rFonts w:asciiTheme="minorHAnsi" w:eastAsia="Batang" w:hAnsiTheme="minorHAnsi" w:cstheme="minorHAnsi"/>
          <w:i/>
        </w:rPr>
        <w:t xml:space="preserve"> Ponencia, en sustitución de la Licenciada Martha Zenteno Ramírez, quien deberá entregar a </w:t>
      </w:r>
      <w:r w:rsidR="00F54036">
        <w:rPr>
          <w:rFonts w:asciiTheme="minorHAnsi" w:eastAsia="Batang" w:hAnsiTheme="minorHAnsi" w:cstheme="minorHAnsi"/>
          <w:i/>
        </w:rPr>
        <w:t>la Licenciada Violeta Fernández Vázquez</w:t>
      </w:r>
      <w:r w:rsidR="00260D25" w:rsidRPr="009D134C">
        <w:rPr>
          <w:rFonts w:asciiTheme="minorHAnsi" w:eastAsia="Batang" w:hAnsiTheme="minorHAnsi" w:cstheme="minorHAnsi"/>
          <w:i/>
        </w:rPr>
        <w:t xml:space="preserve">, de manera detallada y en presencia de la Contraloría, las carpetas de proyectos, información, material relacionado con la implementación del Sistema Penal Acusatorio en el estado, equipo de cómputo, así como todos y cada uno de los archivos de todos los proyectos </w:t>
      </w:r>
      <w:r w:rsidR="009D134C" w:rsidRPr="009D134C">
        <w:rPr>
          <w:rFonts w:asciiTheme="minorHAnsi" w:eastAsia="Batang" w:hAnsiTheme="minorHAnsi" w:cstheme="minorHAnsi"/>
          <w:i/>
        </w:rPr>
        <w:t xml:space="preserve">desarrollados y </w:t>
      </w:r>
      <w:r w:rsidR="00260D25" w:rsidRPr="009D134C">
        <w:rPr>
          <w:rFonts w:asciiTheme="minorHAnsi" w:eastAsia="Batang" w:hAnsiTheme="minorHAnsi" w:cstheme="minorHAnsi"/>
          <w:i/>
        </w:rPr>
        <w:t>que se desarrollaron durante su encargo, memoria fotográfica y memoria documenta</w:t>
      </w:r>
      <w:r w:rsidR="009D134C" w:rsidRPr="009D134C">
        <w:rPr>
          <w:rFonts w:asciiTheme="minorHAnsi" w:eastAsia="Batang" w:hAnsiTheme="minorHAnsi" w:cstheme="minorHAnsi"/>
          <w:i/>
        </w:rPr>
        <w:t>l.</w:t>
      </w:r>
      <w:r w:rsidR="00D358E5" w:rsidRPr="009D134C">
        <w:rPr>
          <w:rFonts w:asciiTheme="minorHAnsi" w:eastAsia="Batang" w:hAnsiTheme="minorHAnsi" w:cstheme="minorHAnsi"/>
          <w:i/>
        </w:rPr>
        <w:t xml:space="preserve"> Comuníquese esta determinación</w:t>
      </w:r>
      <w:r w:rsidR="00204C36">
        <w:rPr>
          <w:rFonts w:asciiTheme="minorHAnsi" w:eastAsia="Batang" w:hAnsiTheme="minorHAnsi" w:cstheme="minorHAnsi"/>
          <w:i/>
        </w:rPr>
        <w:t xml:space="preserve"> tanto a la </w:t>
      </w:r>
      <w:r w:rsidR="00DC6529">
        <w:rPr>
          <w:rFonts w:asciiTheme="minorHAnsi" w:eastAsia="Batang" w:hAnsiTheme="minorHAnsi" w:cstheme="minorHAnsi"/>
          <w:i/>
        </w:rPr>
        <w:t>Licenciada</w:t>
      </w:r>
      <w:r w:rsidR="00D358E5" w:rsidRPr="009D134C">
        <w:rPr>
          <w:rFonts w:asciiTheme="minorHAnsi" w:eastAsia="Batang" w:hAnsiTheme="minorHAnsi" w:cstheme="minorHAnsi"/>
          <w:i/>
        </w:rPr>
        <w:t xml:space="preserve"> </w:t>
      </w:r>
      <w:r w:rsidR="00204C36">
        <w:rPr>
          <w:rFonts w:asciiTheme="minorHAnsi" w:eastAsia="Batang" w:hAnsiTheme="minorHAnsi" w:cstheme="minorHAnsi"/>
          <w:i/>
        </w:rPr>
        <w:t xml:space="preserve">Martha Zenteno Ramírez como </w:t>
      </w:r>
      <w:r w:rsidR="00D358E5" w:rsidRPr="009D134C">
        <w:rPr>
          <w:rFonts w:asciiTheme="minorHAnsi" w:eastAsia="Batang" w:hAnsiTheme="minorHAnsi" w:cstheme="minorHAnsi"/>
          <w:i/>
        </w:rPr>
        <w:t>a</w:t>
      </w:r>
      <w:r w:rsidR="00F54036">
        <w:rPr>
          <w:rFonts w:asciiTheme="minorHAnsi" w:eastAsia="Batang" w:hAnsiTheme="minorHAnsi" w:cstheme="minorHAnsi"/>
          <w:i/>
        </w:rPr>
        <w:t xml:space="preserve"> la Licenciada Violeta Fernández Vázquez</w:t>
      </w:r>
      <w:r w:rsidR="00D358E5" w:rsidRPr="009D134C">
        <w:rPr>
          <w:rFonts w:asciiTheme="minorHAnsi" w:eastAsia="Batang" w:hAnsiTheme="minorHAnsi" w:cstheme="minorHAnsi"/>
          <w:i/>
        </w:rPr>
        <w:t xml:space="preserve">, a </w:t>
      </w:r>
      <w:r w:rsidR="00204C36">
        <w:rPr>
          <w:rFonts w:asciiTheme="minorHAnsi" w:eastAsia="Batang" w:hAnsiTheme="minorHAnsi" w:cstheme="minorHAnsi"/>
          <w:i/>
        </w:rPr>
        <w:t xml:space="preserve">los </w:t>
      </w:r>
      <w:r w:rsidR="00D358E5" w:rsidRPr="009D134C">
        <w:rPr>
          <w:rFonts w:asciiTheme="minorHAnsi" w:hAnsiTheme="minorHAnsi" w:cstheme="minorHAnsi"/>
          <w:i/>
          <w:color w:val="000000"/>
        </w:rPr>
        <w:t>Magistrado</w:t>
      </w:r>
      <w:r w:rsidR="00204C36">
        <w:rPr>
          <w:rFonts w:asciiTheme="minorHAnsi" w:hAnsiTheme="minorHAnsi" w:cstheme="minorHAnsi"/>
          <w:i/>
          <w:color w:val="000000"/>
        </w:rPr>
        <w:t>s</w:t>
      </w:r>
      <w:r w:rsidR="00D358E5" w:rsidRPr="009D134C">
        <w:rPr>
          <w:rFonts w:asciiTheme="minorHAnsi" w:hAnsiTheme="minorHAnsi" w:cstheme="minorHAnsi"/>
          <w:i/>
          <w:color w:val="000000"/>
        </w:rPr>
        <w:t xml:space="preserve"> de la Sala Penal y Especializada en Administración de Justicia</w:t>
      </w:r>
      <w:r w:rsidR="0056023F">
        <w:rPr>
          <w:rFonts w:asciiTheme="minorHAnsi" w:hAnsiTheme="minorHAnsi" w:cstheme="minorHAnsi"/>
          <w:i/>
          <w:color w:val="000000"/>
        </w:rPr>
        <w:t xml:space="preserve"> para Adolescente del Tribunal Superior de Justicia</w:t>
      </w:r>
      <w:r w:rsidR="00D358E5" w:rsidRPr="009D134C">
        <w:rPr>
          <w:rFonts w:asciiTheme="minorHAnsi" w:hAnsiTheme="minorHAnsi" w:cstheme="minorHAnsi"/>
          <w:i/>
          <w:color w:val="000000"/>
        </w:rPr>
        <w:t xml:space="preserve"> del Estado de Tlaxcala, así como a las administradoras de los </w:t>
      </w:r>
      <w:r w:rsidR="009D134C" w:rsidRPr="009D134C">
        <w:rPr>
          <w:rFonts w:asciiTheme="minorHAnsi" w:hAnsiTheme="minorHAnsi" w:cstheme="minorHAnsi"/>
          <w:i/>
          <w:color w:val="000000"/>
        </w:rPr>
        <w:t>j</w:t>
      </w:r>
      <w:r w:rsidR="00D358E5" w:rsidRPr="009D134C">
        <w:rPr>
          <w:rFonts w:asciiTheme="minorHAnsi" w:hAnsiTheme="minorHAnsi" w:cstheme="minorHAnsi"/>
          <w:i/>
          <w:color w:val="000000"/>
        </w:rPr>
        <w:t xml:space="preserve">uzgados de Control y Juicio Oral de ambos </w:t>
      </w:r>
      <w:r w:rsidR="009D134C" w:rsidRPr="009D134C">
        <w:rPr>
          <w:rFonts w:asciiTheme="minorHAnsi" w:hAnsiTheme="minorHAnsi" w:cstheme="minorHAnsi"/>
          <w:i/>
          <w:color w:val="000000"/>
        </w:rPr>
        <w:t>d</w:t>
      </w:r>
      <w:r w:rsidR="00D358E5" w:rsidRPr="009D134C">
        <w:rPr>
          <w:rFonts w:asciiTheme="minorHAnsi" w:hAnsiTheme="minorHAnsi" w:cstheme="minorHAnsi"/>
          <w:i/>
          <w:color w:val="000000"/>
        </w:rPr>
        <w:t xml:space="preserve">istritos </w:t>
      </w:r>
      <w:r w:rsidR="009D134C" w:rsidRPr="009D134C">
        <w:rPr>
          <w:rFonts w:asciiTheme="minorHAnsi" w:hAnsiTheme="minorHAnsi" w:cstheme="minorHAnsi"/>
          <w:i/>
          <w:color w:val="000000"/>
        </w:rPr>
        <w:t>j</w:t>
      </w:r>
      <w:r w:rsidR="00D358E5" w:rsidRPr="009D134C">
        <w:rPr>
          <w:rFonts w:asciiTheme="minorHAnsi" w:hAnsiTheme="minorHAnsi" w:cstheme="minorHAnsi"/>
          <w:i/>
          <w:color w:val="000000"/>
        </w:rPr>
        <w:t>udiciales, para los efectos legales a que haya lugar.</w:t>
      </w:r>
      <w:r w:rsidR="00D358E5" w:rsidRPr="00913DD9">
        <w:rPr>
          <w:rFonts w:asciiTheme="minorHAnsi" w:hAnsiTheme="minorHAnsi" w:cstheme="minorHAnsi"/>
          <w:color w:val="000000"/>
        </w:rPr>
        <w:t xml:space="preserve"> </w:t>
      </w:r>
      <w:r w:rsidR="00D358E5" w:rsidRPr="0056023F">
        <w:rPr>
          <w:rFonts w:asciiTheme="minorHAnsi" w:hAnsiTheme="minorHAnsi" w:cstheme="minorHAnsi"/>
          <w:color w:val="000000"/>
          <w:u w:val="single"/>
        </w:rPr>
        <w:t xml:space="preserve">APROBADO POR </w:t>
      </w:r>
      <w:r w:rsidR="00F54036" w:rsidRPr="0056023F">
        <w:rPr>
          <w:rFonts w:asciiTheme="minorHAnsi" w:hAnsiTheme="minorHAnsi" w:cstheme="minorHAnsi"/>
          <w:color w:val="000000"/>
          <w:u w:val="single"/>
        </w:rPr>
        <w:t>UNANIMIDAD</w:t>
      </w:r>
      <w:r w:rsidR="009D134C" w:rsidRPr="0056023F">
        <w:rPr>
          <w:rFonts w:asciiTheme="minorHAnsi" w:hAnsiTheme="minorHAnsi" w:cstheme="minorHAnsi"/>
          <w:color w:val="000000"/>
          <w:u w:val="single"/>
        </w:rPr>
        <w:t xml:space="preserve"> </w:t>
      </w:r>
      <w:r w:rsidR="00D358E5" w:rsidRPr="0056023F">
        <w:rPr>
          <w:rFonts w:asciiTheme="minorHAnsi" w:hAnsiTheme="minorHAnsi" w:cstheme="minorHAnsi"/>
          <w:color w:val="000000"/>
          <w:u w:val="single"/>
        </w:rPr>
        <w:t>DE VOTOS</w:t>
      </w:r>
      <w:r w:rsidR="00D358E5" w:rsidRPr="00913DD9">
        <w:rPr>
          <w:rFonts w:asciiTheme="minorHAnsi" w:hAnsiTheme="minorHAnsi" w:cstheme="minorHAnsi"/>
          <w:color w:val="000000"/>
        </w:rPr>
        <w:t xml:space="preserve">. </w:t>
      </w:r>
      <w:r w:rsidR="00DC6529">
        <w:rPr>
          <w:rFonts w:asciiTheme="minorHAnsi" w:hAnsiTheme="minorHAnsi" w:cstheme="minorHAnsi"/>
          <w:color w:val="000000"/>
        </w:rPr>
        <w:t xml:space="preserve">- - - - - - - - - - </w:t>
      </w:r>
    </w:p>
    <w:p w:rsidR="002953AB" w:rsidRPr="00913DD9" w:rsidRDefault="00D358E5" w:rsidP="007D06B8">
      <w:pPr>
        <w:spacing w:after="0" w:line="480" w:lineRule="auto"/>
        <w:ind w:firstLine="708"/>
        <w:jc w:val="both"/>
        <w:rPr>
          <w:rFonts w:asciiTheme="minorHAnsi" w:hAnsiTheme="minorHAnsi" w:cstheme="minorHAnsi"/>
          <w:b/>
        </w:rPr>
      </w:pPr>
      <w:r w:rsidRPr="00913DD9">
        <w:rPr>
          <w:rFonts w:asciiTheme="minorHAnsi" w:eastAsia="Times New Roman" w:hAnsiTheme="minorHAnsi" w:cstheme="minorHAnsi"/>
          <w:b/>
          <w:lang w:eastAsia="es-MX"/>
        </w:rPr>
        <w:lastRenderedPageBreak/>
        <w:t xml:space="preserve">ACUERDO </w:t>
      </w:r>
      <w:r w:rsidRPr="00913DD9">
        <w:rPr>
          <w:rFonts w:asciiTheme="minorHAnsi" w:hAnsiTheme="minorHAnsi" w:cstheme="minorHAnsi"/>
          <w:b/>
        </w:rPr>
        <w:t xml:space="preserve">XVI/10/2018-2. </w:t>
      </w:r>
      <w:r w:rsidR="005150AA" w:rsidRPr="00913DD9">
        <w:rPr>
          <w:rFonts w:asciiTheme="minorHAnsi" w:hAnsiTheme="minorHAnsi" w:cstheme="minorHAnsi"/>
          <w:b/>
        </w:rPr>
        <w:t>Escrito de fecha veinticuatro de febrero del año en curso, signado por la Licenciada Rosa María Piedras Romero, Secretaria de Acuerdos del Juzgado Familiar del Distrito Judicial de Zaragoza. - - - - - - - - - - - - - - - - - - - - - - - - - - - - - -- - - -  - - - -</w:t>
      </w:r>
    </w:p>
    <w:p w:rsidR="009D134C" w:rsidRPr="0056023F" w:rsidRDefault="005150AA" w:rsidP="007D06B8">
      <w:pPr>
        <w:spacing w:after="0" w:line="480" w:lineRule="auto"/>
        <w:jc w:val="both"/>
        <w:rPr>
          <w:rFonts w:asciiTheme="minorHAnsi" w:hAnsiTheme="minorHAnsi" w:cstheme="minorHAnsi"/>
          <w:i/>
        </w:rPr>
      </w:pPr>
      <w:r w:rsidRPr="0056023F">
        <w:rPr>
          <w:rFonts w:asciiTheme="minorHAnsi" w:eastAsia="Times New Roman" w:hAnsiTheme="minorHAnsi" w:cstheme="minorHAnsi"/>
          <w:i/>
          <w:lang w:eastAsia="es-MX"/>
        </w:rPr>
        <w:t>Dada cuenta con el e</w:t>
      </w:r>
      <w:r w:rsidRPr="0056023F">
        <w:rPr>
          <w:rFonts w:asciiTheme="minorHAnsi" w:hAnsiTheme="minorHAnsi" w:cstheme="minorHAnsi"/>
          <w:i/>
        </w:rPr>
        <w:t xml:space="preserve">scrito de fecha veinticuatro de febrero del año en curso, signado por la Licenciada Rosa María Piedras Romero, Secretaria de Acuerdos del Juzgado Familiar del Distrito Judicial de Zaragoza, y tomando en consideración el acuerdo </w:t>
      </w:r>
      <w:r w:rsidRPr="0056023F">
        <w:rPr>
          <w:rFonts w:asciiTheme="minorHAnsi" w:eastAsia="Batang" w:hAnsiTheme="minorHAnsi" w:cstheme="minorHAnsi"/>
          <w:b/>
          <w:i/>
        </w:rPr>
        <w:t xml:space="preserve"> VII/04/2018, </w:t>
      </w:r>
      <w:r w:rsidRPr="0056023F">
        <w:rPr>
          <w:rFonts w:asciiTheme="minorHAnsi" w:eastAsia="Batang" w:hAnsiTheme="minorHAnsi" w:cstheme="minorHAnsi"/>
          <w:i/>
        </w:rPr>
        <w:t xml:space="preserve">emitido por este Cuerpo Colegiado en </w:t>
      </w:r>
      <w:r w:rsidRPr="0056023F">
        <w:rPr>
          <w:rFonts w:asciiTheme="minorHAnsi" w:hAnsiTheme="minorHAnsi" w:cstheme="minorHAnsi"/>
          <w:i/>
        </w:rPr>
        <w:t xml:space="preserve">Sesión Extraordinaria privada del diecinueve de enero del año dos mil dieciocho, </w:t>
      </w:r>
      <w:r w:rsidR="00173AD4" w:rsidRPr="0056023F">
        <w:rPr>
          <w:rFonts w:asciiTheme="minorHAnsi" w:hAnsiTheme="minorHAnsi" w:cstheme="minorHAnsi"/>
          <w:i/>
        </w:rPr>
        <w:t>por las mismas consideraciones y en los mismos términos</w:t>
      </w:r>
      <w:r w:rsidR="0056023F" w:rsidRPr="0056023F">
        <w:rPr>
          <w:rFonts w:asciiTheme="minorHAnsi" w:hAnsiTheme="minorHAnsi" w:cstheme="minorHAnsi"/>
          <w:i/>
        </w:rPr>
        <w:t>,</w:t>
      </w:r>
      <w:r w:rsidR="00173AD4" w:rsidRPr="0056023F">
        <w:rPr>
          <w:rFonts w:asciiTheme="minorHAnsi" w:hAnsiTheme="minorHAnsi" w:cstheme="minorHAnsi"/>
          <w:i/>
        </w:rPr>
        <w:t xml:space="preserve"> </w:t>
      </w:r>
      <w:r w:rsidRPr="0056023F">
        <w:rPr>
          <w:rFonts w:asciiTheme="minorHAnsi" w:hAnsiTheme="minorHAnsi" w:cstheme="minorHAnsi"/>
          <w:i/>
        </w:rPr>
        <w:t xml:space="preserve">se determina autorizar </w:t>
      </w:r>
      <w:r w:rsidR="00173AD4" w:rsidRPr="0056023F">
        <w:rPr>
          <w:rFonts w:asciiTheme="minorHAnsi" w:hAnsiTheme="minorHAnsi" w:cstheme="minorHAnsi"/>
          <w:i/>
        </w:rPr>
        <w:t xml:space="preserve">la ampliación de la licencia con goce de sueldo por treinta días </w:t>
      </w:r>
      <w:r w:rsidR="009D134C" w:rsidRPr="0056023F">
        <w:rPr>
          <w:rFonts w:asciiTheme="minorHAnsi" w:hAnsiTheme="minorHAnsi" w:cstheme="minorHAnsi"/>
          <w:i/>
        </w:rPr>
        <w:t xml:space="preserve">hábiles </w:t>
      </w:r>
      <w:r w:rsidR="00173AD4" w:rsidRPr="0056023F">
        <w:rPr>
          <w:rFonts w:asciiTheme="minorHAnsi" w:hAnsiTheme="minorHAnsi" w:cstheme="minorHAnsi"/>
          <w:i/>
        </w:rPr>
        <w:t xml:space="preserve">más. Comuníquese esta determinación a la peticionaria, a la Subdirectora de Recursos Humanos y Materiales de la Secretaría Ejecutiva y demás áreas del Poder Judicial que deban conocer de la misma, para los efectos legales y administrativos que correspondan. </w:t>
      </w:r>
      <w:r w:rsidR="009D134C" w:rsidRPr="0056023F">
        <w:rPr>
          <w:rFonts w:asciiTheme="minorHAnsi" w:hAnsiTheme="minorHAnsi" w:cstheme="minorHAnsi"/>
          <w:i/>
        </w:rPr>
        <w:t xml:space="preserve">- - - - - - - - - - - - - - - - - </w:t>
      </w:r>
    </w:p>
    <w:p w:rsidR="00173AD4" w:rsidRPr="00913DD9" w:rsidRDefault="009D134C" w:rsidP="0056023F">
      <w:pPr>
        <w:spacing w:line="480" w:lineRule="auto"/>
        <w:jc w:val="both"/>
        <w:rPr>
          <w:rFonts w:asciiTheme="minorHAnsi" w:hAnsiTheme="minorHAnsi" w:cstheme="minorHAnsi"/>
        </w:rPr>
      </w:pPr>
      <w:r w:rsidRPr="0056023F">
        <w:rPr>
          <w:rFonts w:asciiTheme="minorHAnsi" w:hAnsiTheme="minorHAnsi" w:cstheme="minorHAnsi"/>
          <w:i/>
        </w:rPr>
        <w:t xml:space="preserve">En </w:t>
      </w:r>
      <w:r w:rsidR="00DC6529" w:rsidRPr="0056023F">
        <w:rPr>
          <w:rFonts w:asciiTheme="minorHAnsi" w:hAnsiTheme="minorHAnsi" w:cstheme="minorHAnsi"/>
          <w:i/>
        </w:rPr>
        <w:t>consecuencia,</w:t>
      </w:r>
      <w:r w:rsidRPr="0056023F">
        <w:rPr>
          <w:rFonts w:asciiTheme="minorHAnsi" w:hAnsiTheme="minorHAnsi" w:cstheme="minorHAnsi"/>
          <w:i/>
        </w:rPr>
        <w:t xml:space="preserve"> de lo anterior, se prorroga el nombramiento de la Licenciada EDNA MERIT CERVANTES HERRERA, como Secretaria de </w:t>
      </w:r>
      <w:r w:rsidR="00DC6529" w:rsidRPr="0056023F">
        <w:rPr>
          <w:rFonts w:asciiTheme="minorHAnsi" w:hAnsiTheme="minorHAnsi" w:cstheme="minorHAnsi"/>
          <w:i/>
        </w:rPr>
        <w:t>A</w:t>
      </w:r>
      <w:r w:rsidRPr="0056023F">
        <w:rPr>
          <w:rFonts w:asciiTheme="minorHAnsi" w:hAnsiTheme="minorHAnsi" w:cstheme="minorHAnsi"/>
          <w:i/>
        </w:rPr>
        <w:t>cuerdos interina del Juzgado de lo Familiar del Distrito Judicial de Zaragoza, por el tiempo que dure la licencia concedida.</w:t>
      </w:r>
      <w:r>
        <w:rPr>
          <w:rFonts w:asciiTheme="minorHAnsi" w:hAnsiTheme="minorHAnsi" w:cstheme="minorHAnsi"/>
        </w:rPr>
        <w:t xml:space="preserve"> </w:t>
      </w:r>
      <w:r w:rsidR="00173AD4" w:rsidRPr="0056023F">
        <w:rPr>
          <w:rFonts w:asciiTheme="minorHAnsi" w:hAnsiTheme="minorHAnsi" w:cstheme="minorHAnsi"/>
          <w:u w:val="single"/>
        </w:rPr>
        <w:t xml:space="preserve">APROBADO POR </w:t>
      </w:r>
      <w:r w:rsidR="00454274" w:rsidRPr="0056023F">
        <w:rPr>
          <w:rFonts w:asciiTheme="minorHAnsi" w:hAnsiTheme="minorHAnsi" w:cstheme="minorHAnsi"/>
          <w:u w:val="single"/>
        </w:rPr>
        <w:t>UNANIMIDAD</w:t>
      </w:r>
      <w:r w:rsidR="00173AD4" w:rsidRPr="0056023F">
        <w:rPr>
          <w:rFonts w:asciiTheme="minorHAnsi" w:hAnsiTheme="minorHAnsi" w:cstheme="minorHAnsi"/>
          <w:u w:val="single"/>
        </w:rPr>
        <w:t xml:space="preserve"> DE VOTOS</w:t>
      </w:r>
      <w:r w:rsidR="00173AD4" w:rsidRPr="00913DD9">
        <w:rPr>
          <w:rFonts w:asciiTheme="minorHAnsi" w:hAnsiTheme="minorHAnsi" w:cstheme="minorHAnsi"/>
        </w:rPr>
        <w:t xml:space="preserve">. </w:t>
      </w:r>
      <w:r w:rsidR="00DC6529">
        <w:rPr>
          <w:rFonts w:asciiTheme="minorHAnsi" w:hAnsiTheme="minorHAnsi" w:cstheme="minorHAnsi"/>
        </w:rPr>
        <w:t xml:space="preserve"> - - - - - - - - - - - - - - - - - - - - - - - - - - - - - - - - - - - - - - - - - - - - - - - - - --</w:t>
      </w:r>
    </w:p>
    <w:p w:rsidR="00173AD4" w:rsidRDefault="00120480" w:rsidP="00905B64">
      <w:pPr>
        <w:spacing w:after="0" w:line="480" w:lineRule="auto"/>
        <w:ind w:firstLine="708"/>
        <w:jc w:val="both"/>
        <w:rPr>
          <w:rFonts w:asciiTheme="minorHAnsi" w:hAnsiTheme="minorHAnsi" w:cstheme="minorHAnsi"/>
        </w:rPr>
      </w:pPr>
      <w:r w:rsidRPr="00913DD9">
        <w:rPr>
          <w:rFonts w:asciiTheme="minorHAnsi" w:eastAsia="Times New Roman" w:hAnsiTheme="minorHAnsi" w:cstheme="minorHAnsi"/>
          <w:b/>
          <w:lang w:eastAsia="es-MX"/>
        </w:rPr>
        <w:t xml:space="preserve">ACUERDO </w:t>
      </w:r>
      <w:r w:rsidRPr="00913DD9">
        <w:rPr>
          <w:rFonts w:asciiTheme="minorHAnsi" w:hAnsiTheme="minorHAnsi" w:cstheme="minorHAnsi"/>
          <w:b/>
        </w:rPr>
        <w:t>XVI/10/2018-</w:t>
      </w:r>
      <w:r>
        <w:rPr>
          <w:rFonts w:asciiTheme="minorHAnsi" w:hAnsiTheme="minorHAnsi" w:cstheme="minorHAnsi"/>
          <w:b/>
        </w:rPr>
        <w:t>3</w:t>
      </w:r>
      <w:r w:rsidRPr="00913DD9">
        <w:rPr>
          <w:rFonts w:asciiTheme="minorHAnsi" w:hAnsiTheme="minorHAnsi" w:cstheme="minorHAnsi"/>
          <w:b/>
        </w:rPr>
        <w:t xml:space="preserve">. </w:t>
      </w:r>
      <w:r w:rsidR="00905B64">
        <w:rPr>
          <w:rFonts w:asciiTheme="minorHAnsi" w:hAnsiTheme="minorHAnsi" w:cstheme="minorHAnsi"/>
          <w:b/>
        </w:rPr>
        <w:t>Pago de compensación por única ocasión a la Licenciada ESMERALDA CUAMATZI NAVA</w:t>
      </w:r>
      <w:r w:rsidRPr="00913DD9">
        <w:rPr>
          <w:rFonts w:asciiTheme="minorHAnsi" w:hAnsiTheme="minorHAnsi" w:cstheme="minorHAnsi"/>
          <w:b/>
        </w:rPr>
        <w:t>. - - - - - - - - - - - - - - - - - - - - - - - - - - - - - -- - - -  - - - -</w:t>
      </w:r>
      <w:r w:rsidR="00905B64">
        <w:rPr>
          <w:rFonts w:asciiTheme="minorHAnsi" w:hAnsiTheme="minorHAnsi" w:cstheme="minorHAnsi"/>
          <w:b/>
        </w:rPr>
        <w:t xml:space="preserve"> - - - - - - - - </w:t>
      </w:r>
    </w:p>
    <w:p w:rsidR="00FE2CF8" w:rsidRPr="0056023F" w:rsidRDefault="00905B64" w:rsidP="007D06B8">
      <w:pPr>
        <w:spacing w:after="0" w:line="480" w:lineRule="auto"/>
        <w:jc w:val="both"/>
        <w:rPr>
          <w:rFonts w:asciiTheme="minorHAnsi" w:hAnsiTheme="minorHAnsi" w:cstheme="minorHAnsi"/>
          <w:i/>
        </w:rPr>
      </w:pPr>
      <w:r w:rsidRPr="0056023F">
        <w:rPr>
          <w:rFonts w:asciiTheme="minorHAnsi" w:hAnsiTheme="minorHAnsi" w:cstheme="minorHAnsi"/>
          <w:i/>
        </w:rPr>
        <w:t>Dada cuenta por el Secretario Ejecutivo con el informe del salario que percibe la Licenciada ESMERALDA CUAMATZI NAVA, actualmente mecanógrafa de base adscrita a la Presidencia en la sede Constitucional, toda vez que durante el mes de enero del año en c</w:t>
      </w:r>
      <w:r w:rsidR="00F42166" w:rsidRPr="0056023F">
        <w:rPr>
          <w:rFonts w:asciiTheme="minorHAnsi" w:hAnsiTheme="minorHAnsi" w:cstheme="minorHAnsi"/>
          <w:i/>
        </w:rPr>
        <w:t>u</w:t>
      </w:r>
      <w:r w:rsidRPr="0056023F">
        <w:rPr>
          <w:rFonts w:asciiTheme="minorHAnsi" w:hAnsiTheme="minorHAnsi" w:cstheme="minorHAnsi"/>
          <w:i/>
        </w:rPr>
        <w:t xml:space="preserve">rso cubrió un horario de oficina de ocho a veinte horas y que a la fecha de hoy desempeñó conjuntamente la función de oficial de partes para la recepción </w:t>
      </w:r>
      <w:r w:rsidR="00F42166" w:rsidRPr="0056023F">
        <w:rPr>
          <w:rFonts w:asciiTheme="minorHAnsi" w:hAnsiTheme="minorHAnsi" w:cstheme="minorHAnsi"/>
          <w:i/>
        </w:rPr>
        <w:t>permanente de promociones de los medios que regula la Ley de Control Constitucional del Estado de Tlaxcala, en términos de lo ordenado en el artículo 8 de la citada ley, a efecto de no afectar los derechos de la servidora pública y en relación con el ACUERDO XII/10/2018</w:t>
      </w:r>
      <w:r w:rsidR="00F42166" w:rsidRPr="0056023F">
        <w:rPr>
          <w:rFonts w:asciiTheme="minorHAnsi" w:hAnsiTheme="minorHAnsi" w:cstheme="minorHAnsi"/>
          <w:b/>
          <w:i/>
        </w:rPr>
        <w:t xml:space="preserve"> </w:t>
      </w:r>
      <w:r w:rsidR="00F42166" w:rsidRPr="0056023F">
        <w:rPr>
          <w:rFonts w:asciiTheme="minorHAnsi" w:hAnsiTheme="minorHAnsi" w:cstheme="minorHAnsi"/>
          <w:i/>
        </w:rPr>
        <w:t xml:space="preserve">que antecede, con fundamento en los artículos 61 de la Ley Orgánica del Poder Judicial del Estado y 9 Fracción XVII del Reglamento del Consejo de la Judicatura del Estado, se autoriza el pago de compensación, por única ocasión, a la Licenciada ESMERALDA CUAMATZI NAVA por los servicios extraordinarios proporcionados durante el mes de enero del año en curso, instruyendo al Tesorero del Poder Judicial para que pague la diferencia que resulte entre la cantidad que venía percibiendo de manera ordinaria durante el año próximo pasado y la que percibió durante el mes de enero del año en curso. </w:t>
      </w:r>
      <w:r w:rsidR="00FE2CF8" w:rsidRPr="0056023F">
        <w:rPr>
          <w:rFonts w:asciiTheme="minorHAnsi" w:hAnsiTheme="minorHAnsi" w:cstheme="minorHAnsi"/>
          <w:i/>
        </w:rPr>
        <w:lastRenderedPageBreak/>
        <w:t>Comuníquese lo anterior a la Subdirectora de Recursos Humanos y Materiales de la Secretaría Ejecutiva, así como a la servidora pública para los efectos administrativos correspondientes</w:t>
      </w:r>
      <w:r w:rsidR="0056023F" w:rsidRPr="0056023F">
        <w:rPr>
          <w:rFonts w:asciiTheme="minorHAnsi" w:hAnsiTheme="minorHAnsi" w:cstheme="minorHAnsi"/>
          <w:i/>
        </w:rPr>
        <w:t>.</w:t>
      </w:r>
    </w:p>
    <w:p w:rsidR="00B0546F" w:rsidRDefault="00FE2CF8" w:rsidP="007D06B8">
      <w:pPr>
        <w:spacing w:after="0" w:line="480" w:lineRule="auto"/>
        <w:jc w:val="both"/>
        <w:rPr>
          <w:rFonts w:asciiTheme="minorHAnsi" w:hAnsiTheme="minorHAnsi" w:cstheme="minorHAnsi"/>
        </w:rPr>
      </w:pPr>
      <w:r w:rsidRPr="0056023F">
        <w:rPr>
          <w:rFonts w:asciiTheme="minorHAnsi" w:hAnsiTheme="minorHAnsi" w:cstheme="minorHAnsi"/>
          <w:u w:val="single"/>
        </w:rPr>
        <w:t xml:space="preserve">APROBADO POR </w:t>
      </w:r>
      <w:r w:rsidR="00454274" w:rsidRPr="0056023F">
        <w:rPr>
          <w:rFonts w:asciiTheme="minorHAnsi" w:hAnsiTheme="minorHAnsi" w:cstheme="minorHAnsi"/>
          <w:u w:val="single"/>
        </w:rPr>
        <w:t>UNANIMIDAD</w:t>
      </w:r>
      <w:r w:rsidRPr="0056023F">
        <w:rPr>
          <w:rFonts w:asciiTheme="minorHAnsi" w:hAnsiTheme="minorHAnsi" w:cstheme="minorHAnsi"/>
          <w:u w:val="single"/>
        </w:rPr>
        <w:t xml:space="preserve"> DE VOTOS</w:t>
      </w:r>
      <w:r>
        <w:rPr>
          <w:rFonts w:asciiTheme="minorHAnsi" w:hAnsiTheme="minorHAnsi" w:cstheme="minorHAnsi"/>
        </w:rPr>
        <w:t>.</w:t>
      </w:r>
      <w:r w:rsidR="00F42166">
        <w:rPr>
          <w:rFonts w:asciiTheme="minorHAnsi" w:hAnsiTheme="minorHAnsi" w:cstheme="minorHAnsi"/>
        </w:rPr>
        <w:t xml:space="preserve"> </w:t>
      </w:r>
      <w:r w:rsidR="00DC6529">
        <w:rPr>
          <w:rFonts w:asciiTheme="minorHAnsi" w:hAnsiTheme="minorHAnsi" w:cstheme="minorHAnsi"/>
        </w:rPr>
        <w:t xml:space="preserve">- - - - - - - - - - - - - - - - - - - - - - - - - - - - - - - - - - - - - </w:t>
      </w:r>
    </w:p>
    <w:p w:rsidR="00933F97" w:rsidRPr="00913DD9" w:rsidRDefault="009944E0" w:rsidP="007D06B8">
      <w:pPr>
        <w:spacing w:after="0" w:line="480" w:lineRule="auto"/>
        <w:jc w:val="both"/>
        <w:rPr>
          <w:rFonts w:asciiTheme="minorHAnsi" w:hAnsiTheme="minorHAnsi" w:cstheme="minorHAnsi"/>
        </w:rPr>
      </w:pPr>
      <w:r w:rsidRPr="00913DD9">
        <w:rPr>
          <w:rFonts w:asciiTheme="minorHAnsi" w:hAnsiTheme="minorHAnsi" w:cstheme="minorHAnsi"/>
        </w:rPr>
        <w:t xml:space="preserve">   </w:t>
      </w:r>
      <w:r w:rsidR="00E35786" w:rsidRPr="00913DD9">
        <w:rPr>
          <w:rFonts w:asciiTheme="minorHAnsi" w:hAnsiTheme="minorHAnsi" w:cstheme="minorHAnsi"/>
        </w:rPr>
        <w:tab/>
      </w:r>
      <w:r w:rsidR="00933F97" w:rsidRPr="00913DD9">
        <w:rPr>
          <w:rFonts w:asciiTheme="minorHAnsi" w:hAnsiTheme="minorHAnsi" w:cstheme="minorHAnsi"/>
        </w:rPr>
        <w:t xml:space="preserve">Siendo las </w:t>
      </w:r>
      <w:r w:rsidR="00454274">
        <w:rPr>
          <w:rFonts w:asciiTheme="minorHAnsi" w:hAnsiTheme="minorHAnsi" w:cstheme="minorHAnsi"/>
        </w:rPr>
        <w:t>dieciséis</w:t>
      </w:r>
      <w:r w:rsidR="00933F97" w:rsidRPr="00913DD9">
        <w:rPr>
          <w:rFonts w:asciiTheme="minorHAnsi" w:hAnsiTheme="minorHAnsi" w:cstheme="minorHAnsi"/>
        </w:rPr>
        <w:t xml:space="preserve"> horas con </w:t>
      </w:r>
      <w:r w:rsidR="00454274">
        <w:rPr>
          <w:rFonts w:asciiTheme="minorHAnsi" w:hAnsiTheme="minorHAnsi" w:cstheme="minorHAnsi"/>
        </w:rPr>
        <w:t>veinticuatro</w:t>
      </w:r>
      <w:r w:rsidR="00933F97" w:rsidRPr="00913DD9">
        <w:rPr>
          <w:rFonts w:asciiTheme="minorHAnsi" w:hAnsiTheme="minorHAnsi" w:cstheme="minorHAnsi"/>
        </w:rPr>
        <w:t xml:space="preserve"> minutos del día de su inicio, se dio por concluida la Sesión </w:t>
      </w:r>
      <w:r w:rsidR="009D134C">
        <w:rPr>
          <w:rFonts w:asciiTheme="minorHAnsi" w:hAnsiTheme="minorHAnsi" w:cstheme="minorHAnsi"/>
        </w:rPr>
        <w:t>O</w:t>
      </w:r>
      <w:r w:rsidR="00933F97" w:rsidRPr="00913DD9">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5" w:name="_Hlk478557854"/>
      <w:r w:rsidR="00C42068" w:rsidRPr="00913DD9">
        <w:rPr>
          <w:rFonts w:asciiTheme="minorHAnsi" w:hAnsiTheme="minorHAnsi" w:cstheme="minorHAnsi"/>
        </w:rPr>
        <w:t xml:space="preserve">- - - - - - - - - </w:t>
      </w:r>
    </w:p>
    <w:p w:rsidR="007D06B8" w:rsidRPr="00913DD9" w:rsidRDefault="007D06B8" w:rsidP="007D06B8">
      <w:pPr>
        <w:spacing w:after="0" w:line="480" w:lineRule="auto"/>
        <w:jc w:val="both"/>
        <w:rPr>
          <w:rFonts w:asciiTheme="minorHAnsi" w:hAnsiTheme="minorHAnsi" w:cstheme="minorHAnsi"/>
        </w:rPr>
      </w:pPr>
    </w:p>
    <w:p w:rsidR="00933F97" w:rsidRPr="00913DD9" w:rsidRDefault="00933F97" w:rsidP="007D06B8">
      <w:pPr>
        <w:pStyle w:val="Prrafodelista"/>
        <w:spacing w:line="480" w:lineRule="auto"/>
        <w:ind w:left="0"/>
        <w:jc w:val="both"/>
        <w:rPr>
          <w:rFonts w:asciiTheme="minorHAnsi" w:hAnsiTheme="minorHAnsi" w:cstheme="minorHAnsi"/>
          <w:b/>
        </w:rPr>
      </w:pPr>
      <w:r w:rsidRPr="00913DD9">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5"/>
    </w:p>
    <w:p w:rsidR="00933F97" w:rsidRPr="00913DD9" w:rsidRDefault="00933F97" w:rsidP="007D06B8">
      <w:pPr>
        <w:spacing w:after="0" w:line="480" w:lineRule="auto"/>
        <w:ind w:firstLine="708"/>
        <w:jc w:val="both"/>
        <w:rPr>
          <w:rFonts w:asciiTheme="minorHAnsi" w:eastAsia="Batang" w:hAnsiTheme="minorHAnsi" w:cstheme="minorHAnsi"/>
          <w:sz w:val="12"/>
          <w:szCs w:val="12"/>
        </w:rPr>
      </w:pPr>
    </w:p>
    <w:p w:rsidR="007D06B8" w:rsidRPr="00913DD9" w:rsidRDefault="007D06B8" w:rsidP="007D06B8">
      <w:pPr>
        <w:spacing w:after="0" w:line="480" w:lineRule="auto"/>
        <w:ind w:firstLine="708"/>
        <w:jc w:val="both"/>
        <w:rPr>
          <w:rFonts w:asciiTheme="minorHAnsi" w:eastAsia="Batang" w:hAnsiTheme="minorHAnsi" w:cstheme="minorHAnsi"/>
          <w:sz w:val="12"/>
          <w:szCs w:val="12"/>
        </w:rPr>
      </w:pPr>
    </w:p>
    <w:p w:rsidR="007D06B8" w:rsidRPr="00913DD9" w:rsidRDefault="007D06B8" w:rsidP="007D06B8">
      <w:pPr>
        <w:spacing w:after="0" w:line="480" w:lineRule="auto"/>
        <w:ind w:firstLine="708"/>
        <w:jc w:val="both"/>
        <w:rPr>
          <w:rFonts w:asciiTheme="minorHAnsi" w:eastAsia="Batang" w:hAnsiTheme="minorHAnsi" w:cstheme="minorHAnsi"/>
          <w:sz w:val="12"/>
          <w:szCs w:val="12"/>
        </w:rPr>
      </w:pPr>
    </w:p>
    <w:p w:rsidR="007D06B8" w:rsidRPr="00913DD9" w:rsidRDefault="007D06B8" w:rsidP="007D06B8">
      <w:pPr>
        <w:spacing w:after="0" w:line="480" w:lineRule="auto"/>
        <w:ind w:firstLine="708"/>
        <w:jc w:val="both"/>
        <w:rPr>
          <w:rFonts w:asciiTheme="minorHAnsi" w:eastAsia="Batang" w:hAnsiTheme="minorHAnsi" w:cstheme="minorHAnsi"/>
          <w:sz w:val="12"/>
          <w:szCs w:val="12"/>
        </w:rPr>
      </w:pPr>
    </w:p>
    <w:p w:rsidR="007D06B8" w:rsidRPr="00913DD9" w:rsidRDefault="007D06B8" w:rsidP="007D06B8">
      <w:pPr>
        <w:spacing w:after="0" w:line="480" w:lineRule="auto"/>
        <w:ind w:firstLine="708"/>
        <w:jc w:val="both"/>
        <w:rPr>
          <w:rFonts w:asciiTheme="minorHAnsi" w:eastAsia="Batang" w:hAnsiTheme="minorHAnsi" w:cstheme="minorHAnsi"/>
          <w:sz w:val="12"/>
          <w:szCs w:val="12"/>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0D2A4F" w:rsidRPr="00913DD9" w:rsidTr="00954D28">
        <w:tc>
          <w:tcPr>
            <w:tcW w:w="3920" w:type="dxa"/>
          </w:tcPr>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Magistrad</w:t>
            </w:r>
            <w:r w:rsidR="00D22A15" w:rsidRPr="00913DD9">
              <w:rPr>
                <w:rFonts w:asciiTheme="minorHAnsi" w:hAnsiTheme="minorHAnsi" w:cstheme="minorHAnsi"/>
              </w:rPr>
              <w:t>o</w:t>
            </w:r>
            <w:r w:rsidRPr="00913DD9">
              <w:rPr>
                <w:rFonts w:asciiTheme="minorHAnsi" w:hAnsiTheme="minorHAnsi" w:cstheme="minorHAnsi"/>
              </w:rPr>
              <w:t xml:space="preserve"> </w:t>
            </w:r>
            <w:r w:rsidR="00D22A15" w:rsidRPr="00913DD9">
              <w:rPr>
                <w:rFonts w:asciiTheme="minorHAnsi" w:hAnsiTheme="minorHAnsi" w:cstheme="minorHAnsi"/>
              </w:rPr>
              <w:t>Héctor Maldonado Bonilla</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President</w:t>
            </w:r>
            <w:r w:rsidR="00D22A15" w:rsidRPr="00913DD9">
              <w:rPr>
                <w:rFonts w:asciiTheme="minorHAnsi" w:hAnsiTheme="minorHAnsi" w:cstheme="minorHAnsi"/>
              </w:rPr>
              <w:t>e</w:t>
            </w:r>
            <w:r w:rsidRPr="00913DD9">
              <w:rPr>
                <w:rFonts w:asciiTheme="minorHAnsi" w:hAnsiTheme="minorHAnsi" w:cstheme="minorHAnsi"/>
              </w:rPr>
              <w:t xml:space="preserve"> del Consejo</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de la Judicatura del Estado de Tlaxcala</w:t>
            </w:r>
          </w:p>
        </w:tc>
        <w:tc>
          <w:tcPr>
            <w:tcW w:w="645" w:type="dxa"/>
            <w:gridSpan w:val="2"/>
          </w:tcPr>
          <w:p w:rsidR="00933F97" w:rsidRPr="00913DD9" w:rsidRDefault="00933F97" w:rsidP="00FE7E93">
            <w:pPr>
              <w:spacing w:after="0"/>
              <w:jc w:val="both"/>
              <w:rPr>
                <w:rFonts w:asciiTheme="minorHAnsi" w:hAnsiTheme="minorHAnsi" w:cstheme="minorHAnsi"/>
              </w:rPr>
            </w:pPr>
          </w:p>
        </w:tc>
        <w:tc>
          <w:tcPr>
            <w:tcW w:w="4224" w:type="dxa"/>
          </w:tcPr>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Lic. María Sofía Margarita Ruiz Escalante</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Integrante del Consejo de la Judicatura del Estado de Tlaxcala</w:t>
            </w:r>
          </w:p>
        </w:tc>
      </w:tr>
      <w:tr w:rsidR="000D2A4F" w:rsidRPr="00913DD9" w:rsidTr="00954D28">
        <w:trPr>
          <w:trHeight w:val="317"/>
        </w:trPr>
        <w:tc>
          <w:tcPr>
            <w:tcW w:w="8789" w:type="dxa"/>
            <w:gridSpan w:val="4"/>
          </w:tcPr>
          <w:p w:rsidR="00933F97" w:rsidRPr="00913DD9" w:rsidRDefault="00933F97" w:rsidP="00FE7E93">
            <w:pPr>
              <w:spacing w:after="0"/>
              <w:jc w:val="both"/>
              <w:rPr>
                <w:rFonts w:asciiTheme="minorHAnsi" w:hAnsiTheme="minorHAnsi" w:cstheme="minorHAnsi"/>
              </w:rPr>
            </w:pPr>
          </w:p>
        </w:tc>
      </w:tr>
      <w:tr w:rsidR="000D2A4F" w:rsidRPr="00913DD9" w:rsidTr="00954D28">
        <w:trPr>
          <w:trHeight w:val="317"/>
        </w:trPr>
        <w:tc>
          <w:tcPr>
            <w:tcW w:w="3920" w:type="dxa"/>
          </w:tcPr>
          <w:p w:rsidR="00933F97" w:rsidRPr="00913DD9" w:rsidRDefault="00933F97" w:rsidP="00FE7E93">
            <w:pPr>
              <w:spacing w:after="0"/>
              <w:jc w:val="center"/>
              <w:rPr>
                <w:rFonts w:asciiTheme="minorHAnsi" w:hAnsiTheme="minorHAnsi" w:cstheme="minorHAnsi"/>
              </w:rPr>
            </w:pPr>
          </w:p>
          <w:p w:rsidR="00933F97" w:rsidRPr="00913DD9" w:rsidRDefault="00933F97" w:rsidP="00FE7E93">
            <w:pPr>
              <w:spacing w:after="0"/>
              <w:jc w:val="center"/>
              <w:rPr>
                <w:rFonts w:asciiTheme="minorHAnsi" w:hAnsiTheme="minorHAnsi" w:cstheme="minorHAnsi"/>
              </w:rPr>
            </w:pP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Lic. Leticia Caballero Muñoz</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 xml:space="preserve">Integrante del Consejo de la Judicatura </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del Estado de Tlaxcala</w:t>
            </w:r>
          </w:p>
        </w:tc>
        <w:tc>
          <w:tcPr>
            <w:tcW w:w="645" w:type="dxa"/>
            <w:gridSpan w:val="2"/>
          </w:tcPr>
          <w:p w:rsidR="00933F97" w:rsidRPr="00913DD9" w:rsidRDefault="00933F97" w:rsidP="00FE7E93">
            <w:pPr>
              <w:spacing w:after="0"/>
              <w:jc w:val="both"/>
              <w:rPr>
                <w:rFonts w:asciiTheme="minorHAnsi" w:hAnsiTheme="minorHAnsi" w:cstheme="minorHAnsi"/>
              </w:rPr>
            </w:pPr>
          </w:p>
        </w:tc>
        <w:tc>
          <w:tcPr>
            <w:tcW w:w="4224" w:type="dxa"/>
          </w:tcPr>
          <w:p w:rsidR="00933F97" w:rsidRPr="00913DD9" w:rsidRDefault="00933F97" w:rsidP="00FE7E93">
            <w:pPr>
              <w:spacing w:after="0"/>
              <w:jc w:val="center"/>
              <w:rPr>
                <w:rFonts w:asciiTheme="minorHAnsi" w:hAnsiTheme="minorHAnsi" w:cstheme="minorHAnsi"/>
              </w:rPr>
            </w:pPr>
          </w:p>
          <w:p w:rsidR="00933F97" w:rsidRPr="00913DD9" w:rsidRDefault="00933F97" w:rsidP="00FE7E93">
            <w:pPr>
              <w:spacing w:after="0"/>
              <w:jc w:val="center"/>
              <w:rPr>
                <w:rFonts w:asciiTheme="minorHAnsi" w:hAnsiTheme="minorHAnsi" w:cstheme="minorHAnsi"/>
              </w:rPr>
            </w:pPr>
          </w:p>
          <w:p w:rsidR="00933F97" w:rsidRPr="00913DD9" w:rsidRDefault="00C42068" w:rsidP="00FE7E93">
            <w:pPr>
              <w:spacing w:after="0"/>
              <w:jc w:val="center"/>
              <w:rPr>
                <w:rFonts w:asciiTheme="minorHAnsi" w:hAnsiTheme="minorHAnsi" w:cstheme="minorHAnsi"/>
              </w:rPr>
            </w:pPr>
            <w:r w:rsidRPr="00913DD9">
              <w:rPr>
                <w:rFonts w:asciiTheme="minorHAnsi" w:hAnsiTheme="minorHAnsi" w:cstheme="minorHAnsi"/>
              </w:rPr>
              <w:t>Lic.</w:t>
            </w:r>
            <w:r w:rsidR="00933F97" w:rsidRPr="00913DD9">
              <w:rPr>
                <w:rFonts w:asciiTheme="minorHAnsi" w:hAnsiTheme="minorHAnsi" w:cstheme="minorHAnsi"/>
              </w:rPr>
              <w:t xml:space="preserve"> Álvaro García Moreno</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Integrante del Consejo de la Judicatura</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 xml:space="preserve">del Estado de Tlaxcala  </w:t>
            </w:r>
          </w:p>
        </w:tc>
      </w:tr>
      <w:tr w:rsidR="000D2A4F" w:rsidRPr="00913DD9" w:rsidTr="00954D28">
        <w:trPr>
          <w:trHeight w:val="317"/>
        </w:trPr>
        <w:tc>
          <w:tcPr>
            <w:tcW w:w="3920" w:type="dxa"/>
          </w:tcPr>
          <w:p w:rsidR="00933F97" w:rsidRPr="00913DD9" w:rsidRDefault="00933F97" w:rsidP="00FE7E93">
            <w:pPr>
              <w:tabs>
                <w:tab w:val="left" w:pos="2663"/>
              </w:tabs>
              <w:spacing w:after="0"/>
              <w:rPr>
                <w:rFonts w:asciiTheme="minorHAnsi" w:hAnsiTheme="minorHAnsi" w:cstheme="minorHAnsi"/>
              </w:rPr>
            </w:pPr>
            <w:r w:rsidRPr="00913DD9">
              <w:rPr>
                <w:rFonts w:asciiTheme="minorHAnsi" w:hAnsiTheme="minorHAnsi" w:cstheme="minorHAnsi"/>
              </w:rPr>
              <w:tab/>
            </w:r>
          </w:p>
        </w:tc>
        <w:tc>
          <w:tcPr>
            <w:tcW w:w="645" w:type="dxa"/>
            <w:gridSpan w:val="2"/>
          </w:tcPr>
          <w:p w:rsidR="00933F97" w:rsidRPr="00913DD9" w:rsidRDefault="00933F97" w:rsidP="00FE7E93">
            <w:pPr>
              <w:spacing w:after="0"/>
              <w:jc w:val="both"/>
              <w:rPr>
                <w:rFonts w:asciiTheme="minorHAnsi" w:hAnsiTheme="minorHAnsi" w:cstheme="minorHAnsi"/>
              </w:rPr>
            </w:pPr>
          </w:p>
        </w:tc>
        <w:tc>
          <w:tcPr>
            <w:tcW w:w="4224" w:type="dxa"/>
          </w:tcPr>
          <w:p w:rsidR="00933F97" w:rsidRPr="00913DD9" w:rsidRDefault="00933F97" w:rsidP="00FE7E93">
            <w:pPr>
              <w:spacing w:after="0"/>
              <w:jc w:val="center"/>
              <w:rPr>
                <w:rFonts w:asciiTheme="minorHAnsi" w:hAnsiTheme="minorHAnsi" w:cstheme="minorHAnsi"/>
              </w:rPr>
            </w:pPr>
          </w:p>
        </w:tc>
      </w:tr>
      <w:tr w:rsidR="000D2A4F" w:rsidRPr="00913DD9" w:rsidTr="00954D28">
        <w:trPr>
          <w:trHeight w:val="317"/>
        </w:trPr>
        <w:tc>
          <w:tcPr>
            <w:tcW w:w="4136" w:type="dxa"/>
            <w:gridSpan w:val="2"/>
          </w:tcPr>
          <w:p w:rsidR="00933F97" w:rsidRPr="00913DD9" w:rsidRDefault="00933F97" w:rsidP="00FE7E93">
            <w:pPr>
              <w:spacing w:after="0"/>
              <w:jc w:val="center"/>
              <w:rPr>
                <w:rFonts w:asciiTheme="minorHAnsi" w:hAnsiTheme="minorHAnsi" w:cstheme="minorHAnsi"/>
              </w:rPr>
            </w:pPr>
          </w:p>
          <w:p w:rsidR="00933F97" w:rsidRPr="00913DD9" w:rsidRDefault="00933F97" w:rsidP="00FE7E93">
            <w:pPr>
              <w:spacing w:after="0"/>
              <w:jc w:val="center"/>
              <w:rPr>
                <w:rFonts w:asciiTheme="minorHAnsi" w:hAnsiTheme="minorHAnsi" w:cstheme="minorHAnsi"/>
              </w:rPr>
            </w:pP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 xml:space="preserve">Dra. Mildred </w:t>
            </w:r>
            <w:proofErr w:type="spellStart"/>
            <w:r w:rsidRPr="00913DD9">
              <w:rPr>
                <w:rFonts w:asciiTheme="minorHAnsi" w:hAnsiTheme="minorHAnsi" w:cstheme="minorHAnsi"/>
              </w:rPr>
              <w:t>Murbartián</w:t>
            </w:r>
            <w:proofErr w:type="spellEnd"/>
            <w:r w:rsidRPr="00913DD9">
              <w:rPr>
                <w:rFonts w:asciiTheme="minorHAnsi" w:hAnsiTheme="minorHAnsi" w:cstheme="minorHAnsi"/>
              </w:rPr>
              <w:t xml:space="preserve"> Aguilar</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Integrante del Consejo de la Judicatura del Estado de Tlaxcala</w:t>
            </w:r>
          </w:p>
        </w:tc>
        <w:tc>
          <w:tcPr>
            <w:tcW w:w="4653" w:type="dxa"/>
            <w:gridSpan w:val="2"/>
          </w:tcPr>
          <w:p w:rsidR="00933F97" w:rsidRPr="00913DD9" w:rsidRDefault="00933F97" w:rsidP="00FE7E93">
            <w:pPr>
              <w:spacing w:after="0"/>
              <w:jc w:val="center"/>
              <w:rPr>
                <w:rFonts w:asciiTheme="minorHAnsi" w:hAnsiTheme="minorHAnsi" w:cstheme="minorHAnsi"/>
              </w:rPr>
            </w:pPr>
          </w:p>
          <w:p w:rsidR="00933F97" w:rsidRPr="00913DD9" w:rsidRDefault="00933F97" w:rsidP="00FE7E93">
            <w:pPr>
              <w:spacing w:after="0"/>
              <w:jc w:val="center"/>
              <w:rPr>
                <w:rFonts w:asciiTheme="minorHAnsi" w:hAnsiTheme="minorHAnsi" w:cstheme="minorHAnsi"/>
              </w:rPr>
            </w:pP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José Juan Gilberto De León Escamilla</w:t>
            </w:r>
          </w:p>
          <w:p w:rsidR="00933F97" w:rsidRPr="00913DD9" w:rsidRDefault="00933F97" w:rsidP="00FE7E93">
            <w:pPr>
              <w:spacing w:after="0"/>
              <w:jc w:val="center"/>
              <w:rPr>
                <w:rFonts w:asciiTheme="minorHAnsi" w:hAnsiTheme="minorHAnsi" w:cstheme="minorHAnsi"/>
              </w:rPr>
            </w:pPr>
            <w:r w:rsidRPr="00913DD9">
              <w:rPr>
                <w:rFonts w:asciiTheme="minorHAnsi" w:hAnsiTheme="minorHAnsi" w:cstheme="minorHAnsi"/>
              </w:rPr>
              <w:t xml:space="preserve">Secretario Ejecutivo del Consejo de la Judicatura del Estado de Tlaxcala </w:t>
            </w:r>
          </w:p>
        </w:tc>
      </w:tr>
      <w:tr w:rsidR="000D2A4F" w:rsidRPr="00913DD9" w:rsidTr="00954D28">
        <w:trPr>
          <w:trHeight w:val="317"/>
        </w:trPr>
        <w:tc>
          <w:tcPr>
            <w:tcW w:w="4136" w:type="dxa"/>
            <w:gridSpan w:val="2"/>
          </w:tcPr>
          <w:p w:rsidR="00933F97" w:rsidRPr="00913DD9" w:rsidRDefault="00933F97" w:rsidP="007D06B8">
            <w:pPr>
              <w:spacing w:after="0" w:line="480" w:lineRule="auto"/>
              <w:jc w:val="center"/>
              <w:rPr>
                <w:rFonts w:asciiTheme="minorHAnsi" w:hAnsiTheme="minorHAnsi" w:cstheme="minorHAnsi"/>
              </w:rPr>
            </w:pPr>
          </w:p>
        </w:tc>
        <w:tc>
          <w:tcPr>
            <w:tcW w:w="4653" w:type="dxa"/>
            <w:gridSpan w:val="2"/>
          </w:tcPr>
          <w:p w:rsidR="00933F97" w:rsidRPr="00913DD9" w:rsidRDefault="00933F97" w:rsidP="007D06B8">
            <w:pPr>
              <w:spacing w:after="0" w:line="480" w:lineRule="auto"/>
              <w:jc w:val="center"/>
              <w:rPr>
                <w:rFonts w:asciiTheme="minorHAnsi" w:hAnsiTheme="minorHAnsi" w:cstheme="minorHAnsi"/>
              </w:rPr>
            </w:pPr>
          </w:p>
        </w:tc>
      </w:tr>
      <w:tr w:rsidR="000D2A4F" w:rsidRPr="00913DD9" w:rsidTr="00954D28">
        <w:trPr>
          <w:trHeight w:val="317"/>
        </w:trPr>
        <w:tc>
          <w:tcPr>
            <w:tcW w:w="8789" w:type="dxa"/>
            <w:gridSpan w:val="4"/>
          </w:tcPr>
          <w:p w:rsidR="00933F97" w:rsidRPr="00913DD9" w:rsidRDefault="00933F97" w:rsidP="007D06B8">
            <w:pPr>
              <w:spacing w:after="0" w:line="480" w:lineRule="auto"/>
              <w:jc w:val="center"/>
              <w:rPr>
                <w:rFonts w:asciiTheme="minorHAnsi" w:hAnsiTheme="minorHAnsi" w:cstheme="minorHAnsi"/>
              </w:rPr>
            </w:pPr>
          </w:p>
        </w:tc>
      </w:tr>
    </w:tbl>
    <w:p w:rsidR="00933F97" w:rsidRPr="00913DD9" w:rsidRDefault="00933F97" w:rsidP="007D06B8">
      <w:pPr>
        <w:spacing w:after="0" w:line="480" w:lineRule="auto"/>
        <w:ind w:firstLine="708"/>
        <w:jc w:val="both"/>
        <w:rPr>
          <w:rFonts w:asciiTheme="minorHAnsi" w:eastAsia="Batang" w:hAnsiTheme="minorHAnsi" w:cstheme="minorHAnsi"/>
        </w:rPr>
      </w:pPr>
    </w:p>
    <w:p w:rsidR="00DB1673" w:rsidRPr="00913DD9" w:rsidRDefault="00DB1673" w:rsidP="007D06B8">
      <w:pPr>
        <w:spacing w:after="0" w:line="480" w:lineRule="auto"/>
        <w:jc w:val="both"/>
        <w:rPr>
          <w:rFonts w:asciiTheme="minorHAnsi" w:hAnsiTheme="minorHAnsi" w:cstheme="minorHAnsi"/>
        </w:rPr>
      </w:pPr>
    </w:p>
    <w:sectPr w:rsidR="00DB1673" w:rsidRPr="00913DD9"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E5" w:rsidRDefault="003A78E5" w:rsidP="004567A4">
      <w:pPr>
        <w:spacing w:after="0" w:line="240" w:lineRule="auto"/>
      </w:pPr>
      <w:r>
        <w:separator/>
      </w:r>
    </w:p>
  </w:endnote>
  <w:endnote w:type="continuationSeparator" w:id="0">
    <w:p w:rsidR="003A78E5" w:rsidRDefault="003A78E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06789"/>
      <w:docPartObj>
        <w:docPartGallery w:val="Page Numbers (Bottom of Page)"/>
        <w:docPartUnique/>
      </w:docPartObj>
    </w:sdtPr>
    <w:sdtEndPr/>
    <w:sdtContent>
      <w:p w:rsidR="008C2643" w:rsidRDefault="008C2643">
        <w:pPr>
          <w:pStyle w:val="Piedepgina"/>
          <w:jc w:val="right"/>
        </w:pPr>
        <w:r>
          <w:fldChar w:fldCharType="begin"/>
        </w:r>
        <w:r>
          <w:instrText>PAGE   \* MERGEFORMAT</w:instrText>
        </w:r>
        <w:r>
          <w:fldChar w:fldCharType="separate"/>
        </w:r>
        <w:r w:rsidR="002C6511" w:rsidRPr="002C6511">
          <w:rPr>
            <w:noProof/>
            <w:lang w:val="es-ES"/>
          </w:rPr>
          <w:t>13</w:t>
        </w:r>
        <w:r>
          <w:fldChar w:fldCharType="end"/>
        </w:r>
      </w:p>
    </w:sdtContent>
  </w:sdt>
  <w:p w:rsidR="008C2643" w:rsidRDefault="008C2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E5" w:rsidRDefault="003A78E5" w:rsidP="004567A4">
      <w:pPr>
        <w:spacing w:after="0" w:line="240" w:lineRule="auto"/>
      </w:pPr>
      <w:r>
        <w:separator/>
      </w:r>
    </w:p>
  </w:footnote>
  <w:footnote w:type="continuationSeparator" w:id="0">
    <w:p w:rsidR="003A78E5" w:rsidRDefault="003A78E5"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1"/>
  </w:num>
  <w:num w:numId="2">
    <w:abstractNumId w:val="1"/>
  </w:num>
  <w:num w:numId="3">
    <w:abstractNumId w:val="14"/>
  </w:num>
  <w:num w:numId="4">
    <w:abstractNumId w:val="4"/>
  </w:num>
  <w:num w:numId="5">
    <w:abstractNumId w:val="5"/>
  </w:num>
  <w:num w:numId="6">
    <w:abstractNumId w:val="10"/>
  </w:num>
  <w:num w:numId="7">
    <w:abstractNumId w:val="13"/>
  </w:num>
  <w:num w:numId="8">
    <w:abstractNumId w:val="0"/>
  </w:num>
  <w:num w:numId="9">
    <w:abstractNumId w:val="6"/>
  </w:num>
  <w:num w:numId="10">
    <w:abstractNumId w:val="7"/>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4161"/>
    <w:rsid w:val="000162F4"/>
    <w:rsid w:val="000166AD"/>
    <w:rsid w:val="00021F7E"/>
    <w:rsid w:val="00023540"/>
    <w:rsid w:val="0003113F"/>
    <w:rsid w:val="0003517C"/>
    <w:rsid w:val="00042F2E"/>
    <w:rsid w:val="00043479"/>
    <w:rsid w:val="00045EAA"/>
    <w:rsid w:val="00046144"/>
    <w:rsid w:val="00050A8F"/>
    <w:rsid w:val="00055897"/>
    <w:rsid w:val="000611F5"/>
    <w:rsid w:val="0006145E"/>
    <w:rsid w:val="00061B99"/>
    <w:rsid w:val="00070320"/>
    <w:rsid w:val="00070776"/>
    <w:rsid w:val="00070A8E"/>
    <w:rsid w:val="0007559E"/>
    <w:rsid w:val="00076033"/>
    <w:rsid w:val="0007686A"/>
    <w:rsid w:val="00083B4C"/>
    <w:rsid w:val="000846F7"/>
    <w:rsid w:val="000A17E0"/>
    <w:rsid w:val="000A259F"/>
    <w:rsid w:val="000A317E"/>
    <w:rsid w:val="000A42F7"/>
    <w:rsid w:val="000A6D5C"/>
    <w:rsid w:val="000A712C"/>
    <w:rsid w:val="000B2B23"/>
    <w:rsid w:val="000B5FDD"/>
    <w:rsid w:val="000B64C8"/>
    <w:rsid w:val="000B6A69"/>
    <w:rsid w:val="000C3A54"/>
    <w:rsid w:val="000D27B8"/>
    <w:rsid w:val="000D2A4F"/>
    <w:rsid w:val="000D358D"/>
    <w:rsid w:val="000E07FE"/>
    <w:rsid w:val="000E137E"/>
    <w:rsid w:val="000E5B29"/>
    <w:rsid w:val="000E78D5"/>
    <w:rsid w:val="000F0252"/>
    <w:rsid w:val="000F23BD"/>
    <w:rsid w:val="000F43B1"/>
    <w:rsid w:val="000F4F80"/>
    <w:rsid w:val="001001F1"/>
    <w:rsid w:val="00101EBB"/>
    <w:rsid w:val="001078B6"/>
    <w:rsid w:val="00120480"/>
    <w:rsid w:val="00123FAA"/>
    <w:rsid w:val="00125679"/>
    <w:rsid w:val="00127865"/>
    <w:rsid w:val="0013476F"/>
    <w:rsid w:val="00135F2B"/>
    <w:rsid w:val="00137E17"/>
    <w:rsid w:val="00140B15"/>
    <w:rsid w:val="00146FB5"/>
    <w:rsid w:val="00160166"/>
    <w:rsid w:val="00164C43"/>
    <w:rsid w:val="00166831"/>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2CD8"/>
    <w:rsid w:val="001B0A8F"/>
    <w:rsid w:val="001B0FD4"/>
    <w:rsid w:val="001B2BBC"/>
    <w:rsid w:val="001C01F5"/>
    <w:rsid w:val="001C0BBC"/>
    <w:rsid w:val="001C41D3"/>
    <w:rsid w:val="001C4E6F"/>
    <w:rsid w:val="001C6957"/>
    <w:rsid w:val="001D4362"/>
    <w:rsid w:val="001D7BF6"/>
    <w:rsid w:val="001E117E"/>
    <w:rsid w:val="001E1882"/>
    <w:rsid w:val="001E42FD"/>
    <w:rsid w:val="001E7A62"/>
    <w:rsid w:val="001F273F"/>
    <w:rsid w:val="001F28D3"/>
    <w:rsid w:val="001F45F6"/>
    <w:rsid w:val="001F7C25"/>
    <w:rsid w:val="00204C36"/>
    <w:rsid w:val="00211398"/>
    <w:rsid w:val="00211C69"/>
    <w:rsid w:val="00213A86"/>
    <w:rsid w:val="00217E22"/>
    <w:rsid w:val="00220183"/>
    <w:rsid w:val="00224653"/>
    <w:rsid w:val="00226330"/>
    <w:rsid w:val="00231FD4"/>
    <w:rsid w:val="00233FEA"/>
    <w:rsid w:val="00234DDB"/>
    <w:rsid w:val="00235737"/>
    <w:rsid w:val="0023691E"/>
    <w:rsid w:val="0024087C"/>
    <w:rsid w:val="0024189A"/>
    <w:rsid w:val="00245079"/>
    <w:rsid w:val="00247D2D"/>
    <w:rsid w:val="00253DAD"/>
    <w:rsid w:val="00253E5F"/>
    <w:rsid w:val="00254DE5"/>
    <w:rsid w:val="00256336"/>
    <w:rsid w:val="00260D25"/>
    <w:rsid w:val="00262055"/>
    <w:rsid w:val="00262F5E"/>
    <w:rsid w:val="002656EC"/>
    <w:rsid w:val="00267A64"/>
    <w:rsid w:val="00274501"/>
    <w:rsid w:val="0027641B"/>
    <w:rsid w:val="002766DE"/>
    <w:rsid w:val="00283BBE"/>
    <w:rsid w:val="00287D3C"/>
    <w:rsid w:val="00290714"/>
    <w:rsid w:val="00291490"/>
    <w:rsid w:val="00292300"/>
    <w:rsid w:val="002953AB"/>
    <w:rsid w:val="002A1DE1"/>
    <w:rsid w:val="002A38BE"/>
    <w:rsid w:val="002A3D5A"/>
    <w:rsid w:val="002B4F60"/>
    <w:rsid w:val="002B604E"/>
    <w:rsid w:val="002C6511"/>
    <w:rsid w:val="002D193E"/>
    <w:rsid w:val="002D6245"/>
    <w:rsid w:val="002D71E1"/>
    <w:rsid w:val="002E2A67"/>
    <w:rsid w:val="002E318D"/>
    <w:rsid w:val="002E6EB0"/>
    <w:rsid w:val="002E7C21"/>
    <w:rsid w:val="002F0531"/>
    <w:rsid w:val="002F06FF"/>
    <w:rsid w:val="002F2434"/>
    <w:rsid w:val="00302E4C"/>
    <w:rsid w:val="00305689"/>
    <w:rsid w:val="00307263"/>
    <w:rsid w:val="00311723"/>
    <w:rsid w:val="00316751"/>
    <w:rsid w:val="00317B22"/>
    <w:rsid w:val="00321149"/>
    <w:rsid w:val="003227D0"/>
    <w:rsid w:val="00324102"/>
    <w:rsid w:val="003246A6"/>
    <w:rsid w:val="0032645A"/>
    <w:rsid w:val="003303AA"/>
    <w:rsid w:val="00335CA8"/>
    <w:rsid w:val="00337729"/>
    <w:rsid w:val="003378A8"/>
    <w:rsid w:val="003379AA"/>
    <w:rsid w:val="00341028"/>
    <w:rsid w:val="00344E8A"/>
    <w:rsid w:val="00345389"/>
    <w:rsid w:val="00350189"/>
    <w:rsid w:val="0035401A"/>
    <w:rsid w:val="00356445"/>
    <w:rsid w:val="00357413"/>
    <w:rsid w:val="00361541"/>
    <w:rsid w:val="003620DF"/>
    <w:rsid w:val="0037402B"/>
    <w:rsid w:val="00375087"/>
    <w:rsid w:val="0037607E"/>
    <w:rsid w:val="003863DC"/>
    <w:rsid w:val="00393F90"/>
    <w:rsid w:val="003A1F1B"/>
    <w:rsid w:val="003A3390"/>
    <w:rsid w:val="003A4323"/>
    <w:rsid w:val="003A4929"/>
    <w:rsid w:val="003A6297"/>
    <w:rsid w:val="003A78E5"/>
    <w:rsid w:val="003B098D"/>
    <w:rsid w:val="003B2393"/>
    <w:rsid w:val="003C0327"/>
    <w:rsid w:val="003C29E2"/>
    <w:rsid w:val="003C362F"/>
    <w:rsid w:val="003C5360"/>
    <w:rsid w:val="003D3F8C"/>
    <w:rsid w:val="003D4277"/>
    <w:rsid w:val="003D467E"/>
    <w:rsid w:val="003D5CB6"/>
    <w:rsid w:val="003D7AAB"/>
    <w:rsid w:val="003E4AE0"/>
    <w:rsid w:val="003E4CB0"/>
    <w:rsid w:val="00400161"/>
    <w:rsid w:val="00400E4D"/>
    <w:rsid w:val="004029E5"/>
    <w:rsid w:val="004060DF"/>
    <w:rsid w:val="00415672"/>
    <w:rsid w:val="004218C0"/>
    <w:rsid w:val="00426601"/>
    <w:rsid w:val="00426656"/>
    <w:rsid w:val="004311C8"/>
    <w:rsid w:val="00432560"/>
    <w:rsid w:val="00434960"/>
    <w:rsid w:val="00436D93"/>
    <w:rsid w:val="0044558D"/>
    <w:rsid w:val="00446558"/>
    <w:rsid w:val="00452325"/>
    <w:rsid w:val="004530D0"/>
    <w:rsid w:val="004539D4"/>
    <w:rsid w:val="00454274"/>
    <w:rsid w:val="004553CD"/>
    <w:rsid w:val="004567A4"/>
    <w:rsid w:val="0046007A"/>
    <w:rsid w:val="00462458"/>
    <w:rsid w:val="00462B17"/>
    <w:rsid w:val="00462FD8"/>
    <w:rsid w:val="004722DF"/>
    <w:rsid w:val="004723D2"/>
    <w:rsid w:val="00472E3F"/>
    <w:rsid w:val="004759ED"/>
    <w:rsid w:val="00476AF3"/>
    <w:rsid w:val="00476E87"/>
    <w:rsid w:val="004807ED"/>
    <w:rsid w:val="0048109A"/>
    <w:rsid w:val="00482876"/>
    <w:rsid w:val="00484519"/>
    <w:rsid w:val="0048497B"/>
    <w:rsid w:val="004900A9"/>
    <w:rsid w:val="00492C04"/>
    <w:rsid w:val="004931CD"/>
    <w:rsid w:val="004A32EB"/>
    <w:rsid w:val="004A5AE3"/>
    <w:rsid w:val="004A5B52"/>
    <w:rsid w:val="004B33E3"/>
    <w:rsid w:val="004B3AD8"/>
    <w:rsid w:val="004C2CDF"/>
    <w:rsid w:val="004C62B0"/>
    <w:rsid w:val="004D0CB7"/>
    <w:rsid w:val="004D27F2"/>
    <w:rsid w:val="004D5A69"/>
    <w:rsid w:val="004E0434"/>
    <w:rsid w:val="004E70C1"/>
    <w:rsid w:val="004F1B8C"/>
    <w:rsid w:val="004F68C5"/>
    <w:rsid w:val="005016E3"/>
    <w:rsid w:val="0050326A"/>
    <w:rsid w:val="00503C06"/>
    <w:rsid w:val="00504FBB"/>
    <w:rsid w:val="00505C9C"/>
    <w:rsid w:val="005150AA"/>
    <w:rsid w:val="005206FA"/>
    <w:rsid w:val="00520CC8"/>
    <w:rsid w:val="005226DB"/>
    <w:rsid w:val="00527FBF"/>
    <w:rsid w:val="005408C9"/>
    <w:rsid w:val="00541E34"/>
    <w:rsid w:val="00543CFA"/>
    <w:rsid w:val="00545A5D"/>
    <w:rsid w:val="00546DC5"/>
    <w:rsid w:val="005471AD"/>
    <w:rsid w:val="005519F2"/>
    <w:rsid w:val="0055296B"/>
    <w:rsid w:val="0056023F"/>
    <w:rsid w:val="00574DF6"/>
    <w:rsid w:val="00575EB0"/>
    <w:rsid w:val="00575FA4"/>
    <w:rsid w:val="00576001"/>
    <w:rsid w:val="00576096"/>
    <w:rsid w:val="005773CF"/>
    <w:rsid w:val="005773EB"/>
    <w:rsid w:val="005814D1"/>
    <w:rsid w:val="005840A2"/>
    <w:rsid w:val="005846BD"/>
    <w:rsid w:val="00584ED7"/>
    <w:rsid w:val="0058582D"/>
    <w:rsid w:val="00585EB3"/>
    <w:rsid w:val="00587189"/>
    <w:rsid w:val="0059138E"/>
    <w:rsid w:val="005A27CB"/>
    <w:rsid w:val="005A2DE9"/>
    <w:rsid w:val="005A4708"/>
    <w:rsid w:val="005A7C4D"/>
    <w:rsid w:val="005B6106"/>
    <w:rsid w:val="005C1237"/>
    <w:rsid w:val="005C6A3A"/>
    <w:rsid w:val="005C7B12"/>
    <w:rsid w:val="005E2073"/>
    <w:rsid w:val="005E4243"/>
    <w:rsid w:val="00603422"/>
    <w:rsid w:val="00621678"/>
    <w:rsid w:val="00630AC9"/>
    <w:rsid w:val="00636707"/>
    <w:rsid w:val="00643F5A"/>
    <w:rsid w:val="0064598D"/>
    <w:rsid w:val="00650722"/>
    <w:rsid w:val="00652C5A"/>
    <w:rsid w:val="00653B95"/>
    <w:rsid w:val="00655B14"/>
    <w:rsid w:val="00656A4D"/>
    <w:rsid w:val="00657DF6"/>
    <w:rsid w:val="0066740A"/>
    <w:rsid w:val="0067226B"/>
    <w:rsid w:val="00684B49"/>
    <w:rsid w:val="00684C69"/>
    <w:rsid w:val="00694350"/>
    <w:rsid w:val="00694B5C"/>
    <w:rsid w:val="00695DBE"/>
    <w:rsid w:val="006A15E6"/>
    <w:rsid w:val="006A7272"/>
    <w:rsid w:val="006B0CE2"/>
    <w:rsid w:val="006B7CC3"/>
    <w:rsid w:val="006C2A59"/>
    <w:rsid w:val="006D2F64"/>
    <w:rsid w:val="006D3E1E"/>
    <w:rsid w:val="006D43F2"/>
    <w:rsid w:val="006D4E68"/>
    <w:rsid w:val="006D5248"/>
    <w:rsid w:val="006D60DE"/>
    <w:rsid w:val="006D70DE"/>
    <w:rsid w:val="006E00DB"/>
    <w:rsid w:val="006E2DAB"/>
    <w:rsid w:val="006E66B5"/>
    <w:rsid w:val="006E6E56"/>
    <w:rsid w:val="006F01D1"/>
    <w:rsid w:val="006F29F6"/>
    <w:rsid w:val="006F6AFC"/>
    <w:rsid w:val="006F7C6A"/>
    <w:rsid w:val="00714AC4"/>
    <w:rsid w:val="00720726"/>
    <w:rsid w:val="00722C35"/>
    <w:rsid w:val="00730068"/>
    <w:rsid w:val="007303BA"/>
    <w:rsid w:val="0073272E"/>
    <w:rsid w:val="00751029"/>
    <w:rsid w:val="00752297"/>
    <w:rsid w:val="00753125"/>
    <w:rsid w:val="0075556E"/>
    <w:rsid w:val="00767038"/>
    <w:rsid w:val="00770E08"/>
    <w:rsid w:val="00773EF0"/>
    <w:rsid w:val="00774501"/>
    <w:rsid w:val="007836DC"/>
    <w:rsid w:val="007843BE"/>
    <w:rsid w:val="00785B5F"/>
    <w:rsid w:val="00787189"/>
    <w:rsid w:val="007A3EAB"/>
    <w:rsid w:val="007B39FE"/>
    <w:rsid w:val="007B462F"/>
    <w:rsid w:val="007B5AAD"/>
    <w:rsid w:val="007B71AB"/>
    <w:rsid w:val="007C18A8"/>
    <w:rsid w:val="007C201B"/>
    <w:rsid w:val="007C2D37"/>
    <w:rsid w:val="007C2DC9"/>
    <w:rsid w:val="007C2F26"/>
    <w:rsid w:val="007C325C"/>
    <w:rsid w:val="007D06B8"/>
    <w:rsid w:val="007D39CA"/>
    <w:rsid w:val="007D6424"/>
    <w:rsid w:val="007D6E32"/>
    <w:rsid w:val="007E2430"/>
    <w:rsid w:val="007E746C"/>
    <w:rsid w:val="007F5140"/>
    <w:rsid w:val="007F570E"/>
    <w:rsid w:val="007F5F9E"/>
    <w:rsid w:val="008019BA"/>
    <w:rsid w:val="0080440A"/>
    <w:rsid w:val="008067BE"/>
    <w:rsid w:val="00810E8D"/>
    <w:rsid w:val="00812121"/>
    <w:rsid w:val="00812ADC"/>
    <w:rsid w:val="008214AE"/>
    <w:rsid w:val="00825DE2"/>
    <w:rsid w:val="00832AAC"/>
    <w:rsid w:val="00835DB8"/>
    <w:rsid w:val="00841A2B"/>
    <w:rsid w:val="00841AC0"/>
    <w:rsid w:val="008420A0"/>
    <w:rsid w:val="0084397D"/>
    <w:rsid w:val="00845FEE"/>
    <w:rsid w:val="00847513"/>
    <w:rsid w:val="0085017E"/>
    <w:rsid w:val="0085034C"/>
    <w:rsid w:val="0085212D"/>
    <w:rsid w:val="00852255"/>
    <w:rsid w:val="0085241C"/>
    <w:rsid w:val="008534C6"/>
    <w:rsid w:val="00854C42"/>
    <w:rsid w:val="00855D16"/>
    <w:rsid w:val="00856EBE"/>
    <w:rsid w:val="00867D18"/>
    <w:rsid w:val="00871EDA"/>
    <w:rsid w:val="008721F6"/>
    <w:rsid w:val="00881179"/>
    <w:rsid w:val="008828A8"/>
    <w:rsid w:val="00886114"/>
    <w:rsid w:val="00886E37"/>
    <w:rsid w:val="0089046B"/>
    <w:rsid w:val="00893B1A"/>
    <w:rsid w:val="008A19D8"/>
    <w:rsid w:val="008A3EBA"/>
    <w:rsid w:val="008A4C49"/>
    <w:rsid w:val="008B06F3"/>
    <w:rsid w:val="008B4926"/>
    <w:rsid w:val="008B4FB8"/>
    <w:rsid w:val="008C2643"/>
    <w:rsid w:val="008C4281"/>
    <w:rsid w:val="008C4A22"/>
    <w:rsid w:val="008C57C8"/>
    <w:rsid w:val="008C6189"/>
    <w:rsid w:val="008D089D"/>
    <w:rsid w:val="008E06F4"/>
    <w:rsid w:val="008E3241"/>
    <w:rsid w:val="008E33C4"/>
    <w:rsid w:val="008E39F9"/>
    <w:rsid w:val="008E5892"/>
    <w:rsid w:val="008E6481"/>
    <w:rsid w:val="008E6AE6"/>
    <w:rsid w:val="008F1A34"/>
    <w:rsid w:val="008F229E"/>
    <w:rsid w:val="008F335A"/>
    <w:rsid w:val="008F5249"/>
    <w:rsid w:val="008F7B04"/>
    <w:rsid w:val="00903710"/>
    <w:rsid w:val="00905B64"/>
    <w:rsid w:val="00913743"/>
    <w:rsid w:val="00913DD9"/>
    <w:rsid w:val="00913F7F"/>
    <w:rsid w:val="00916BA8"/>
    <w:rsid w:val="009209B2"/>
    <w:rsid w:val="00922057"/>
    <w:rsid w:val="00926447"/>
    <w:rsid w:val="00927D22"/>
    <w:rsid w:val="00930DBA"/>
    <w:rsid w:val="00931F02"/>
    <w:rsid w:val="00933F97"/>
    <w:rsid w:val="0093484A"/>
    <w:rsid w:val="00935AF3"/>
    <w:rsid w:val="009377E3"/>
    <w:rsid w:val="00937F09"/>
    <w:rsid w:val="00941258"/>
    <w:rsid w:val="00943713"/>
    <w:rsid w:val="00944A0F"/>
    <w:rsid w:val="0095243C"/>
    <w:rsid w:val="00954D28"/>
    <w:rsid w:val="00956D45"/>
    <w:rsid w:val="00972425"/>
    <w:rsid w:val="00974C3D"/>
    <w:rsid w:val="0097633B"/>
    <w:rsid w:val="0097775E"/>
    <w:rsid w:val="009777FA"/>
    <w:rsid w:val="00977D96"/>
    <w:rsid w:val="0098021A"/>
    <w:rsid w:val="00982A7B"/>
    <w:rsid w:val="00983AC7"/>
    <w:rsid w:val="0098405E"/>
    <w:rsid w:val="00985D23"/>
    <w:rsid w:val="0098631D"/>
    <w:rsid w:val="009910F1"/>
    <w:rsid w:val="009944E0"/>
    <w:rsid w:val="00996127"/>
    <w:rsid w:val="00996784"/>
    <w:rsid w:val="009A39DC"/>
    <w:rsid w:val="009B145D"/>
    <w:rsid w:val="009B28E4"/>
    <w:rsid w:val="009B4625"/>
    <w:rsid w:val="009B554C"/>
    <w:rsid w:val="009C05A1"/>
    <w:rsid w:val="009C5D56"/>
    <w:rsid w:val="009D1152"/>
    <w:rsid w:val="009D134C"/>
    <w:rsid w:val="009E0A2F"/>
    <w:rsid w:val="009E4881"/>
    <w:rsid w:val="009E6826"/>
    <w:rsid w:val="009F13CE"/>
    <w:rsid w:val="009F3842"/>
    <w:rsid w:val="00A04122"/>
    <w:rsid w:val="00A07BE9"/>
    <w:rsid w:val="00A17A82"/>
    <w:rsid w:val="00A22A69"/>
    <w:rsid w:val="00A23FA0"/>
    <w:rsid w:val="00A24574"/>
    <w:rsid w:val="00A32681"/>
    <w:rsid w:val="00A357D0"/>
    <w:rsid w:val="00A45118"/>
    <w:rsid w:val="00A46EF9"/>
    <w:rsid w:val="00A51D64"/>
    <w:rsid w:val="00A55048"/>
    <w:rsid w:val="00A56FF0"/>
    <w:rsid w:val="00A63C85"/>
    <w:rsid w:val="00A6478C"/>
    <w:rsid w:val="00A652A4"/>
    <w:rsid w:val="00A71061"/>
    <w:rsid w:val="00A716BB"/>
    <w:rsid w:val="00A75ACF"/>
    <w:rsid w:val="00A76CC5"/>
    <w:rsid w:val="00A771A0"/>
    <w:rsid w:val="00A8078C"/>
    <w:rsid w:val="00A855D3"/>
    <w:rsid w:val="00A86ACB"/>
    <w:rsid w:val="00A92DDC"/>
    <w:rsid w:val="00A93F81"/>
    <w:rsid w:val="00A94BE7"/>
    <w:rsid w:val="00A956CB"/>
    <w:rsid w:val="00AA036C"/>
    <w:rsid w:val="00AA1570"/>
    <w:rsid w:val="00AA59F2"/>
    <w:rsid w:val="00AB1AEA"/>
    <w:rsid w:val="00AB3484"/>
    <w:rsid w:val="00AB3E85"/>
    <w:rsid w:val="00AC2C0D"/>
    <w:rsid w:val="00AC3247"/>
    <w:rsid w:val="00AC3CC3"/>
    <w:rsid w:val="00AC60E6"/>
    <w:rsid w:val="00AC68EA"/>
    <w:rsid w:val="00AC74EA"/>
    <w:rsid w:val="00AD0FC7"/>
    <w:rsid w:val="00AD1024"/>
    <w:rsid w:val="00AD126B"/>
    <w:rsid w:val="00AD7E2D"/>
    <w:rsid w:val="00AE0A7C"/>
    <w:rsid w:val="00AE54DB"/>
    <w:rsid w:val="00AF1C60"/>
    <w:rsid w:val="00AF2DA0"/>
    <w:rsid w:val="00AF3724"/>
    <w:rsid w:val="00AF7266"/>
    <w:rsid w:val="00B00156"/>
    <w:rsid w:val="00B00394"/>
    <w:rsid w:val="00B0198B"/>
    <w:rsid w:val="00B02BC2"/>
    <w:rsid w:val="00B04224"/>
    <w:rsid w:val="00B04A4F"/>
    <w:rsid w:val="00B0546F"/>
    <w:rsid w:val="00B06E0E"/>
    <w:rsid w:val="00B11734"/>
    <w:rsid w:val="00B17B72"/>
    <w:rsid w:val="00B21850"/>
    <w:rsid w:val="00B25894"/>
    <w:rsid w:val="00B2605A"/>
    <w:rsid w:val="00B30091"/>
    <w:rsid w:val="00B32C21"/>
    <w:rsid w:val="00B35AA7"/>
    <w:rsid w:val="00B402E5"/>
    <w:rsid w:val="00B40881"/>
    <w:rsid w:val="00B43EEF"/>
    <w:rsid w:val="00B459C5"/>
    <w:rsid w:val="00B5548F"/>
    <w:rsid w:val="00B56E05"/>
    <w:rsid w:val="00B575DD"/>
    <w:rsid w:val="00B5773B"/>
    <w:rsid w:val="00B64253"/>
    <w:rsid w:val="00B64A56"/>
    <w:rsid w:val="00B64E8B"/>
    <w:rsid w:val="00B651D9"/>
    <w:rsid w:val="00B6735D"/>
    <w:rsid w:val="00B70CF8"/>
    <w:rsid w:val="00B73EC4"/>
    <w:rsid w:val="00B74A91"/>
    <w:rsid w:val="00B751A4"/>
    <w:rsid w:val="00B77592"/>
    <w:rsid w:val="00B864A9"/>
    <w:rsid w:val="00B8772E"/>
    <w:rsid w:val="00B917DC"/>
    <w:rsid w:val="00B94B83"/>
    <w:rsid w:val="00B969DF"/>
    <w:rsid w:val="00B96B4B"/>
    <w:rsid w:val="00BA2CDB"/>
    <w:rsid w:val="00BA63F5"/>
    <w:rsid w:val="00BB47C0"/>
    <w:rsid w:val="00BB4C30"/>
    <w:rsid w:val="00BB7356"/>
    <w:rsid w:val="00BC55F0"/>
    <w:rsid w:val="00BC5E46"/>
    <w:rsid w:val="00BC6765"/>
    <w:rsid w:val="00BD38F5"/>
    <w:rsid w:val="00BD691B"/>
    <w:rsid w:val="00BD70E5"/>
    <w:rsid w:val="00BE38E9"/>
    <w:rsid w:val="00BE7A2A"/>
    <w:rsid w:val="00BF0AA5"/>
    <w:rsid w:val="00BF2B63"/>
    <w:rsid w:val="00BF4291"/>
    <w:rsid w:val="00BF6670"/>
    <w:rsid w:val="00BF7D24"/>
    <w:rsid w:val="00C019A1"/>
    <w:rsid w:val="00C06956"/>
    <w:rsid w:val="00C20C49"/>
    <w:rsid w:val="00C22B19"/>
    <w:rsid w:val="00C24F5D"/>
    <w:rsid w:val="00C30377"/>
    <w:rsid w:val="00C30EE0"/>
    <w:rsid w:val="00C32A1C"/>
    <w:rsid w:val="00C32BA5"/>
    <w:rsid w:val="00C33A90"/>
    <w:rsid w:val="00C347F3"/>
    <w:rsid w:val="00C3599E"/>
    <w:rsid w:val="00C42068"/>
    <w:rsid w:val="00C45B67"/>
    <w:rsid w:val="00C505D9"/>
    <w:rsid w:val="00C525D2"/>
    <w:rsid w:val="00C606BE"/>
    <w:rsid w:val="00C607B1"/>
    <w:rsid w:val="00C6091E"/>
    <w:rsid w:val="00C664A2"/>
    <w:rsid w:val="00C66EC6"/>
    <w:rsid w:val="00C725A1"/>
    <w:rsid w:val="00C747C4"/>
    <w:rsid w:val="00C75490"/>
    <w:rsid w:val="00C82376"/>
    <w:rsid w:val="00C87BA5"/>
    <w:rsid w:val="00C9225B"/>
    <w:rsid w:val="00C9244E"/>
    <w:rsid w:val="00C954BC"/>
    <w:rsid w:val="00C96991"/>
    <w:rsid w:val="00CA134F"/>
    <w:rsid w:val="00CA1492"/>
    <w:rsid w:val="00CA742D"/>
    <w:rsid w:val="00CB0454"/>
    <w:rsid w:val="00CB0E9D"/>
    <w:rsid w:val="00CB0F03"/>
    <w:rsid w:val="00CB3CFF"/>
    <w:rsid w:val="00CB6229"/>
    <w:rsid w:val="00CB6740"/>
    <w:rsid w:val="00CB7E06"/>
    <w:rsid w:val="00CC059D"/>
    <w:rsid w:val="00CC1533"/>
    <w:rsid w:val="00CC1BDE"/>
    <w:rsid w:val="00CC2BF2"/>
    <w:rsid w:val="00CC5EC6"/>
    <w:rsid w:val="00CC69C9"/>
    <w:rsid w:val="00CD1A5D"/>
    <w:rsid w:val="00CD6CC7"/>
    <w:rsid w:val="00CD7D5D"/>
    <w:rsid w:val="00CE56FA"/>
    <w:rsid w:val="00CE6A85"/>
    <w:rsid w:val="00CE7BBE"/>
    <w:rsid w:val="00CF0760"/>
    <w:rsid w:val="00CF31D4"/>
    <w:rsid w:val="00CF5B84"/>
    <w:rsid w:val="00D003D4"/>
    <w:rsid w:val="00D03CB0"/>
    <w:rsid w:val="00D106FD"/>
    <w:rsid w:val="00D13A40"/>
    <w:rsid w:val="00D17A8A"/>
    <w:rsid w:val="00D2293D"/>
    <w:rsid w:val="00D22A15"/>
    <w:rsid w:val="00D27C98"/>
    <w:rsid w:val="00D358E5"/>
    <w:rsid w:val="00D37C33"/>
    <w:rsid w:val="00D41597"/>
    <w:rsid w:val="00D42C7B"/>
    <w:rsid w:val="00D43387"/>
    <w:rsid w:val="00D43C38"/>
    <w:rsid w:val="00D44E89"/>
    <w:rsid w:val="00D47891"/>
    <w:rsid w:val="00D4791D"/>
    <w:rsid w:val="00D50238"/>
    <w:rsid w:val="00D5787D"/>
    <w:rsid w:val="00D60B3F"/>
    <w:rsid w:val="00D62514"/>
    <w:rsid w:val="00D64399"/>
    <w:rsid w:val="00D658E6"/>
    <w:rsid w:val="00D70117"/>
    <w:rsid w:val="00D72543"/>
    <w:rsid w:val="00D7553F"/>
    <w:rsid w:val="00DA6F83"/>
    <w:rsid w:val="00DB1673"/>
    <w:rsid w:val="00DC51ED"/>
    <w:rsid w:val="00DC6529"/>
    <w:rsid w:val="00DD1CC3"/>
    <w:rsid w:val="00DD2E34"/>
    <w:rsid w:val="00DD2FA7"/>
    <w:rsid w:val="00DD45B7"/>
    <w:rsid w:val="00DF2634"/>
    <w:rsid w:val="00DF5788"/>
    <w:rsid w:val="00DF7288"/>
    <w:rsid w:val="00E006B7"/>
    <w:rsid w:val="00E00D92"/>
    <w:rsid w:val="00E0116C"/>
    <w:rsid w:val="00E039A7"/>
    <w:rsid w:val="00E052D4"/>
    <w:rsid w:val="00E16BBE"/>
    <w:rsid w:val="00E17C0F"/>
    <w:rsid w:val="00E22B89"/>
    <w:rsid w:val="00E24C78"/>
    <w:rsid w:val="00E26ED2"/>
    <w:rsid w:val="00E335C1"/>
    <w:rsid w:val="00E336A9"/>
    <w:rsid w:val="00E354B0"/>
    <w:rsid w:val="00E35786"/>
    <w:rsid w:val="00E36B7E"/>
    <w:rsid w:val="00E43AB9"/>
    <w:rsid w:val="00E50AEE"/>
    <w:rsid w:val="00E53DF9"/>
    <w:rsid w:val="00E57669"/>
    <w:rsid w:val="00E618C2"/>
    <w:rsid w:val="00E63EC6"/>
    <w:rsid w:val="00E72211"/>
    <w:rsid w:val="00E802E0"/>
    <w:rsid w:val="00E827AF"/>
    <w:rsid w:val="00E85474"/>
    <w:rsid w:val="00E8564E"/>
    <w:rsid w:val="00E96B7C"/>
    <w:rsid w:val="00EA4241"/>
    <w:rsid w:val="00EA66C8"/>
    <w:rsid w:val="00EA7906"/>
    <w:rsid w:val="00EB208F"/>
    <w:rsid w:val="00EB3517"/>
    <w:rsid w:val="00EB3518"/>
    <w:rsid w:val="00EC1C94"/>
    <w:rsid w:val="00EC46DB"/>
    <w:rsid w:val="00ED1AC5"/>
    <w:rsid w:val="00ED354A"/>
    <w:rsid w:val="00ED5081"/>
    <w:rsid w:val="00ED6680"/>
    <w:rsid w:val="00EE3A2A"/>
    <w:rsid w:val="00EE4F06"/>
    <w:rsid w:val="00EE6B9C"/>
    <w:rsid w:val="00EF1E3A"/>
    <w:rsid w:val="00F014D0"/>
    <w:rsid w:val="00F04A25"/>
    <w:rsid w:val="00F07377"/>
    <w:rsid w:val="00F17D61"/>
    <w:rsid w:val="00F20689"/>
    <w:rsid w:val="00F252E0"/>
    <w:rsid w:val="00F26959"/>
    <w:rsid w:val="00F32C82"/>
    <w:rsid w:val="00F35769"/>
    <w:rsid w:val="00F42166"/>
    <w:rsid w:val="00F43878"/>
    <w:rsid w:val="00F43EB2"/>
    <w:rsid w:val="00F44A42"/>
    <w:rsid w:val="00F4520C"/>
    <w:rsid w:val="00F47F6D"/>
    <w:rsid w:val="00F52DD4"/>
    <w:rsid w:val="00F54036"/>
    <w:rsid w:val="00F63C38"/>
    <w:rsid w:val="00F641F1"/>
    <w:rsid w:val="00F66CCF"/>
    <w:rsid w:val="00F66EC2"/>
    <w:rsid w:val="00F70711"/>
    <w:rsid w:val="00F85C57"/>
    <w:rsid w:val="00F913EA"/>
    <w:rsid w:val="00F9294A"/>
    <w:rsid w:val="00FB3F06"/>
    <w:rsid w:val="00FB4260"/>
    <w:rsid w:val="00FB4773"/>
    <w:rsid w:val="00FC4C4C"/>
    <w:rsid w:val="00FD428F"/>
    <w:rsid w:val="00FD5AA3"/>
    <w:rsid w:val="00FD7327"/>
    <w:rsid w:val="00FE1F7C"/>
    <w:rsid w:val="00FE28B3"/>
    <w:rsid w:val="00FE2CF8"/>
    <w:rsid w:val="00FE471E"/>
    <w:rsid w:val="00FE6CE3"/>
    <w:rsid w:val="00FE7E93"/>
    <w:rsid w:val="00FF3425"/>
    <w:rsid w:val="00FF44F3"/>
    <w:rsid w:val="00FF514D"/>
    <w:rsid w:val="00FF5F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C6B0"/>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C5AF-72F1-4FAD-BC9F-55FF8852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13</Pages>
  <Words>5303</Words>
  <Characters>29167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33</cp:revision>
  <cp:lastPrinted>2018-03-13T17:19:00Z</cp:lastPrinted>
  <dcterms:created xsi:type="dcterms:W3CDTF">2018-02-23T19:15:00Z</dcterms:created>
  <dcterms:modified xsi:type="dcterms:W3CDTF">2018-03-13T17:21:00Z</dcterms:modified>
</cp:coreProperties>
</file>