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7B109E" w:rsidRDefault="00846F9C" w:rsidP="00846F9C">
      <w:pPr>
        <w:spacing w:line="480" w:lineRule="auto"/>
        <w:jc w:val="right"/>
        <w:rPr>
          <w:rFonts w:cstheme="minorHAnsi"/>
          <w:b/>
        </w:rPr>
      </w:pPr>
      <w:r w:rsidRPr="007B109E">
        <w:rPr>
          <w:rFonts w:cstheme="minorHAnsi"/>
        </w:rPr>
        <w:tab/>
      </w:r>
      <w:r w:rsidRPr="007B109E">
        <w:rPr>
          <w:rFonts w:cstheme="minorHAnsi"/>
          <w:b/>
        </w:rPr>
        <w:t xml:space="preserve">ACTA NÚMERO: </w:t>
      </w:r>
      <w:r w:rsidR="00D56F34" w:rsidRPr="007B109E">
        <w:rPr>
          <w:rFonts w:cstheme="minorHAnsi"/>
          <w:b/>
        </w:rPr>
        <w:t>6</w:t>
      </w:r>
      <w:r w:rsidR="00DF7549" w:rsidRPr="007B109E">
        <w:rPr>
          <w:rFonts w:cstheme="minorHAnsi"/>
          <w:b/>
        </w:rPr>
        <w:t>1</w:t>
      </w:r>
      <w:r w:rsidRPr="007B109E">
        <w:rPr>
          <w:rFonts w:cstheme="minorHAnsi"/>
          <w:b/>
        </w:rPr>
        <w:t>/2017</w:t>
      </w:r>
    </w:p>
    <w:p w:rsidR="00846F9C" w:rsidRPr="007B109E" w:rsidRDefault="00846F9C" w:rsidP="00846F9C">
      <w:pPr>
        <w:spacing w:after="0" w:line="480" w:lineRule="auto"/>
        <w:jc w:val="both"/>
        <w:rPr>
          <w:rFonts w:cstheme="minorHAnsi"/>
        </w:rPr>
      </w:pPr>
      <w:r w:rsidRPr="007B109E">
        <w:rPr>
          <w:rFonts w:cstheme="minorHAnsi"/>
        </w:rPr>
        <w:t xml:space="preserve">ACTA DE SESIÓN ORDINARIA PRIVADA DEL CONSEJO DE LA JUDICATURA DEL ESTADO DE TLAXCALA, CELEBRADA A LAS </w:t>
      </w:r>
      <w:r w:rsidR="007370B3" w:rsidRPr="007B109E">
        <w:rPr>
          <w:rFonts w:cstheme="minorHAnsi"/>
        </w:rPr>
        <w:t>DIEZ</w:t>
      </w:r>
      <w:r w:rsidR="00D56F34" w:rsidRPr="007B109E">
        <w:rPr>
          <w:rFonts w:cstheme="minorHAnsi"/>
        </w:rPr>
        <w:t xml:space="preserve"> </w:t>
      </w:r>
      <w:r w:rsidRPr="007B109E">
        <w:rPr>
          <w:rFonts w:cstheme="minorHAnsi"/>
        </w:rPr>
        <w:t>HORAS DEL</w:t>
      </w:r>
      <w:r w:rsidR="00D56F34" w:rsidRPr="007B109E">
        <w:rPr>
          <w:rFonts w:cstheme="minorHAnsi"/>
        </w:rPr>
        <w:t xml:space="preserve"> </w:t>
      </w:r>
      <w:r w:rsidR="007370B3" w:rsidRPr="007B109E">
        <w:rPr>
          <w:rFonts w:cstheme="minorHAnsi"/>
        </w:rPr>
        <w:t>OCHO</w:t>
      </w:r>
      <w:r w:rsidR="00D56F34" w:rsidRPr="007B109E">
        <w:rPr>
          <w:rFonts w:cstheme="minorHAnsi"/>
        </w:rPr>
        <w:t xml:space="preserve"> DE DICIEMBRE </w:t>
      </w:r>
      <w:r w:rsidRPr="007B109E">
        <w:rPr>
          <w:rFonts w:cstheme="minorHAnsi"/>
        </w:rPr>
        <w:t xml:space="preserve">DE DOS MIL DIECISIETE, EN LA SALA DE JUNTAS DE LA PRESIDENCIA DEL TRIBUNAL SUPERIOR DE JUSTICIA DEL ESTADO, CON SEDE EN SANTA ANITA HUILOAC, APIZACO, TLAXCALA. - - - - - - - - - - - - - - - - - - </w:t>
      </w:r>
      <w:r w:rsidR="007370B3" w:rsidRPr="007B109E">
        <w:rPr>
          <w:rFonts w:cstheme="minorHAnsi"/>
        </w:rPr>
        <w:t xml:space="preserve"> </w:t>
      </w:r>
      <w:r w:rsidR="00A60B74" w:rsidRPr="007B109E">
        <w:rPr>
          <w:rFonts w:cstheme="minorHAnsi"/>
        </w:rPr>
        <w:t xml:space="preserve"> </w:t>
      </w:r>
    </w:p>
    <w:p w:rsidR="00D56F34" w:rsidRPr="007B109E" w:rsidRDefault="00D56F34" w:rsidP="00D56F34">
      <w:pPr>
        <w:spacing w:line="480" w:lineRule="auto"/>
        <w:jc w:val="center"/>
        <w:rPr>
          <w:rFonts w:cstheme="minorHAnsi"/>
          <w:b/>
          <w:bCs/>
        </w:rPr>
      </w:pPr>
      <w:r w:rsidRPr="007B109E">
        <w:rPr>
          <w:rFonts w:cstheme="minorHAnsi"/>
          <w:b/>
          <w:bCs/>
          <w:color w:val="FF0000"/>
        </w:rPr>
        <w:t xml:space="preserve"> </w:t>
      </w:r>
      <w:r w:rsidRPr="007B109E">
        <w:rPr>
          <w:rFonts w:cstheme="minorHAnsi"/>
          <w:b/>
          <w:bCs/>
        </w:rPr>
        <w:t xml:space="preserve">ORDEN DEL DÍA: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Verificación del quórum. - - - -  - - - - - - - - - - - - - - - -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Aprobación del acta número 58/2017, 59/2017 y 60/2017.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Análisis, discusión y determinación en su caso, del oficio número 3175, de fecha veintisiete de noviembre del año en curso, signado por el Licenciado Luis Hernández López, Secretario General de Acuerdos del Tribunal Superior de Justicia del Estado. - - - - - - - - - - - - - - - - - - - - - - - - -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Análisis, discusión y determinación en su caso, del oficio número JURTS/93/2017, de fecha veintitrés de noviembre del presente año, signado por la Licenciada Elizabeth López Sánchez, adscrita a la Dirección Jurídica del Tribunal Superior de Justicia del Estado. - - - - - - - - -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Análisis, discusión y determinación en su caso del acta de la novena visita ordinaria, realizada en el Juzgado Cuarto de lo Civil del Distrito Judicial de Cuauhtémoc, celebrada el veinticuatro de noviembre del año que transcurre, en lo conducente respecto del oficio número CJET/MMA/335/2017, signado por la Consejera Dra. Mildred </w:t>
      </w:r>
      <w:proofErr w:type="spellStart"/>
      <w:r w:rsidRPr="007B109E">
        <w:rPr>
          <w:rFonts w:asciiTheme="minorHAnsi" w:hAnsiTheme="minorHAnsi" w:cstheme="minorHAnsi"/>
          <w:color w:val="000000"/>
          <w:sz w:val="22"/>
          <w:szCs w:val="22"/>
        </w:rPr>
        <w:t>Murbartián</w:t>
      </w:r>
      <w:proofErr w:type="spellEnd"/>
      <w:r w:rsidRPr="007B109E">
        <w:rPr>
          <w:rFonts w:asciiTheme="minorHAnsi" w:hAnsiTheme="minorHAnsi" w:cstheme="minorHAnsi"/>
          <w:color w:val="000000"/>
          <w:sz w:val="22"/>
          <w:szCs w:val="22"/>
        </w:rPr>
        <w:t xml:space="preserve"> Aguilar.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Análisis, discusión y determinación en su caso, del oficio número 1833, de fecha veinticuatro de noviembre del año en curso, signado por la Licenciada Aurora Mercedes Moctezuma Martínez, Juez Tercero de lo Civil del Distrito Judicial de Cuauhtémoc y de Extinción de Dominio del Estado de Tlaxcala.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Análisis, discusión y determinación en su caso, del escrito de fecha uno de diciembre del año que transcurre, signado por la Licenciada Laura Cortez Reyes, mecanógrafa adscrita a la Sala Administrativa del Tribunal Superior de Justicia. - - - - - - - - - - - - - - - - - - - - - - - - - - - - - - - -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 Análisis, discusión y determinación en su caso, del escrito de fecha seis de noviembre del año dos mil diecisiete, signado por la Licenciada Liliana Eloísa </w:t>
      </w:r>
      <w:r w:rsidRPr="007B109E">
        <w:rPr>
          <w:rFonts w:asciiTheme="minorHAnsi" w:hAnsiTheme="minorHAnsi" w:cstheme="minorHAnsi"/>
          <w:color w:val="000000"/>
          <w:sz w:val="22"/>
          <w:szCs w:val="22"/>
        </w:rPr>
        <w:lastRenderedPageBreak/>
        <w:t xml:space="preserve">García Barba, adscrita a la Sala de Mediación del Tribunal Superior de Justicia del Estado. - - - - - - - - - --- - - - - - - - - - - - - - - - - - - - - - - - - - - - - -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Análisis y discusión que conlleve a la determinación de adscripción y readscripción de personal diverso del Poder Judicial del Estado. - - - - - - - - - - </w:t>
      </w:r>
    </w:p>
    <w:p w:rsidR="007370B3" w:rsidRPr="007B109E" w:rsidRDefault="007370B3" w:rsidP="007370B3">
      <w:pPr>
        <w:pStyle w:val="NormalWeb"/>
        <w:numPr>
          <w:ilvl w:val="0"/>
          <w:numId w:val="15"/>
        </w:numPr>
        <w:spacing w:before="0" w:beforeAutospacing="0" w:after="0" w:afterAutospacing="0" w:line="480" w:lineRule="auto"/>
        <w:jc w:val="both"/>
        <w:rPr>
          <w:rFonts w:asciiTheme="minorHAnsi" w:hAnsiTheme="minorHAnsi" w:cstheme="minorHAnsi"/>
          <w:color w:val="000000"/>
          <w:sz w:val="22"/>
          <w:szCs w:val="22"/>
        </w:rPr>
      </w:pPr>
      <w:r w:rsidRPr="007B109E">
        <w:rPr>
          <w:rFonts w:asciiTheme="minorHAnsi" w:hAnsiTheme="minorHAnsi" w:cstheme="minorHAnsi"/>
          <w:color w:val="000000"/>
          <w:sz w:val="22"/>
          <w:szCs w:val="22"/>
        </w:rPr>
        <w:t xml:space="preserve">Asuntos generales. - - - - - - - - - - - - - - - - - - - - - - - - - - - - - - - - - - - - - - - - - - - - </w:t>
      </w:r>
    </w:p>
    <w:p w:rsidR="0018586E" w:rsidRPr="002E4735" w:rsidRDefault="0018586E" w:rsidP="0018586E">
      <w:pPr>
        <w:spacing w:line="480" w:lineRule="auto"/>
        <w:rPr>
          <w:rFonts w:eastAsia="Batang" w:cstheme="minorHAnsi"/>
        </w:rPr>
      </w:pPr>
      <w:r w:rsidRPr="002E4735">
        <w:rPr>
          <w:rFonts w:cstheme="min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18586E" w:rsidRPr="002E4735" w:rsidTr="002F4DDB">
        <w:tc>
          <w:tcPr>
            <w:tcW w:w="6141" w:type="dxa"/>
            <w:hideMark/>
          </w:tcPr>
          <w:p w:rsidR="0018586E" w:rsidRPr="002E4735" w:rsidRDefault="0018586E" w:rsidP="002F4DDB">
            <w:pPr>
              <w:spacing w:line="480" w:lineRule="auto"/>
              <w:jc w:val="both"/>
              <w:rPr>
                <w:rFonts w:cstheme="minorHAnsi"/>
              </w:rPr>
            </w:pPr>
            <w:bookmarkStart w:id="0" w:name="_Hlk478713375"/>
            <w:r w:rsidRPr="002E4735">
              <w:rPr>
                <w:rFonts w:cstheme="minorHAnsi"/>
                <w:b/>
              </w:rPr>
              <w:t>Magistrada</w:t>
            </w:r>
            <w:r w:rsidRPr="002E4735">
              <w:rPr>
                <w:rFonts w:cstheme="minorHAnsi"/>
              </w:rPr>
              <w:t xml:space="preserve"> </w:t>
            </w:r>
            <w:r w:rsidRPr="002E4735">
              <w:rPr>
                <w:rFonts w:cstheme="minorHAnsi"/>
                <w:b/>
              </w:rPr>
              <w:t xml:space="preserve">Elsa Cordero Martínez. Presidenta del Consejo de la Judicatura del Estado de Tlaxcala. - - - - - - - - - - - - - - - - -  - - - - - - </w:t>
            </w:r>
          </w:p>
        </w:tc>
        <w:tc>
          <w:tcPr>
            <w:tcW w:w="2132" w:type="dxa"/>
            <w:hideMark/>
          </w:tcPr>
          <w:p w:rsidR="0018586E" w:rsidRPr="002E4735" w:rsidRDefault="0018586E" w:rsidP="002F4DDB">
            <w:pPr>
              <w:spacing w:after="0" w:line="480" w:lineRule="auto"/>
              <w:ind w:left="45"/>
              <w:jc w:val="both"/>
              <w:rPr>
                <w:rFonts w:cstheme="minorHAnsi"/>
              </w:rPr>
            </w:pPr>
            <w:r w:rsidRPr="002E4735">
              <w:rPr>
                <w:rFonts w:cstheme="minorHAnsi"/>
              </w:rPr>
              <w:t xml:space="preserve">- - - -- - - - - - - - - - - - </w:t>
            </w:r>
          </w:p>
          <w:p w:rsidR="0018586E" w:rsidRPr="002E4735" w:rsidRDefault="0018586E" w:rsidP="002F4DDB">
            <w:pPr>
              <w:spacing w:line="480" w:lineRule="auto"/>
              <w:jc w:val="both"/>
              <w:rPr>
                <w:rFonts w:cstheme="minorHAnsi"/>
              </w:rPr>
            </w:pPr>
            <w:r w:rsidRPr="002E4735">
              <w:rPr>
                <w:rFonts w:cstheme="minorHAnsi"/>
              </w:rPr>
              <w:t xml:space="preserve">Presente- - - - - - - - - </w:t>
            </w:r>
          </w:p>
        </w:tc>
      </w:tr>
      <w:tr w:rsidR="0018586E" w:rsidRPr="002E4735" w:rsidTr="002F4DDB">
        <w:tc>
          <w:tcPr>
            <w:tcW w:w="6141" w:type="dxa"/>
            <w:hideMark/>
          </w:tcPr>
          <w:p w:rsidR="0018586E" w:rsidRPr="002E4735" w:rsidRDefault="0018586E" w:rsidP="002F4DDB">
            <w:pPr>
              <w:spacing w:line="480" w:lineRule="auto"/>
              <w:jc w:val="both"/>
              <w:rPr>
                <w:rFonts w:cstheme="minorHAnsi"/>
                <w:b/>
              </w:rPr>
            </w:pPr>
            <w:r w:rsidRPr="002E4735">
              <w:rPr>
                <w:rFonts w:cstheme="minorHAnsi"/>
                <w:b/>
              </w:rPr>
              <w:t xml:space="preserve">Licenciada María Sofía Margarita Ruiz Escalante, integrante del Consejo de la Judicatura del Estado de Tlaxcala.  - - - - -  - - - - - - - </w:t>
            </w:r>
          </w:p>
        </w:tc>
        <w:tc>
          <w:tcPr>
            <w:tcW w:w="2132" w:type="dxa"/>
            <w:hideMark/>
          </w:tcPr>
          <w:p w:rsidR="0018586E" w:rsidRPr="002E4735" w:rsidRDefault="0018586E" w:rsidP="002F4DDB">
            <w:pPr>
              <w:spacing w:after="0" w:line="480" w:lineRule="auto"/>
              <w:ind w:left="45"/>
              <w:jc w:val="both"/>
              <w:rPr>
                <w:rFonts w:cstheme="minorHAnsi"/>
              </w:rPr>
            </w:pPr>
            <w:r w:rsidRPr="002E4735">
              <w:rPr>
                <w:rFonts w:cstheme="minorHAnsi"/>
              </w:rPr>
              <w:t xml:space="preserve">- - - -- - - - - - - - - - - - </w:t>
            </w:r>
          </w:p>
          <w:p w:rsidR="0018586E" w:rsidRPr="002E4735" w:rsidRDefault="0018586E" w:rsidP="002F4DDB">
            <w:pPr>
              <w:spacing w:line="480" w:lineRule="auto"/>
              <w:jc w:val="both"/>
              <w:rPr>
                <w:rFonts w:cstheme="minorHAnsi"/>
              </w:rPr>
            </w:pPr>
            <w:r w:rsidRPr="002E4735">
              <w:rPr>
                <w:rFonts w:cstheme="minorHAnsi"/>
              </w:rPr>
              <w:t xml:space="preserve">Presente - - - - - - - - - </w:t>
            </w:r>
          </w:p>
        </w:tc>
      </w:tr>
      <w:tr w:rsidR="0018586E" w:rsidRPr="002E4735" w:rsidTr="002F4DDB">
        <w:tc>
          <w:tcPr>
            <w:tcW w:w="6141" w:type="dxa"/>
            <w:hideMark/>
          </w:tcPr>
          <w:p w:rsidR="0018586E" w:rsidRPr="002E4735" w:rsidRDefault="0018586E" w:rsidP="002F4DDB">
            <w:pPr>
              <w:spacing w:line="480" w:lineRule="auto"/>
              <w:jc w:val="both"/>
              <w:rPr>
                <w:rFonts w:cstheme="minorHAnsi"/>
              </w:rPr>
            </w:pPr>
            <w:r w:rsidRPr="002E4735">
              <w:rPr>
                <w:rFonts w:cstheme="minorHAnsi"/>
                <w:b/>
              </w:rPr>
              <w:t xml:space="preserve">Licenciada Leticia Caballero Muñoz, integrante del Consejo de la Judicatura del Estado de Tlaxcala.  - - - - - - - - - - - - - - - - - - - - -  - - </w:t>
            </w:r>
          </w:p>
        </w:tc>
        <w:tc>
          <w:tcPr>
            <w:tcW w:w="2132" w:type="dxa"/>
            <w:hideMark/>
          </w:tcPr>
          <w:p w:rsidR="0018586E" w:rsidRPr="002E4735" w:rsidRDefault="0018586E" w:rsidP="002F4DDB">
            <w:pPr>
              <w:spacing w:after="0" w:line="480" w:lineRule="auto"/>
              <w:ind w:left="45"/>
              <w:jc w:val="both"/>
              <w:rPr>
                <w:rFonts w:cstheme="minorHAnsi"/>
              </w:rPr>
            </w:pPr>
            <w:r w:rsidRPr="002E4735">
              <w:rPr>
                <w:rFonts w:cstheme="minorHAnsi"/>
              </w:rPr>
              <w:t xml:space="preserve">- - - -- - - - - - - - - - - - </w:t>
            </w:r>
          </w:p>
          <w:p w:rsidR="0018586E" w:rsidRPr="002E4735" w:rsidRDefault="0018586E" w:rsidP="002F4DDB">
            <w:pPr>
              <w:spacing w:line="480" w:lineRule="auto"/>
              <w:jc w:val="both"/>
              <w:rPr>
                <w:rFonts w:cstheme="minorHAnsi"/>
              </w:rPr>
            </w:pPr>
            <w:r w:rsidRPr="002E4735">
              <w:rPr>
                <w:rFonts w:cstheme="minorHAnsi"/>
              </w:rPr>
              <w:t xml:space="preserve">Presente- - - - - - - - - </w:t>
            </w:r>
          </w:p>
        </w:tc>
      </w:tr>
      <w:tr w:rsidR="0018586E" w:rsidRPr="002E4735" w:rsidTr="002F4DDB">
        <w:tc>
          <w:tcPr>
            <w:tcW w:w="6141" w:type="dxa"/>
          </w:tcPr>
          <w:p w:rsidR="0018586E" w:rsidRPr="002E4735" w:rsidRDefault="0018586E" w:rsidP="002F4DDB">
            <w:pPr>
              <w:spacing w:line="480" w:lineRule="auto"/>
              <w:jc w:val="both"/>
              <w:rPr>
                <w:rFonts w:cstheme="minorHAnsi"/>
                <w:b/>
              </w:rPr>
            </w:pPr>
            <w:r w:rsidRPr="002E4735">
              <w:rPr>
                <w:rFonts w:cstheme="minorHAnsi"/>
                <w:b/>
              </w:rPr>
              <w:t xml:space="preserve">Licenciado Álvaro García Moreno, integrante del Consejo de la Judicatura del Estado de Tlaxcala.  - - - - - - - - - - - - - - - - - - - - - - -  </w:t>
            </w:r>
          </w:p>
        </w:tc>
        <w:tc>
          <w:tcPr>
            <w:tcW w:w="2132" w:type="dxa"/>
          </w:tcPr>
          <w:p w:rsidR="0018586E" w:rsidRPr="002E4735" w:rsidRDefault="0018586E" w:rsidP="002F4DDB">
            <w:pPr>
              <w:spacing w:after="0" w:line="480" w:lineRule="auto"/>
              <w:jc w:val="both"/>
              <w:rPr>
                <w:rFonts w:cstheme="minorHAnsi"/>
              </w:rPr>
            </w:pPr>
            <w:r w:rsidRPr="002E4735">
              <w:rPr>
                <w:rFonts w:cstheme="minorHAnsi"/>
              </w:rPr>
              <w:t>- - - - - - - - - - - - - - - --</w:t>
            </w:r>
          </w:p>
          <w:p w:rsidR="0018586E" w:rsidRPr="002E4735" w:rsidRDefault="0018586E" w:rsidP="002F4DDB">
            <w:pPr>
              <w:spacing w:after="0" w:line="480" w:lineRule="auto"/>
              <w:ind w:left="45"/>
              <w:jc w:val="both"/>
              <w:rPr>
                <w:rFonts w:cstheme="minorHAnsi"/>
              </w:rPr>
            </w:pPr>
            <w:r w:rsidRPr="002E4735">
              <w:rPr>
                <w:rFonts w:cstheme="minorHAnsi"/>
              </w:rPr>
              <w:t>Presente - - - - - - - - -</w:t>
            </w:r>
          </w:p>
        </w:tc>
      </w:tr>
      <w:tr w:rsidR="0018586E" w:rsidRPr="002E4735" w:rsidTr="002F4DDB">
        <w:tc>
          <w:tcPr>
            <w:tcW w:w="6141" w:type="dxa"/>
            <w:hideMark/>
          </w:tcPr>
          <w:p w:rsidR="0018586E" w:rsidRPr="002E4735" w:rsidRDefault="0018586E" w:rsidP="002F4DDB">
            <w:pPr>
              <w:spacing w:line="480" w:lineRule="auto"/>
              <w:jc w:val="both"/>
              <w:rPr>
                <w:rFonts w:cstheme="minorHAnsi"/>
                <w:b/>
              </w:rPr>
            </w:pPr>
            <w:r w:rsidRPr="002E4735">
              <w:rPr>
                <w:rFonts w:cstheme="minorHAnsi"/>
                <w:b/>
              </w:rPr>
              <w:t xml:space="preserve">Doctora Mildred </w:t>
            </w:r>
            <w:proofErr w:type="spellStart"/>
            <w:r w:rsidRPr="002E4735">
              <w:rPr>
                <w:rFonts w:cstheme="minorHAnsi"/>
                <w:b/>
              </w:rPr>
              <w:t>Murbartián</w:t>
            </w:r>
            <w:proofErr w:type="spellEnd"/>
            <w:r w:rsidRPr="002E4735">
              <w:rPr>
                <w:rFonts w:cstheme="minorHAnsi"/>
                <w:b/>
              </w:rPr>
              <w:t xml:space="preserve"> Aguilar, integrante del Consejo de la Judicatura del Estado de Tlaxcala. - - - - - - - - - - - - - - - - - - - - - - </w:t>
            </w:r>
          </w:p>
        </w:tc>
        <w:tc>
          <w:tcPr>
            <w:tcW w:w="2132" w:type="dxa"/>
            <w:hideMark/>
          </w:tcPr>
          <w:p w:rsidR="0018586E" w:rsidRPr="002E4735" w:rsidRDefault="0018586E" w:rsidP="002F4DDB">
            <w:pPr>
              <w:spacing w:after="0" w:line="480" w:lineRule="auto"/>
              <w:ind w:left="45"/>
              <w:jc w:val="both"/>
              <w:rPr>
                <w:rFonts w:cstheme="minorHAnsi"/>
              </w:rPr>
            </w:pPr>
            <w:r w:rsidRPr="002E4735">
              <w:rPr>
                <w:rFonts w:cstheme="minorHAnsi"/>
              </w:rPr>
              <w:t xml:space="preserve">Presente - -  - - - - - - - - - - - - - - - - - - - - - -  </w:t>
            </w:r>
          </w:p>
        </w:tc>
      </w:tr>
    </w:tbl>
    <w:bookmarkEnd w:id="0"/>
    <w:p w:rsidR="0018586E" w:rsidRPr="002E4735" w:rsidRDefault="0018586E" w:rsidP="0018586E">
      <w:pPr>
        <w:spacing w:line="480" w:lineRule="auto"/>
        <w:jc w:val="both"/>
        <w:rPr>
          <w:rFonts w:cstheme="minorHAnsi"/>
        </w:rPr>
      </w:pPr>
      <w:r w:rsidRPr="002E4735">
        <w:rPr>
          <w:rFonts w:cstheme="minorHAnsi"/>
        </w:rPr>
        <w:t xml:space="preserve">DECLARATORIA DE QUORUM. </w:t>
      </w:r>
    </w:p>
    <w:p w:rsidR="0018586E" w:rsidRPr="002E4735" w:rsidRDefault="0018586E" w:rsidP="0018586E">
      <w:pPr>
        <w:spacing w:line="480" w:lineRule="auto"/>
        <w:jc w:val="both"/>
        <w:rPr>
          <w:rFonts w:cstheme="minorHAnsi"/>
        </w:rPr>
      </w:pPr>
      <w:r w:rsidRPr="002E4735">
        <w:rPr>
          <w:rFonts w:cstheme="minorHAnsi"/>
          <w:b/>
        </w:rPr>
        <w:t>En uso de la palabra, el Secretario Ejecutivo dijo</w:t>
      </w:r>
      <w:r w:rsidRPr="002E4735">
        <w:rPr>
          <w:rFonts w:cstheme="minorHAnsi"/>
        </w:rPr>
        <w:t xml:space="preserve">: </w:t>
      </w:r>
      <w:proofErr w:type="gramStart"/>
      <w:r w:rsidRPr="002E4735">
        <w:rPr>
          <w:rFonts w:cstheme="minorHAnsi"/>
        </w:rPr>
        <w:t>Presidenta</w:t>
      </w:r>
      <w:proofErr w:type="gramEnd"/>
      <w:r w:rsidRPr="002E4735">
        <w:rPr>
          <w:rFonts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2E4735">
        <w:rPr>
          <w:rFonts w:cstheme="minorHAnsi"/>
          <w:b/>
        </w:rPr>
        <w:t xml:space="preserve">En uso de la palabra, la Magistrada Presidenta dijo: </w:t>
      </w:r>
      <w:r w:rsidRPr="002E4735">
        <w:rPr>
          <w:rFonts w:cstheme="minorHAnsi"/>
        </w:rPr>
        <w:t>una vez escuchado el informe del Secretario Ejecutivo y en razón de que existe quórum legal, declaro abierta la presente sesión para que todos los acuerdos que se dicten, tengan la validez que en derecho les corresponde.  - - - - - - -  - - - - - - - - - - - - - - - - - - - - - - - - - - - - - - - -</w:t>
      </w:r>
      <w:r>
        <w:rPr>
          <w:rFonts w:cstheme="minorHAnsi"/>
        </w:rPr>
        <w:t xml:space="preserve"> - - - - - - - - - - - - - - - - - - </w:t>
      </w:r>
    </w:p>
    <w:p w:rsidR="00232725" w:rsidRPr="007B109E" w:rsidRDefault="00846F9C" w:rsidP="001D1C2E">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7B109E">
        <w:rPr>
          <w:rFonts w:asciiTheme="minorHAnsi" w:eastAsia="Batang" w:hAnsiTheme="minorHAnsi" w:cstheme="minorHAnsi"/>
          <w:b/>
          <w:sz w:val="22"/>
          <w:szCs w:val="22"/>
        </w:rPr>
        <w:t>ACUERDO II/</w:t>
      </w:r>
      <w:r w:rsidR="00825934" w:rsidRPr="007B109E">
        <w:rPr>
          <w:rFonts w:asciiTheme="minorHAnsi" w:eastAsia="Batang" w:hAnsiTheme="minorHAnsi" w:cstheme="minorHAnsi"/>
          <w:b/>
          <w:sz w:val="22"/>
          <w:szCs w:val="22"/>
        </w:rPr>
        <w:t>6</w:t>
      </w:r>
      <w:r w:rsidR="001D1C2E" w:rsidRPr="007B109E">
        <w:rPr>
          <w:rFonts w:asciiTheme="minorHAnsi" w:eastAsia="Batang" w:hAnsiTheme="minorHAnsi" w:cstheme="minorHAnsi"/>
          <w:b/>
          <w:sz w:val="22"/>
          <w:szCs w:val="22"/>
        </w:rPr>
        <w:t>1</w:t>
      </w:r>
      <w:r w:rsidRPr="007B109E">
        <w:rPr>
          <w:rFonts w:asciiTheme="minorHAnsi" w:eastAsia="Batang" w:hAnsiTheme="minorHAnsi" w:cstheme="minorHAnsi"/>
          <w:b/>
          <w:sz w:val="22"/>
          <w:szCs w:val="22"/>
        </w:rPr>
        <w:t xml:space="preserve">/2017. </w:t>
      </w:r>
      <w:r w:rsidR="001D1C2E" w:rsidRPr="007B109E">
        <w:rPr>
          <w:rFonts w:asciiTheme="minorHAnsi" w:hAnsiTheme="minorHAnsi" w:cstheme="minorHAnsi"/>
          <w:b/>
          <w:color w:val="000000"/>
          <w:sz w:val="22"/>
          <w:szCs w:val="22"/>
        </w:rPr>
        <w:t xml:space="preserve">Aprobación de las actas número 58/2017, 59/2017 y 60/2017. </w:t>
      </w:r>
    </w:p>
    <w:p w:rsidR="00A53C80" w:rsidRPr="007B109E" w:rsidRDefault="001D1C2E" w:rsidP="001D1C2E">
      <w:pPr>
        <w:spacing w:line="480" w:lineRule="auto"/>
        <w:jc w:val="both"/>
        <w:rPr>
          <w:rFonts w:eastAsia="Batang" w:cstheme="minorHAnsi"/>
        </w:rPr>
      </w:pPr>
      <w:r w:rsidRPr="007B109E">
        <w:rPr>
          <w:rFonts w:cstheme="minorHAnsi"/>
          <w:i/>
        </w:rPr>
        <w:t>E</w:t>
      </w:r>
      <w:r w:rsidRPr="007B109E">
        <w:rPr>
          <w:rFonts w:eastAsia="Batang" w:cstheme="minorHAnsi"/>
          <w:i/>
        </w:rPr>
        <w:t>n términos del artículo 18, fracción IV del Reglamento del Consejo de la Judicatura del Estado, se aprueba las actas número 58</w:t>
      </w:r>
      <w:r w:rsidRPr="007B109E">
        <w:rPr>
          <w:rFonts w:cstheme="minorHAnsi"/>
          <w:i/>
        </w:rPr>
        <w:t>/2017, 59/2017 y 60/2017,</w:t>
      </w:r>
      <w:r w:rsidRPr="007B109E">
        <w:rPr>
          <w:rFonts w:eastAsia="Batang" w:cstheme="minorHAnsi"/>
          <w:i/>
        </w:rPr>
        <w:t xml:space="preserve"> se ordena al Secretario Ejecutivo recabar las firmas correspondientes</w:t>
      </w:r>
      <w:r w:rsidRPr="00B13F0C">
        <w:rPr>
          <w:rFonts w:eastAsia="Batang" w:cstheme="minorHAnsi"/>
          <w:i/>
          <w:u w:val="single"/>
        </w:rPr>
        <w:t>.</w:t>
      </w:r>
      <w:r w:rsidRPr="00B13F0C">
        <w:rPr>
          <w:rFonts w:eastAsia="Batang" w:cstheme="minorHAnsi"/>
          <w:u w:val="single"/>
        </w:rPr>
        <w:t xml:space="preserve"> APROBADO POR </w:t>
      </w:r>
      <w:r w:rsidR="00416B29" w:rsidRPr="00B13F0C">
        <w:rPr>
          <w:rFonts w:eastAsia="Batang" w:cstheme="minorHAnsi"/>
          <w:u w:val="single"/>
        </w:rPr>
        <w:t xml:space="preserve">UNANIMIDAD DE </w:t>
      </w:r>
      <w:r w:rsidRPr="00B13F0C">
        <w:rPr>
          <w:rFonts w:eastAsia="Batang" w:cstheme="minorHAnsi"/>
          <w:u w:val="single"/>
        </w:rPr>
        <w:t>VOTOS</w:t>
      </w:r>
      <w:r w:rsidRPr="007B109E">
        <w:rPr>
          <w:rFonts w:eastAsia="Batang" w:cstheme="minorHAnsi"/>
        </w:rPr>
        <w:t xml:space="preserve">. - - - - - - - - - - </w:t>
      </w:r>
    </w:p>
    <w:p w:rsidR="001D1C2E" w:rsidRPr="007B109E" w:rsidRDefault="001D1C2E" w:rsidP="001D1C2E">
      <w:pPr>
        <w:spacing w:line="480" w:lineRule="auto"/>
        <w:ind w:firstLine="708"/>
        <w:jc w:val="both"/>
        <w:rPr>
          <w:rFonts w:cstheme="minorHAnsi"/>
          <w:b/>
          <w:color w:val="000000"/>
        </w:rPr>
      </w:pPr>
      <w:r w:rsidRPr="007B109E">
        <w:rPr>
          <w:rFonts w:eastAsia="Batang" w:cstheme="minorHAnsi"/>
          <w:b/>
        </w:rPr>
        <w:lastRenderedPageBreak/>
        <w:t>ACUERDO III/61/2017. O</w:t>
      </w:r>
      <w:r w:rsidRPr="007B109E">
        <w:rPr>
          <w:rFonts w:cstheme="minorHAnsi"/>
          <w:b/>
          <w:color w:val="000000"/>
        </w:rPr>
        <w:t>ficio número 3175, de fecha veintisiete de noviembre del año en curso, signado por el Licenciado Luis Hernández López, Secretario General de Acuerdos del Tribunal Superior de Justicia del Estado. - - - - - - - - - - - - - - - - - - - - - - - - - - - - -</w:t>
      </w:r>
    </w:p>
    <w:p w:rsidR="00C339D6" w:rsidRPr="007B109E" w:rsidRDefault="00C339D6" w:rsidP="001D1C2E">
      <w:pPr>
        <w:spacing w:line="480" w:lineRule="auto"/>
        <w:jc w:val="both"/>
        <w:rPr>
          <w:rFonts w:cstheme="minorHAnsi"/>
          <w:color w:val="000000"/>
        </w:rPr>
      </w:pPr>
      <w:r w:rsidRPr="009E6997">
        <w:rPr>
          <w:rFonts w:cstheme="minorHAnsi"/>
          <w:i/>
          <w:color w:val="000000"/>
        </w:rPr>
        <w:t xml:space="preserve">Dada cuenta con el oficio número 3175, de fecha veintisiete de noviembre del año en curso, signado por </w:t>
      </w:r>
      <w:r w:rsidR="009E41BA">
        <w:rPr>
          <w:rFonts w:cstheme="minorHAnsi"/>
          <w:i/>
          <w:color w:val="000000"/>
        </w:rPr>
        <w:t>la Magistrada Presidenta</w:t>
      </w:r>
      <w:r w:rsidR="00485C59">
        <w:rPr>
          <w:rFonts w:cstheme="minorHAnsi"/>
          <w:i/>
          <w:color w:val="000000"/>
        </w:rPr>
        <w:t xml:space="preserve"> </w:t>
      </w:r>
      <w:r w:rsidR="00EF1213">
        <w:rPr>
          <w:rFonts w:cstheme="minorHAnsi"/>
          <w:i/>
          <w:color w:val="000000"/>
        </w:rPr>
        <w:t>del Tribunal Superior de Justicia del Estado</w:t>
      </w:r>
      <w:r w:rsidRPr="009E6997">
        <w:rPr>
          <w:rFonts w:cstheme="minorHAnsi"/>
          <w:i/>
          <w:color w:val="000000"/>
        </w:rPr>
        <w:t>, se toma conocimiento de la solicitud realizada a este Cuerpo Colegiado a efecto de que se tomen las medidas necesarias tanto presupuestales, de infraestructura, equipamiento y de personal para la creación del Boletín Judicial</w:t>
      </w:r>
      <w:r w:rsidR="005814FF" w:rsidRPr="009E6997">
        <w:rPr>
          <w:rFonts w:cstheme="minorHAnsi"/>
          <w:i/>
          <w:color w:val="000000"/>
        </w:rPr>
        <w:t>; en consecuencia, con fundamento en lo que establecen los artículos 61</w:t>
      </w:r>
      <w:r w:rsidR="00A6141B" w:rsidRPr="009E6997">
        <w:rPr>
          <w:rFonts w:cstheme="minorHAnsi"/>
          <w:i/>
          <w:color w:val="000000"/>
        </w:rPr>
        <w:t xml:space="preserve">, 69, 71 fracción III, 110 </w:t>
      </w:r>
      <w:r w:rsidR="00B960C3" w:rsidRPr="009E6997">
        <w:rPr>
          <w:rFonts w:cstheme="minorHAnsi"/>
          <w:i/>
          <w:color w:val="000000"/>
        </w:rPr>
        <w:t xml:space="preserve">y 112 de la Ley Orgánica del Poder Judicial del Estado, 46 y 47 del Reglamento del Consejo de la Judicatura, se instruye a la </w:t>
      </w:r>
      <w:r w:rsidR="003A7415" w:rsidRPr="009E6997">
        <w:rPr>
          <w:rFonts w:cstheme="minorHAnsi"/>
          <w:i/>
          <w:color w:val="000000"/>
        </w:rPr>
        <w:t>C</w:t>
      </w:r>
      <w:r w:rsidR="00B960C3" w:rsidRPr="009E6997">
        <w:rPr>
          <w:rFonts w:cstheme="minorHAnsi"/>
          <w:i/>
          <w:color w:val="000000"/>
        </w:rPr>
        <w:t xml:space="preserve">omisión de </w:t>
      </w:r>
      <w:r w:rsidR="003A7415" w:rsidRPr="009E6997">
        <w:rPr>
          <w:rFonts w:cstheme="minorHAnsi"/>
          <w:i/>
          <w:color w:val="000000"/>
        </w:rPr>
        <w:t>A</w:t>
      </w:r>
      <w:r w:rsidR="00B960C3" w:rsidRPr="009E6997">
        <w:rPr>
          <w:rFonts w:cstheme="minorHAnsi"/>
          <w:i/>
          <w:color w:val="000000"/>
        </w:rPr>
        <w:t>dministración</w:t>
      </w:r>
      <w:r w:rsidR="003B68B5" w:rsidRPr="009E6997">
        <w:rPr>
          <w:rFonts w:cstheme="minorHAnsi"/>
          <w:i/>
          <w:color w:val="000000"/>
        </w:rPr>
        <w:t xml:space="preserve"> de este Consejo</w:t>
      </w:r>
      <w:r w:rsidR="00B960C3" w:rsidRPr="009E6997">
        <w:rPr>
          <w:rFonts w:cstheme="minorHAnsi"/>
          <w:i/>
          <w:color w:val="000000"/>
        </w:rPr>
        <w:t xml:space="preserve"> para que con apoyo del personal del área de </w:t>
      </w:r>
      <w:r w:rsidR="003A7415" w:rsidRPr="009E6997">
        <w:rPr>
          <w:rFonts w:cstheme="minorHAnsi"/>
          <w:i/>
          <w:color w:val="000000"/>
        </w:rPr>
        <w:t>T</w:t>
      </w:r>
      <w:r w:rsidR="00B960C3" w:rsidRPr="009E6997">
        <w:rPr>
          <w:rFonts w:cstheme="minorHAnsi"/>
          <w:i/>
          <w:color w:val="000000"/>
        </w:rPr>
        <w:t xml:space="preserve">esorería del Poder Judicial, una vez que se tenga conocimiento de manera oficial del presupuesto que otorgue </w:t>
      </w:r>
      <w:r w:rsidR="003B68B5" w:rsidRPr="009E6997">
        <w:rPr>
          <w:rFonts w:cstheme="minorHAnsi"/>
          <w:i/>
          <w:color w:val="000000"/>
        </w:rPr>
        <w:t>e</w:t>
      </w:r>
      <w:r w:rsidR="00B960C3" w:rsidRPr="009E6997">
        <w:rPr>
          <w:rFonts w:cstheme="minorHAnsi"/>
          <w:i/>
          <w:color w:val="000000"/>
        </w:rPr>
        <w:t xml:space="preserve">l </w:t>
      </w:r>
      <w:r w:rsidR="009E6997" w:rsidRPr="009E6997">
        <w:rPr>
          <w:rFonts w:cstheme="minorHAnsi"/>
          <w:i/>
          <w:color w:val="000000"/>
        </w:rPr>
        <w:t xml:space="preserve">Congreso del Estado </w:t>
      </w:r>
      <w:r w:rsidR="003B68B5" w:rsidRPr="009E6997">
        <w:rPr>
          <w:rFonts w:cstheme="minorHAnsi"/>
          <w:i/>
          <w:color w:val="000000"/>
        </w:rPr>
        <w:t>al Poder Judicial</w:t>
      </w:r>
      <w:r w:rsidR="009E6997" w:rsidRPr="009E6997">
        <w:rPr>
          <w:rFonts w:cstheme="minorHAnsi"/>
          <w:i/>
          <w:color w:val="000000"/>
        </w:rPr>
        <w:t xml:space="preserve"> para el ejercicio fiscal dos mil dieciocho</w:t>
      </w:r>
      <w:r w:rsidR="003B68B5" w:rsidRPr="009E6997">
        <w:rPr>
          <w:rFonts w:cstheme="minorHAnsi"/>
          <w:i/>
          <w:color w:val="000000"/>
        </w:rPr>
        <w:t>, presente ante este Pleno a la brevedad posible, un proyecto con relación a la creación del Boletín Judicial, hecho que sea, el Consejo de la Judicatura determin</w:t>
      </w:r>
      <w:r w:rsidR="003A7415" w:rsidRPr="009E6997">
        <w:rPr>
          <w:rFonts w:cstheme="minorHAnsi"/>
          <w:i/>
          <w:color w:val="000000"/>
        </w:rPr>
        <w:t>ará</w:t>
      </w:r>
      <w:r w:rsidR="003B68B5" w:rsidRPr="009E6997">
        <w:rPr>
          <w:rFonts w:cstheme="minorHAnsi"/>
          <w:i/>
          <w:color w:val="000000"/>
        </w:rPr>
        <w:t xml:space="preserve"> lo </w:t>
      </w:r>
      <w:r w:rsidR="003A7415" w:rsidRPr="009E6997">
        <w:rPr>
          <w:rFonts w:cstheme="minorHAnsi"/>
          <w:i/>
          <w:color w:val="000000"/>
        </w:rPr>
        <w:t xml:space="preserve">correspondiente. Comuníquese esta determinación al Pleno del Tribunal Superior de Justicia para los efectos legales a que haya lugar, así como al </w:t>
      </w:r>
      <w:r w:rsidR="009E6997" w:rsidRPr="009E6997">
        <w:rPr>
          <w:rFonts w:cstheme="minorHAnsi"/>
          <w:i/>
          <w:color w:val="000000"/>
        </w:rPr>
        <w:t>T</w:t>
      </w:r>
      <w:r w:rsidR="003A7415" w:rsidRPr="009E6997">
        <w:rPr>
          <w:rFonts w:cstheme="minorHAnsi"/>
          <w:i/>
          <w:color w:val="000000"/>
        </w:rPr>
        <w:t>esorero del Poder Judicial para los efectos co</w:t>
      </w:r>
      <w:r w:rsidR="00EF1213">
        <w:rPr>
          <w:rFonts w:cstheme="minorHAnsi"/>
          <w:i/>
          <w:color w:val="000000"/>
        </w:rPr>
        <w:t>rrespondientes</w:t>
      </w:r>
      <w:r w:rsidR="003A7415" w:rsidRPr="007B109E">
        <w:rPr>
          <w:rFonts w:cstheme="minorHAnsi"/>
          <w:color w:val="000000"/>
        </w:rPr>
        <w:t xml:space="preserve">. </w:t>
      </w:r>
      <w:r w:rsidR="003A7415" w:rsidRPr="00B13F0C">
        <w:rPr>
          <w:rFonts w:cstheme="minorHAnsi"/>
          <w:color w:val="000000"/>
          <w:u w:val="single"/>
        </w:rPr>
        <w:t xml:space="preserve">APROBADO POR </w:t>
      </w:r>
      <w:r w:rsidR="009E41BA" w:rsidRPr="00B13F0C">
        <w:rPr>
          <w:rFonts w:cstheme="minorHAnsi"/>
          <w:color w:val="000000"/>
          <w:u w:val="single"/>
        </w:rPr>
        <w:t>UNANIMIDAD</w:t>
      </w:r>
      <w:r w:rsidR="003A7415" w:rsidRPr="00B13F0C">
        <w:rPr>
          <w:rFonts w:cstheme="minorHAnsi"/>
          <w:color w:val="000000"/>
          <w:u w:val="single"/>
        </w:rPr>
        <w:t xml:space="preserve"> DE VOTO</w:t>
      </w:r>
      <w:r w:rsidR="00EF1213" w:rsidRPr="00B13F0C">
        <w:rPr>
          <w:rFonts w:cstheme="minorHAnsi"/>
          <w:color w:val="000000"/>
          <w:u w:val="single"/>
        </w:rPr>
        <w:t>S</w:t>
      </w:r>
      <w:r w:rsidR="00EF1213">
        <w:rPr>
          <w:rFonts w:cstheme="minorHAnsi"/>
          <w:color w:val="000000"/>
        </w:rPr>
        <w:t>. - - - - - - - - - - - - - - - - - - - - - - - -</w:t>
      </w:r>
    </w:p>
    <w:p w:rsidR="00BD2AF6" w:rsidRDefault="003A7415" w:rsidP="00BD2AF6">
      <w:pPr>
        <w:spacing w:line="480" w:lineRule="auto"/>
        <w:ind w:firstLine="708"/>
        <w:jc w:val="both"/>
        <w:rPr>
          <w:rFonts w:cstheme="minorHAnsi"/>
        </w:rPr>
      </w:pPr>
      <w:r w:rsidRPr="009E6997">
        <w:rPr>
          <w:rFonts w:eastAsia="Batang" w:cstheme="minorHAnsi"/>
          <w:b/>
          <w:i/>
        </w:rPr>
        <w:t xml:space="preserve">ACUERDO IV/61/2017. </w:t>
      </w:r>
      <w:r w:rsidR="00BD2AF6" w:rsidRPr="009E6997">
        <w:rPr>
          <w:rFonts w:eastAsia="Batang" w:cstheme="minorHAnsi"/>
          <w:b/>
          <w:i/>
        </w:rPr>
        <w:t>O</w:t>
      </w:r>
      <w:r w:rsidRPr="009E6997">
        <w:rPr>
          <w:rFonts w:cstheme="minorHAnsi"/>
          <w:b/>
          <w:i/>
          <w:color w:val="000000"/>
        </w:rPr>
        <w:t>ficio número JURTS/93/2017, de fecha veintitrés de noviembre del presente año, signado por la Licenciada Elizabeth López Sánchez, adscrita a la Dirección Jurídica del Tribunal Superior de Justicia del Estado</w:t>
      </w:r>
      <w:r w:rsidR="00BD2AF6" w:rsidRPr="009E6997">
        <w:rPr>
          <w:rFonts w:cstheme="minorHAnsi"/>
          <w:b/>
          <w:i/>
          <w:color w:val="000000"/>
        </w:rPr>
        <w:t>. - - - - - - - - - - - - - - - - - - - - -</w:t>
      </w:r>
      <w:r w:rsidR="00BD2AF6" w:rsidRPr="009E6997">
        <w:rPr>
          <w:rFonts w:cstheme="minorHAnsi"/>
          <w:i/>
          <w:color w:val="000000"/>
        </w:rPr>
        <w:t>Dada cuenta con el oficio número JURTS</w:t>
      </w:r>
      <w:r w:rsidR="009E41BA">
        <w:rPr>
          <w:rFonts w:cstheme="minorHAnsi"/>
          <w:i/>
          <w:color w:val="000000"/>
        </w:rPr>
        <w:t>J</w:t>
      </w:r>
      <w:r w:rsidR="00BD2AF6" w:rsidRPr="009E6997">
        <w:rPr>
          <w:rFonts w:cstheme="minorHAnsi"/>
          <w:i/>
          <w:color w:val="000000"/>
        </w:rPr>
        <w:t>/93/2017, de fecha veintitrés de noviembre del presente año, signado por la Licenciada Elizabeth López Sánchez, adscrita a la Dirección Jurídica del Tribunal Superior de Justicia del Estado, e</w:t>
      </w:r>
      <w:r w:rsidR="00BD2AF6" w:rsidRPr="009E6997">
        <w:rPr>
          <w:rFonts w:cstheme="minorHAnsi"/>
          <w:i/>
        </w:rPr>
        <w:t>ste cuerpo colegiado toma conocimiento del estado que guarda el expediente laboral número</w:t>
      </w:r>
      <w:r w:rsidR="009E6997" w:rsidRPr="009E6997">
        <w:rPr>
          <w:rFonts w:cstheme="minorHAnsi"/>
          <w:i/>
        </w:rPr>
        <w:t xml:space="preserve"> </w:t>
      </w:r>
      <w:r w:rsidR="00BD2AF6" w:rsidRPr="009E6997">
        <w:rPr>
          <w:rFonts w:cstheme="minorHAnsi"/>
          <w:i/>
        </w:rPr>
        <w:t xml:space="preserve">569/2014C, con fundamento en lo que </w:t>
      </w:r>
      <w:r w:rsidR="00BD2AF6" w:rsidRPr="009E6997">
        <w:rPr>
          <w:rFonts w:eastAsia="Batang" w:cstheme="minorHAnsi"/>
          <w:i/>
        </w:rPr>
        <w:t>establecen los artículos 28, 61 de la Ley Orgánica del Poder Judicial del Estado y 9 fracción XXVII del Reglamento del Consejo de la Judicatura del Estado, s</w:t>
      </w:r>
      <w:r w:rsidR="00BD2AF6" w:rsidRPr="009E6997">
        <w:rPr>
          <w:rFonts w:cstheme="minorHAnsi"/>
          <w:i/>
        </w:rPr>
        <w:t xml:space="preserve">e </w:t>
      </w:r>
      <w:r w:rsidR="00BD2AF6" w:rsidRPr="009E6997">
        <w:rPr>
          <w:rFonts w:eastAsia="Batang" w:cstheme="minorHAnsi"/>
          <w:i/>
        </w:rPr>
        <w:t xml:space="preserve">instruye al personal del área jurídica </w:t>
      </w:r>
      <w:r w:rsidR="00BD2AF6" w:rsidRPr="009E6997">
        <w:rPr>
          <w:rFonts w:cstheme="minorHAnsi"/>
          <w:i/>
        </w:rPr>
        <w:t>a fin de que realice todas las acciones legales al alcance para salvaguardar en todo momento los intereses del Poder Judicial y se faculta a la Magistrada Presidenta de este cuerpo colegiado para llevar a cabo, si el caso lo amerita, las gestiones y negociaciones para la resolución total del conflicto, con la menor afectación posible a las finanzas del Poder Judicial.</w:t>
      </w:r>
      <w:r w:rsidR="00BD2AF6" w:rsidRPr="007B109E">
        <w:rPr>
          <w:rFonts w:cstheme="minorHAnsi"/>
        </w:rPr>
        <w:t xml:space="preserve"> </w:t>
      </w:r>
      <w:r w:rsidR="00BD2AF6" w:rsidRPr="00B13F0C">
        <w:rPr>
          <w:rFonts w:cstheme="minorHAnsi"/>
          <w:u w:val="single"/>
        </w:rPr>
        <w:t xml:space="preserve">APROBADO POR </w:t>
      </w:r>
      <w:r w:rsidR="009E41BA" w:rsidRPr="00B13F0C">
        <w:rPr>
          <w:rFonts w:cstheme="minorHAnsi"/>
          <w:u w:val="single"/>
        </w:rPr>
        <w:t>UNANIMIDAD</w:t>
      </w:r>
      <w:r w:rsidR="00BD2AF6" w:rsidRPr="00B13F0C">
        <w:rPr>
          <w:rFonts w:cstheme="minorHAnsi"/>
          <w:u w:val="single"/>
        </w:rPr>
        <w:t xml:space="preserve"> DE VOTOS</w:t>
      </w:r>
      <w:r w:rsidR="00BD2AF6" w:rsidRPr="007B109E">
        <w:rPr>
          <w:rFonts w:cstheme="minorHAnsi"/>
        </w:rPr>
        <w:t>.</w:t>
      </w:r>
      <w:r w:rsidR="00EF1213">
        <w:rPr>
          <w:rFonts w:cstheme="minorHAnsi"/>
        </w:rPr>
        <w:t xml:space="preserve"> - - - - - - - - - - - - - - - - - - - - - - - - - - - - - - - </w:t>
      </w:r>
    </w:p>
    <w:p w:rsidR="00660FD3" w:rsidRPr="007B109E" w:rsidRDefault="00BD2AF6" w:rsidP="00660FD3">
      <w:pPr>
        <w:spacing w:line="480" w:lineRule="auto"/>
        <w:ind w:firstLine="708"/>
        <w:jc w:val="both"/>
        <w:rPr>
          <w:rFonts w:cstheme="minorHAnsi"/>
          <w:b/>
          <w:color w:val="000000"/>
        </w:rPr>
      </w:pPr>
      <w:r w:rsidRPr="007B109E">
        <w:rPr>
          <w:rFonts w:eastAsia="Batang" w:cstheme="minorHAnsi"/>
          <w:b/>
        </w:rPr>
        <w:lastRenderedPageBreak/>
        <w:t>ACUERDO V/61/2017. A</w:t>
      </w:r>
      <w:r w:rsidRPr="007B109E">
        <w:rPr>
          <w:rFonts w:cstheme="minorHAnsi"/>
          <w:b/>
          <w:color w:val="000000"/>
        </w:rPr>
        <w:t xml:space="preserve">cta de la novena visita ordinaria, realizada en el Juzgado Cuarto de lo Civil del Distrito Judicial de Cuauhtémoc, celebrada el veinticuatro de noviembre del año que transcurre, en lo conducente respecto del oficio número CJET/MMA/335/2017, signado por la Consejera Dra. Mildred </w:t>
      </w:r>
      <w:proofErr w:type="spellStart"/>
      <w:r w:rsidRPr="007B109E">
        <w:rPr>
          <w:rFonts w:cstheme="minorHAnsi"/>
          <w:b/>
          <w:color w:val="000000"/>
        </w:rPr>
        <w:t>Murbartián</w:t>
      </w:r>
      <w:proofErr w:type="spellEnd"/>
      <w:r w:rsidRPr="007B109E">
        <w:rPr>
          <w:rFonts w:cstheme="minorHAnsi"/>
          <w:b/>
          <w:color w:val="000000"/>
        </w:rPr>
        <w:t xml:space="preserve"> Aguilar</w:t>
      </w:r>
      <w:r w:rsidR="00660FD3" w:rsidRPr="007B109E">
        <w:rPr>
          <w:rFonts w:cstheme="minorHAnsi"/>
          <w:b/>
          <w:color w:val="000000"/>
        </w:rPr>
        <w:t xml:space="preserve">. - - - - - - </w:t>
      </w:r>
    </w:p>
    <w:p w:rsidR="00660FD3" w:rsidRPr="007B109E" w:rsidRDefault="00660FD3" w:rsidP="00660FD3">
      <w:pPr>
        <w:spacing w:line="480" w:lineRule="auto"/>
        <w:jc w:val="both"/>
        <w:rPr>
          <w:rFonts w:cstheme="minorHAnsi"/>
          <w:color w:val="000000"/>
        </w:rPr>
      </w:pPr>
      <w:r w:rsidRPr="00CB2AE5">
        <w:rPr>
          <w:rFonts w:cstheme="minorHAnsi"/>
          <w:i/>
          <w:color w:val="000000"/>
        </w:rPr>
        <w:t xml:space="preserve">Dada cuenta con el acta de la novena visita ordinaria, realizada en el Juzgado Cuarto de lo Civil del Distrito Judicial de Cuauhtémoc, celebrada el veinticuatro de noviembre del año que transcurre, en lo conducente respecto del oficio número CJET/MMA/335/2017, signado por la Consejera </w:t>
      </w:r>
      <w:r w:rsidR="00462897">
        <w:rPr>
          <w:rFonts w:cstheme="minorHAnsi"/>
          <w:i/>
          <w:color w:val="000000"/>
        </w:rPr>
        <w:t>Dra.</w:t>
      </w:r>
      <w:r w:rsidRPr="00CB2AE5">
        <w:rPr>
          <w:rFonts w:cstheme="minorHAnsi"/>
          <w:i/>
          <w:color w:val="000000"/>
        </w:rPr>
        <w:t xml:space="preserve"> Mildred </w:t>
      </w:r>
      <w:proofErr w:type="spellStart"/>
      <w:r w:rsidRPr="00CB2AE5">
        <w:rPr>
          <w:rFonts w:cstheme="minorHAnsi"/>
          <w:i/>
          <w:color w:val="000000"/>
        </w:rPr>
        <w:t>Murbartián</w:t>
      </w:r>
      <w:proofErr w:type="spellEnd"/>
      <w:r w:rsidRPr="00CB2AE5">
        <w:rPr>
          <w:rFonts w:cstheme="minorHAnsi"/>
          <w:i/>
          <w:color w:val="000000"/>
        </w:rPr>
        <w:t xml:space="preserve"> Aguilar, </w:t>
      </w:r>
      <w:r w:rsidR="00E54755" w:rsidRPr="00CB2AE5">
        <w:rPr>
          <w:rFonts w:cstheme="minorHAnsi"/>
          <w:i/>
          <w:color w:val="000000"/>
        </w:rPr>
        <w:t xml:space="preserve">este Consejo toma conocimiento y </w:t>
      </w:r>
      <w:r w:rsidRPr="00CB2AE5">
        <w:rPr>
          <w:rFonts w:cstheme="minorHAnsi"/>
          <w:i/>
          <w:color w:val="000000"/>
        </w:rPr>
        <w:t>con fundamento en lo que establece</w:t>
      </w:r>
      <w:r w:rsidR="00E54755" w:rsidRPr="00CB2AE5">
        <w:rPr>
          <w:rFonts w:cstheme="minorHAnsi"/>
          <w:i/>
          <w:color w:val="000000"/>
        </w:rPr>
        <w:t>n</w:t>
      </w:r>
      <w:r w:rsidRPr="00CB2AE5">
        <w:rPr>
          <w:rFonts w:cstheme="minorHAnsi"/>
          <w:i/>
          <w:color w:val="000000"/>
        </w:rPr>
        <w:t xml:space="preserve"> l</w:t>
      </w:r>
      <w:r w:rsidR="00E54755" w:rsidRPr="00CB2AE5">
        <w:rPr>
          <w:rFonts w:cstheme="minorHAnsi"/>
          <w:i/>
          <w:color w:val="000000"/>
        </w:rPr>
        <w:t>os</w:t>
      </w:r>
      <w:r w:rsidRPr="00CB2AE5">
        <w:rPr>
          <w:rFonts w:cstheme="minorHAnsi"/>
          <w:i/>
          <w:color w:val="000000"/>
        </w:rPr>
        <w:t xml:space="preserve"> artículo </w:t>
      </w:r>
      <w:r w:rsidR="002F3FFE" w:rsidRPr="00CB2AE5">
        <w:rPr>
          <w:rFonts w:cstheme="minorHAnsi"/>
          <w:i/>
          <w:color w:val="000000"/>
        </w:rPr>
        <w:t xml:space="preserve">1, </w:t>
      </w:r>
      <w:r w:rsidR="00E54755" w:rsidRPr="00CB2AE5">
        <w:rPr>
          <w:rFonts w:cstheme="minorHAnsi"/>
          <w:i/>
          <w:color w:val="000000"/>
        </w:rPr>
        <w:t xml:space="preserve">59, </w:t>
      </w:r>
      <w:r w:rsidRPr="00CB2AE5">
        <w:rPr>
          <w:rFonts w:cstheme="minorHAnsi"/>
          <w:i/>
          <w:color w:val="000000"/>
        </w:rPr>
        <w:t>61 y  66 de la Ley Orgánica del Poder Judicial del Estado,</w:t>
      </w:r>
      <w:r w:rsidR="00E54755" w:rsidRPr="00CB2AE5">
        <w:rPr>
          <w:rFonts w:cstheme="minorHAnsi"/>
          <w:i/>
          <w:color w:val="000000"/>
        </w:rPr>
        <w:t xml:space="preserve"> se requiere al servidor público a que se hace alusión en el oficio de referencia, para que en el término de </w:t>
      </w:r>
      <w:r w:rsidR="00462897">
        <w:rPr>
          <w:rFonts w:cstheme="minorHAnsi"/>
          <w:i/>
          <w:color w:val="000000"/>
        </w:rPr>
        <w:t>QUINCE DÍAS HÁBILES</w:t>
      </w:r>
      <w:r w:rsidR="00E54755" w:rsidRPr="00CB2AE5">
        <w:rPr>
          <w:rFonts w:cstheme="minorHAnsi"/>
          <w:i/>
          <w:color w:val="000000"/>
        </w:rPr>
        <w:t xml:space="preserve"> concluya los proyectos </w:t>
      </w:r>
      <w:r w:rsidR="002F3FFE" w:rsidRPr="00CB2AE5">
        <w:rPr>
          <w:rFonts w:cstheme="minorHAnsi"/>
          <w:i/>
          <w:color w:val="000000"/>
        </w:rPr>
        <w:t xml:space="preserve">enlistados en el acta de cuenta que tiene pendientes por proyectar </w:t>
      </w:r>
      <w:r w:rsidR="000561CA" w:rsidRPr="00CB2AE5">
        <w:rPr>
          <w:rFonts w:cstheme="minorHAnsi"/>
          <w:i/>
          <w:color w:val="000000"/>
        </w:rPr>
        <w:t xml:space="preserve">y </w:t>
      </w:r>
      <w:r w:rsidR="002F3FFE" w:rsidRPr="00CB2AE5">
        <w:rPr>
          <w:rFonts w:cstheme="minorHAnsi"/>
          <w:i/>
          <w:color w:val="000000"/>
        </w:rPr>
        <w:t xml:space="preserve">que corresponden </w:t>
      </w:r>
      <w:r w:rsidR="009E6997" w:rsidRPr="00CB2AE5">
        <w:rPr>
          <w:rFonts w:cstheme="minorHAnsi"/>
          <w:i/>
          <w:color w:val="000000"/>
        </w:rPr>
        <w:t>al periodo</w:t>
      </w:r>
      <w:r w:rsidR="002F3FFE" w:rsidRPr="00CB2AE5">
        <w:rPr>
          <w:rFonts w:cstheme="minorHAnsi"/>
          <w:i/>
          <w:color w:val="000000"/>
        </w:rPr>
        <w:t xml:space="preserve"> de  mayo a septiembre del año en curso, debiendo </w:t>
      </w:r>
      <w:r w:rsidR="00CB2AE5" w:rsidRPr="00CB2AE5">
        <w:rPr>
          <w:rFonts w:cstheme="minorHAnsi"/>
          <w:i/>
          <w:color w:val="000000"/>
        </w:rPr>
        <w:t>envi</w:t>
      </w:r>
      <w:r w:rsidR="002F3FFE" w:rsidRPr="00CB2AE5">
        <w:rPr>
          <w:rFonts w:cstheme="minorHAnsi"/>
          <w:i/>
          <w:color w:val="000000"/>
        </w:rPr>
        <w:t>ar evidencia de ello a este Consejo en el término concedido  o en su caso, informe el impedimento que tenga para ello</w:t>
      </w:r>
      <w:r w:rsidR="00CB2AE5" w:rsidRPr="00CB2AE5">
        <w:rPr>
          <w:rFonts w:cstheme="minorHAnsi"/>
          <w:i/>
          <w:color w:val="000000"/>
        </w:rPr>
        <w:t>;</w:t>
      </w:r>
      <w:r w:rsidR="002F3FFE" w:rsidRPr="00CB2AE5">
        <w:rPr>
          <w:rFonts w:cstheme="minorHAnsi"/>
          <w:i/>
          <w:color w:val="000000"/>
        </w:rPr>
        <w:t xml:space="preserve"> hecho que sea, se determinará lo que corresponda</w:t>
      </w:r>
      <w:r w:rsidR="00462897">
        <w:rPr>
          <w:rFonts w:cstheme="minorHAnsi"/>
          <w:i/>
          <w:color w:val="000000"/>
        </w:rPr>
        <w:t xml:space="preserve">, </w:t>
      </w:r>
      <w:r w:rsidR="00EF1213">
        <w:rPr>
          <w:rFonts w:cstheme="minorHAnsi"/>
          <w:i/>
          <w:color w:val="000000"/>
        </w:rPr>
        <w:t xml:space="preserve">asimismo se requiera mediante oficio dirigido a la titular del juzgado en cita </w:t>
      </w:r>
      <w:r w:rsidR="008D4832">
        <w:rPr>
          <w:rFonts w:cstheme="minorHAnsi"/>
          <w:i/>
          <w:color w:val="000000"/>
        </w:rPr>
        <w:t xml:space="preserve">informe a este Consejo cuáles han sido las medidas que ha tomado  tendentes a atender el retardo que tiene el proyectista que nos ocupa. Comuníquese esta determinación a los servidores públicos aludidos. </w:t>
      </w:r>
      <w:r w:rsidR="002F3FFE" w:rsidRPr="00B13F0C">
        <w:rPr>
          <w:rFonts w:cstheme="minorHAnsi"/>
          <w:color w:val="000000"/>
          <w:u w:val="single"/>
        </w:rPr>
        <w:t xml:space="preserve">APROBADO POR </w:t>
      </w:r>
      <w:r w:rsidR="00462897" w:rsidRPr="00B13F0C">
        <w:rPr>
          <w:rFonts w:cstheme="minorHAnsi"/>
          <w:color w:val="000000"/>
          <w:u w:val="single"/>
        </w:rPr>
        <w:t>UNANIMIDAD</w:t>
      </w:r>
      <w:r w:rsidR="00CB2AE5" w:rsidRPr="00B13F0C">
        <w:rPr>
          <w:rFonts w:cstheme="minorHAnsi"/>
          <w:color w:val="000000"/>
          <w:u w:val="single"/>
        </w:rPr>
        <w:t xml:space="preserve"> </w:t>
      </w:r>
      <w:r w:rsidR="002F3FFE" w:rsidRPr="00B13F0C">
        <w:rPr>
          <w:rFonts w:cstheme="minorHAnsi"/>
          <w:color w:val="000000"/>
          <w:u w:val="single"/>
        </w:rPr>
        <w:t>DE VOTOS</w:t>
      </w:r>
      <w:r w:rsidR="002F3FFE" w:rsidRPr="007B109E">
        <w:rPr>
          <w:rFonts w:cstheme="minorHAnsi"/>
          <w:color w:val="000000"/>
        </w:rPr>
        <w:t>.</w:t>
      </w:r>
      <w:r w:rsidR="008D4832">
        <w:rPr>
          <w:rFonts w:cstheme="minorHAnsi"/>
          <w:color w:val="000000"/>
        </w:rPr>
        <w:t xml:space="preserve"> -</w:t>
      </w:r>
      <w:r w:rsidR="002F3FFE" w:rsidRPr="007B109E">
        <w:rPr>
          <w:rFonts w:cstheme="minorHAnsi"/>
          <w:color w:val="000000"/>
        </w:rPr>
        <w:t xml:space="preserve">  </w:t>
      </w:r>
    </w:p>
    <w:p w:rsidR="002F3FFE" w:rsidRPr="007B109E" w:rsidRDefault="002F3FFE" w:rsidP="006248E2">
      <w:pPr>
        <w:spacing w:line="480" w:lineRule="auto"/>
        <w:ind w:firstLine="708"/>
        <w:jc w:val="both"/>
        <w:rPr>
          <w:rFonts w:cstheme="minorHAnsi"/>
          <w:b/>
          <w:color w:val="000000"/>
        </w:rPr>
      </w:pPr>
      <w:r w:rsidRPr="007B109E">
        <w:rPr>
          <w:rFonts w:eastAsia="Batang" w:cstheme="minorHAnsi"/>
          <w:b/>
        </w:rPr>
        <w:t xml:space="preserve">ACUERDO VI/61/2017. </w:t>
      </w:r>
      <w:r w:rsidRPr="007B109E">
        <w:rPr>
          <w:rFonts w:cstheme="minorHAnsi"/>
          <w:b/>
          <w:color w:val="000000"/>
        </w:rPr>
        <w:t>Oficio número 1833, de fecha veinticuatro de noviembre del año en curso, signado por la Licenciada Aurora Mercedes Moctezuma Martínez, Juez Tercero de lo Civil del Distrito Judicial de Cuauhtémoc y de Extinción de Dominio del Estado de Tlaxcala. - - - - - - - - - - - - - - - - - - - - - - - - - - - - - - - - - - - - - - - - - - - - - - - - - - - - - - - - - - - - -</w:t>
      </w:r>
    </w:p>
    <w:p w:rsidR="0052664D" w:rsidRPr="0005486D" w:rsidRDefault="006248E2" w:rsidP="006248E2">
      <w:pPr>
        <w:spacing w:line="480" w:lineRule="auto"/>
        <w:jc w:val="both"/>
        <w:rPr>
          <w:rFonts w:cstheme="minorHAnsi"/>
          <w:i/>
          <w:color w:val="000000"/>
        </w:rPr>
      </w:pPr>
      <w:r w:rsidRPr="00CB2AE5">
        <w:rPr>
          <w:rFonts w:cstheme="minorHAnsi"/>
          <w:i/>
          <w:color w:val="000000"/>
        </w:rPr>
        <w:t>Dada cuenta con el oficio número 1833, de fecha veinticuatro de noviembre del año en curso, signado por la Licenciada Aurora Mercedes Moctezuma Martínez, Juez</w:t>
      </w:r>
      <w:r w:rsidR="00707D1B">
        <w:rPr>
          <w:rFonts w:cstheme="minorHAnsi"/>
          <w:i/>
          <w:color w:val="000000"/>
        </w:rPr>
        <w:t>a</w:t>
      </w:r>
      <w:r w:rsidRPr="00CB2AE5">
        <w:rPr>
          <w:rFonts w:cstheme="minorHAnsi"/>
          <w:i/>
          <w:color w:val="000000"/>
        </w:rPr>
        <w:t xml:space="preserve"> Tercero de lo Civil del Distrito Judicial de Cuauhtémoc y de Extinción de Dominio del Estado de Tlaxcala, se toma conocimiento de las manifestaciones </w:t>
      </w:r>
      <w:r w:rsidR="00C11930" w:rsidRPr="00CB2AE5">
        <w:rPr>
          <w:rFonts w:cstheme="minorHAnsi"/>
          <w:i/>
          <w:color w:val="000000"/>
        </w:rPr>
        <w:t xml:space="preserve">plasmadas por la </w:t>
      </w:r>
      <w:r w:rsidRPr="00CB2AE5">
        <w:rPr>
          <w:rFonts w:cstheme="minorHAnsi"/>
          <w:i/>
          <w:color w:val="000000"/>
        </w:rPr>
        <w:t>servidora pública en mención</w:t>
      </w:r>
      <w:r w:rsidR="00F53A1C" w:rsidRPr="00CB2AE5">
        <w:rPr>
          <w:rFonts w:cstheme="minorHAnsi"/>
          <w:i/>
          <w:color w:val="000000"/>
        </w:rPr>
        <w:t xml:space="preserve">, y toda vez que </w:t>
      </w:r>
      <w:r w:rsidR="00AE1555">
        <w:rPr>
          <w:rFonts w:cstheme="minorHAnsi"/>
          <w:i/>
          <w:color w:val="000000"/>
        </w:rPr>
        <w:t xml:space="preserve">es del conocimiento de este consejo que  existe una queja instaurada en contra de la servidora pública en cita que guarda relación con las manifestaciones de referencia, </w:t>
      </w:r>
      <w:r w:rsidR="00F53A1C" w:rsidRPr="00CB2AE5">
        <w:rPr>
          <w:rFonts w:cstheme="minorHAnsi"/>
          <w:i/>
          <w:color w:val="000000"/>
        </w:rPr>
        <w:t xml:space="preserve">con </w:t>
      </w:r>
      <w:r w:rsidRPr="00CB2AE5">
        <w:rPr>
          <w:rFonts w:cstheme="minorHAnsi"/>
          <w:i/>
          <w:color w:val="000000"/>
        </w:rPr>
        <w:t xml:space="preserve">fundamento en lo que establecen los artículos 48 </w:t>
      </w:r>
      <w:r w:rsidR="00F53A1C" w:rsidRPr="00CB2AE5">
        <w:rPr>
          <w:rFonts w:cstheme="minorHAnsi"/>
          <w:i/>
          <w:color w:val="000000"/>
        </w:rPr>
        <w:t xml:space="preserve">y 49 del Reglamento del Consejo de la Judicatura, se determina turnar el oficio de cuenta a la Comisión de Disciplina </w:t>
      </w:r>
      <w:r w:rsidR="00AE1555">
        <w:rPr>
          <w:rFonts w:cstheme="minorHAnsi"/>
          <w:i/>
          <w:color w:val="000000"/>
        </w:rPr>
        <w:t>para que se agregue a las actuaciones del procedimiento respectivo y surta los efectos legales a que  haya</w:t>
      </w:r>
      <w:r w:rsidR="008B17A7" w:rsidRPr="00CB2AE5">
        <w:rPr>
          <w:rFonts w:cstheme="minorHAnsi"/>
          <w:i/>
          <w:color w:val="000000"/>
        </w:rPr>
        <w:t xml:space="preserve"> </w:t>
      </w:r>
      <w:r w:rsidR="008B17A7" w:rsidRPr="00CB2AE5">
        <w:rPr>
          <w:rFonts w:cstheme="minorHAnsi"/>
          <w:i/>
          <w:color w:val="000000"/>
        </w:rPr>
        <w:lastRenderedPageBreak/>
        <w:t xml:space="preserve">lugar. Ahora </w:t>
      </w:r>
      <w:r w:rsidR="0052664D" w:rsidRPr="00CB2AE5">
        <w:rPr>
          <w:rFonts w:cstheme="minorHAnsi"/>
          <w:i/>
          <w:color w:val="000000"/>
        </w:rPr>
        <w:t>bien,</w:t>
      </w:r>
      <w:r w:rsidR="008B17A7" w:rsidRPr="00CB2AE5">
        <w:rPr>
          <w:rFonts w:cstheme="minorHAnsi"/>
          <w:i/>
          <w:color w:val="000000"/>
        </w:rPr>
        <w:t xml:space="preserve"> </w:t>
      </w:r>
      <w:r w:rsidR="0052664D" w:rsidRPr="00CB2AE5">
        <w:rPr>
          <w:rFonts w:cstheme="minorHAnsi"/>
          <w:i/>
          <w:color w:val="000000"/>
        </w:rPr>
        <w:t>por cuanto hace al resguardo de la seguridad de la juez</w:t>
      </w:r>
      <w:r w:rsidR="00AE1555">
        <w:rPr>
          <w:rFonts w:cstheme="minorHAnsi"/>
          <w:i/>
          <w:color w:val="000000"/>
        </w:rPr>
        <w:t>a</w:t>
      </w:r>
      <w:r w:rsidR="0052664D" w:rsidRPr="00CB2AE5">
        <w:rPr>
          <w:rFonts w:cstheme="minorHAnsi"/>
          <w:i/>
          <w:color w:val="000000"/>
        </w:rPr>
        <w:t xml:space="preserve"> en comento, se instruye a la Subdirectora de Recursos Humanos y Materiales de la Secretaría Ejecutiva, gire instrucciones al personal de seguridad que presta sus servicios en este Poder Judicial, para que durante la jornada laboral de la servidora pública</w:t>
      </w:r>
      <w:r w:rsidR="0005486D">
        <w:rPr>
          <w:rFonts w:cstheme="minorHAnsi"/>
          <w:i/>
          <w:color w:val="000000"/>
        </w:rPr>
        <w:t>,</w:t>
      </w:r>
      <w:r w:rsidR="0052664D" w:rsidRPr="00CB2AE5">
        <w:rPr>
          <w:rFonts w:cstheme="minorHAnsi"/>
          <w:i/>
          <w:color w:val="000000"/>
        </w:rPr>
        <w:t xml:space="preserve"> Licenciada Aurora Mercedes Moctezuma Martínez, estén al pendiente de su integridad física. Comuníquese esta determinación a la Juez</w:t>
      </w:r>
      <w:r w:rsidR="00707D1B">
        <w:rPr>
          <w:rFonts w:cstheme="minorHAnsi"/>
          <w:i/>
          <w:color w:val="000000"/>
        </w:rPr>
        <w:t>a</w:t>
      </w:r>
      <w:r w:rsidR="0052664D" w:rsidRPr="00CB2AE5">
        <w:rPr>
          <w:rFonts w:cstheme="minorHAnsi"/>
          <w:i/>
          <w:color w:val="000000"/>
        </w:rPr>
        <w:t xml:space="preserve"> Tercero de lo Civil del Distrito Judicial de Cuauhtémoc y de Extinción de Dominio del Estado de Tlaxcala, así como a la Subdirectora de Recursos Humanos y Materiales de la Secretaría Ejecutiva, para los efectos conducentes</w:t>
      </w:r>
      <w:r w:rsidR="00707D1B">
        <w:rPr>
          <w:rFonts w:cstheme="minorHAnsi"/>
          <w:i/>
          <w:color w:val="000000"/>
        </w:rPr>
        <w:t>.</w:t>
      </w:r>
      <w:r w:rsidR="0052664D" w:rsidRPr="007B109E">
        <w:rPr>
          <w:rFonts w:cstheme="minorHAnsi"/>
          <w:color w:val="000000"/>
        </w:rPr>
        <w:t xml:space="preserve"> </w:t>
      </w:r>
      <w:r w:rsidR="0052664D" w:rsidRPr="00B13F0C">
        <w:rPr>
          <w:rFonts w:cstheme="minorHAnsi"/>
          <w:color w:val="000000"/>
          <w:u w:val="single"/>
        </w:rPr>
        <w:t xml:space="preserve">APROBADO POR </w:t>
      </w:r>
      <w:r w:rsidR="00707D1B" w:rsidRPr="00B13F0C">
        <w:rPr>
          <w:rFonts w:cstheme="minorHAnsi"/>
          <w:color w:val="000000"/>
          <w:u w:val="single"/>
        </w:rPr>
        <w:t>UNANIMIDAD</w:t>
      </w:r>
      <w:r w:rsidR="00CB2AE5" w:rsidRPr="00B13F0C">
        <w:rPr>
          <w:rFonts w:cstheme="minorHAnsi"/>
          <w:color w:val="000000"/>
          <w:u w:val="single"/>
        </w:rPr>
        <w:t xml:space="preserve"> </w:t>
      </w:r>
      <w:r w:rsidR="0052664D" w:rsidRPr="00B13F0C">
        <w:rPr>
          <w:rFonts w:cstheme="minorHAnsi"/>
          <w:color w:val="000000"/>
          <w:u w:val="single"/>
        </w:rPr>
        <w:t>DE VOTOS</w:t>
      </w:r>
      <w:r w:rsidR="0052664D" w:rsidRPr="007B109E">
        <w:rPr>
          <w:rFonts w:cstheme="minorHAnsi"/>
          <w:color w:val="000000"/>
        </w:rPr>
        <w:t xml:space="preserve">. </w:t>
      </w:r>
      <w:r w:rsidR="00AE1555">
        <w:rPr>
          <w:rFonts w:cstheme="minorHAnsi"/>
          <w:color w:val="000000"/>
        </w:rPr>
        <w:t xml:space="preserve"> </w:t>
      </w:r>
    </w:p>
    <w:p w:rsidR="00EE5A81" w:rsidRDefault="0052664D" w:rsidP="0052664D">
      <w:pPr>
        <w:spacing w:line="480" w:lineRule="auto"/>
        <w:ind w:firstLine="708"/>
        <w:jc w:val="both"/>
        <w:rPr>
          <w:rFonts w:cstheme="minorHAnsi"/>
          <w:b/>
          <w:color w:val="000000"/>
        </w:rPr>
      </w:pPr>
      <w:r w:rsidRPr="00EE5A81">
        <w:rPr>
          <w:rFonts w:eastAsia="Batang" w:cstheme="minorHAnsi"/>
          <w:b/>
        </w:rPr>
        <w:t xml:space="preserve">ACUERDO VII/61/2017. </w:t>
      </w:r>
      <w:r w:rsidRPr="00EE5A81">
        <w:rPr>
          <w:rFonts w:cstheme="minorHAnsi"/>
          <w:color w:val="000000"/>
        </w:rPr>
        <w:t>E</w:t>
      </w:r>
      <w:r w:rsidRPr="00EE5A81">
        <w:rPr>
          <w:rFonts w:cstheme="minorHAnsi"/>
          <w:b/>
          <w:color w:val="000000"/>
        </w:rPr>
        <w:t>scrito de fecha uno de diciembre del año que transcurre, signado por la Licenciada Laura Cortez Reyes, mecanógrafa adscrita a la Sala Administrativa del Tribunal Superior de Justicia. - - - - - - - - - - - - - - - - - - - - - - - - - - - - - - - - - - - - - - - - - - - - -</w:t>
      </w:r>
    </w:p>
    <w:p w:rsidR="0035671C" w:rsidRPr="007B109E" w:rsidRDefault="0052664D" w:rsidP="00EE5A81">
      <w:pPr>
        <w:spacing w:line="480" w:lineRule="auto"/>
        <w:jc w:val="both"/>
        <w:rPr>
          <w:rFonts w:cstheme="minorHAnsi"/>
          <w:color w:val="000000"/>
        </w:rPr>
      </w:pPr>
      <w:r w:rsidRPr="00EE5A81">
        <w:rPr>
          <w:rFonts w:cstheme="minorHAnsi"/>
          <w:i/>
          <w:color w:val="000000"/>
        </w:rPr>
        <w:t xml:space="preserve">Dada cuenta con el escrito de fecha uno de diciembre del año que transcurre, signado por la Licenciada Laura Cortez Reyes, mecanógrafa adscrita a la Sala Administrativa del Tribunal Superior de Justicia, con fundamento en lo que establece el artículo 68 fracción I de la Ley Orgánica del Poder Judicial del Estado, se </w:t>
      </w:r>
      <w:r w:rsidR="00570A3C" w:rsidRPr="00EE5A81">
        <w:rPr>
          <w:rFonts w:cstheme="minorHAnsi"/>
          <w:i/>
          <w:color w:val="000000"/>
        </w:rPr>
        <w:t xml:space="preserve">otorga la licencia solicitada por el término de ciento ochenta días, a partir del tres de enero del año </w:t>
      </w:r>
      <w:r w:rsidR="00AF3105">
        <w:rPr>
          <w:rFonts w:cstheme="minorHAnsi"/>
          <w:i/>
          <w:color w:val="000000"/>
        </w:rPr>
        <w:t>dos mil dieciocho</w:t>
      </w:r>
      <w:r w:rsidR="003656C7">
        <w:rPr>
          <w:rFonts w:cstheme="minorHAnsi"/>
          <w:i/>
          <w:color w:val="000000"/>
        </w:rPr>
        <w:t>, por única ocasión, debiendo reincorporarse al siguiente día hábil de que concluya dicha licencia al área de su</w:t>
      </w:r>
      <w:r w:rsidR="00192F42">
        <w:rPr>
          <w:rFonts w:cstheme="minorHAnsi"/>
          <w:i/>
          <w:color w:val="000000"/>
        </w:rPr>
        <w:t xml:space="preserve"> actual</w:t>
      </w:r>
      <w:r w:rsidR="003656C7">
        <w:rPr>
          <w:rFonts w:cstheme="minorHAnsi"/>
          <w:i/>
          <w:color w:val="000000"/>
        </w:rPr>
        <w:t xml:space="preserve"> adscripción.</w:t>
      </w:r>
      <w:r w:rsidR="00570A3C" w:rsidRPr="00EE5A81">
        <w:rPr>
          <w:rFonts w:cstheme="minorHAnsi"/>
          <w:i/>
          <w:color w:val="000000"/>
        </w:rPr>
        <w:t xml:space="preserve"> Comuníquese esta determinación a la Subdirectora de Recursos Humanos y Materiales </w:t>
      </w:r>
      <w:r w:rsidR="0035671C" w:rsidRPr="00EE5A81">
        <w:rPr>
          <w:rFonts w:cstheme="minorHAnsi"/>
          <w:i/>
          <w:color w:val="000000"/>
        </w:rPr>
        <w:t>de la Secretaría Ejecutiva para todos los efectos administrativos conducentes, así como a la peticionaria para su conocimiento y efectos legales a que haya lugar</w:t>
      </w:r>
      <w:r w:rsidR="0035671C" w:rsidRPr="007B109E">
        <w:rPr>
          <w:rFonts w:cstheme="minorHAnsi"/>
          <w:color w:val="000000"/>
        </w:rPr>
        <w:t xml:space="preserve">.  </w:t>
      </w:r>
      <w:r w:rsidR="0035671C" w:rsidRPr="00B13F0C">
        <w:rPr>
          <w:rFonts w:cstheme="minorHAnsi"/>
          <w:color w:val="000000"/>
          <w:u w:val="single"/>
        </w:rPr>
        <w:t xml:space="preserve">APROBADO POR </w:t>
      </w:r>
      <w:r w:rsidR="00707D1B" w:rsidRPr="00B13F0C">
        <w:rPr>
          <w:rFonts w:cstheme="minorHAnsi"/>
          <w:color w:val="000000"/>
          <w:u w:val="single"/>
        </w:rPr>
        <w:t>MAYORÍA</w:t>
      </w:r>
      <w:r w:rsidR="00EE5A81" w:rsidRPr="00B13F0C">
        <w:rPr>
          <w:rFonts w:cstheme="minorHAnsi"/>
          <w:color w:val="000000"/>
          <w:u w:val="single"/>
        </w:rPr>
        <w:t xml:space="preserve"> </w:t>
      </w:r>
      <w:r w:rsidR="0035671C" w:rsidRPr="00B13F0C">
        <w:rPr>
          <w:rFonts w:cstheme="minorHAnsi"/>
          <w:color w:val="000000"/>
          <w:u w:val="single"/>
        </w:rPr>
        <w:t>DE VOTOS.</w:t>
      </w:r>
      <w:r w:rsidR="0035671C" w:rsidRPr="007B109E">
        <w:rPr>
          <w:rFonts w:cstheme="minorHAnsi"/>
          <w:color w:val="000000"/>
        </w:rPr>
        <w:t xml:space="preserve"> </w:t>
      </w:r>
      <w:r w:rsidR="00B13F0C">
        <w:rPr>
          <w:rFonts w:cstheme="minorHAnsi"/>
          <w:color w:val="000000"/>
        </w:rPr>
        <w:t xml:space="preserve">VOTO EN CONTRA DE LA CONSEJERA MILDRED MURBARTIÁN </w:t>
      </w:r>
      <w:proofErr w:type="gramStart"/>
      <w:r w:rsidR="00B13F0C">
        <w:rPr>
          <w:rFonts w:cstheme="minorHAnsi"/>
          <w:color w:val="000000"/>
        </w:rPr>
        <w:t>AGUILAR.-</w:t>
      </w:r>
      <w:proofErr w:type="gramEnd"/>
      <w:r w:rsidR="00B13F0C">
        <w:rPr>
          <w:rFonts w:cstheme="minorHAnsi"/>
          <w:color w:val="000000"/>
        </w:rPr>
        <w:t xml:space="preserve"> - - - - - - - - - - - - - - - - - - - - - - - - - - - - - - - - - - - - - - - - - - - - - - - - - - - - - - - - - - - - - - - </w:t>
      </w:r>
    </w:p>
    <w:p w:rsidR="0035671C" w:rsidRPr="007B109E" w:rsidRDefault="0035671C" w:rsidP="0035671C">
      <w:pPr>
        <w:spacing w:line="480" w:lineRule="auto"/>
        <w:ind w:firstLine="708"/>
        <w:jc w:val="both"/>
        <w:rPr>
          <w:rFonts w:cstheme="minorHAnsi"/>
          <w:b/>
          <w:color w:val="000000"/>
        </w:rPr>
      </w:pPr>
      <w:r w:rsidRPr="007B109E">
        <w:rPr>
          <w:rFonts w:eastAsia="Batang" w:cstheme="minorHAnsi"/>
          <w:b/>
        </w:rPr>
        <w:t>ACUERDO VIII/61/2017. E</w:t>
      </w:r>
      <w:r w:rsidRPr="007B109E">
        <w:rPr>
          <w:rFonts w:cstheme="minorHAnsi"/>
          <w:b/>
          <w:color w:val="000000"/>
        </w:rPr>
        <w:t xml:space="preserve">scrito de fecha seis de noviembre del año dos mil diecisiete, signado por la Licenciada Liliana Eloísa García Barba, adscrita a la Sala de Mediación del Tribunal Superior de Justicia del Estado. - - - - - - - - - - - - - - - - - - - - - - - - - - - - </w:t>
      </w:r>
    </w:p>
    <w:p w:rsidR="00EE5A81" w:rsidRDefault="0035671C" w:rsidP="00192F42">
      <w:pPr>
        <w:spacing w:line="480" w:lineRule="auto"/>
        <w:jc w:val="both"/>
        <w:rPr>
          <w:rFonts w:eastAsia="Batang" w:cstheme="minorHAnsi"/>
          <w:b/>
        </w:rPr>
      </w:pPr>
      <w:r w:rsidRPr="00EE5A81">
        <w:rPr>
          <w:rFonts w:cstheme="minorHAnsi"/>
          <w:i/>
          <w:color w:val="000000"/>
        </w:rPr>
        <w:t xml:space="preserve">Dada cuenta con </w:t>
      </w:r>
      <w:r w:rsidR="00EE5A81" w:rsidRPr="00EE5A81">
        <w:rPr>
          <w:rFonts w:cstheme="minorHAnsi"/>
          <w:i/>
          <w:color w:val="000000"/>
        </w:rPr>
        <w:t xml:space="preserve">el </w:t>
      </w:r>
      <w:r w:rsidRPr="00EE5A81">
        <w:rPr>
          <w:rFonts w:eastAsia="Batang" w:cstheme="minorHAnsi"/>
          <w:i/>
        </w:rPr>
        <w:t>e</w:t>
      </w:r>
      <w:r w:rsidRPr="00EE5A81">
        <w:rPr>
          <w:rFonts w:cstheme="minorHAnsi"/>
          <w:i/>
          <w:color w:val="000000"/>
        </w:rPr>
        <w:t xml:space="preserve">scrito de fecha seis de noviembre del año dos mil diecisiete, signado por la Licenciada Liliana Eloísa García Barba, adscrita a la Sala de Mediación del Tribunal Superior de Justicia del Estado, con fundamento en lo que establece el artículo 68 fracción I de la Ley Orgánica del Poder Judicial del Estado, se otorga la licencia solicitada por el término de </w:t>
      </w:r>
      <w:r w:rsidR="00EE5A81" w:rsidRPr="00EE5A81">
        <w:rPr>
          <w:rFonts w:cstheme="minorHAnsi"/>
          <w:i/>
          <w:color w:val="000000"/>
        </w:rPr>
        <w:t>seis meses</w:t>
      </w:r>
      <w:r w:rsidRPr="00EE5A81">
        <w:rPr>
          <w:rFonts w:cstheme="minorHAnsi"/>
          <w:i/>
          <w:color w:val="000000"/>
        </w:rPr>
        <w:t xml:space="preserve">, a partir del </w:t>
      </w:r>
      <w:r w:rsidR="00EE5A81" w:rsidRPr="00EE5A81">
        <w:rPr>
          <w:rFonts w:cstheme="minorHAnsi"/>
          <w:i/>
          <w:color w:val="000000"/>
        </w:rPr>
        <w:t xml:space="preserve">día </w:t>
      </w:r>
      <w:r w:rsidR="0005486D">
        <w:rPr>
          <w:rFonts w:cstheme="minorHAnsi"/>
          <w:i/>
          <w:color w:val="000000"/>
        </w:rPr>
        <w:t>trece</w:t>
      </w:r>
      <w:r w:rsidR="00EE5A81" w:rsidRPr="00EE5A81">
        <w:rPr>
          <w:rFonts w:cstheme="minorHAnsi"/>
          <w:i/>
          <w:color w:val="000000"/>
        </w:rPr>
        <w:t xml:space="preserve"> de diciembre del año en curso</w:t>
      </w:r>
      <w:r w:rsidR="00825E96" w:rsidRPr="00825E96">
        <w:rPr>
          <w:rFonts w:cstheme="minorHAnsi"/>
          <w:i/>
          <w:color w:val="000000"/>
        </w:rPr>
        <w:t xml:space="preserve"> </w:t>
      </w:r>
      <w:r w:rsidR="00825E96">
        <w:rPr>
          <w:rFonts w:cstheme="minorHAnsi"/>
          <w:i/>
          <w:color w:val="000000"/>
        </w:rPr>
        <w:t>por última vez</w:t>
      </w:r>
      <w:r w:rsidR="003656C7">
        <w:rPr>
          <w:rFonts w:cstheme="minorHAnsi"/>
          <w:i/>
          <w:color w:val="000000"/>
        </w:rPr>
        <w:t>, debiendo reincorporarse a</w:t>
      </w:r>
      <w:r w:rsidR="00192F42">
        <w:rPr>
          <w:rFonts w:cstheme="minorHAnsi"/>
          <w:i/>
          <w:color w:val="000000"/>
        </w:rPr>
        <w:t>l área de su última adscripción.</w:t>
      </w:r>
      <w:r w:rsidRPr="00EE5A81">
        <w:rPr>
          <w:rFonts w:cstheme="minorHAnsi"/>
          <w:i/>
          <w:color w:val="000000"/>
        </w:rPr>
        <w:t xml:space="preserve"> Comuníquese esta determinación a la </w:t>
      </w:r>
      <w:r w:rsidRPr="00EE5A81">
        <w:rPr>
          <w:rFonts w:cstheme="minorHAnsi"/>
          <w:i/>
          <w:color w:val="000000"/>
        </w:rPr>
        <w:lastRenderedPageBreak/>
        <w:t>Subdirectora de Recursos Humanos y Materiales de la Secretaría Ejecutiva para todos los efectos administrativos conducentes, así como a la peticionaria para su conocimiento y efectos legales a que haya lugar</w:t>
      </w:r>
      <w:r w:rsidRPr="007B109E">
        <w:rPr>
          <w:rFonts w:cstheme="minorHAnsi"/>
          <w:color w:val="000000"/>
        </w:rPr>
        <w:t xml:space="preserve">. </w:t>
      </w:r>
      <w:r w:rsidR="00192F42" w:rsidRPr="00B13F0C">
        <w:rPr>
          <w:rFonts w:cstheme="minorHAnsi"/>
          <w:color w:val="000000"/>
          <w:u w:val="single"/>
        </w:rPr>
        <w:t>APROBADO POR MAYORÍA DE VOTOS</w:t>
      </w:r>
      <w:r w:rsidR="00192F42">
        <w:rPr>
          <w:rFonts w:cstheme="minorHAnsi"/>
          <w:color w:val="000000"/>
        </w:rPr>
        <w:t xml:space="preserve">. </w:t>
      </w:r>
      <w:r w:rsidR="00B13F0C">
        <w:rPr>
          <w:rFonts w:cstheme="minorHAnsi"/>
          <w:color w:val="000000"/>
        </w:rPr>
        <w:t xml:space="preserve">VOTO EN CONTRA DEL CONSEJERO ÁLVARO GARCÍA </w:t>
      </w:r>
      <w:proofErr w:type="gramStart"/>
      <w:r w:rsidR="00B13F0C">
        <w:rPr>
          <w:rFonts w:cstheme="minorHAnsi"/>
          <w:color w:val="000000"/>
        </w:rPr>
        <w:t>MORENO.</w:t>
      </w:r>
      <w:r w:rsidR="00192F42">
        <w:rPr>
          <w:rFonts w:eastAsia="Batang" w:cstheme="minorHAnsi"/>
          <w:b/>
        </w:rPr>
        <w:t>-</w:t>
      </w:r>
      <w:proofErr w:type="gramEnd"/>
      <w:r w:rsidR="00192F42">
        <w:rPr>
          <w:rFonts w:eastAsia="Batang" w:cstheme="minorHAnsi"/>
          <w:b/>
        </w:rPr>
        <w:t xml:space="preserve"> - - - - - - - - - - - - - - -</w:t>
      </w:r>
      <w:r w:rsidR="00B13F0C">
        <w:rPr>
          <w:rFonts w:eastAsia="Batang" w:cstheme="minorHAnsi"/>
          <w:b/>
        </w:rPr>
        <w:t xml:space="preserve"> - - - - - - - - - - - - - - - - - - - - - </w:t>
      </w:r>
    </w:p>
    <w:p w:rsidR="0035671C" w:rsidRPr="007B109E" w:rsidRDefault="0035671C" w:rsidP="0035671C">
      <w:pPr>
        <w:spacing w:line="480" w:lineRule="auto"/>
        <w:ind w:firstLine="708"/>
        <w:jc w:val="both"/>
        <w:rPr>
          <w:rFonts w:cstheme="minorHAnsi"/>
          <w:b/>
          <w:color w:val="000000"/>
        </w:rPr>
      </w:pPr>
      <w:r w:rsidRPr="007B109E">
        <w:rPr>
          <w:rFonts w:eastAsia="Batang" w:cstheme="minorHAnsi"/>
          <w:b/>
        </w:rPr>
        <w:t xml:space="preserve">ACUERDO IX/61/2017. </w:t>
      </w:r>
      <w:r w:rsidRPr="007B109E">
        <w:rPr>
          <w:rFonts w:cstheme="minorHAnsi"/>
          <w:b/>
          <w:color w:val="000000"/>
        </w:rPr>
        <w:t xml:space="preserve"> ADSCRIPCIÓN Y READSCRIPCIÓN DE PERSONAL DIVERSO DEL PODER JUDICIAL DEL ESTADO. - - - - - - - - - - - - - - - - - - - - - - - - - - - - - - - - - - - - - - - - - - - -</w:t>
      </w:r>
    </w:p>
    <w:p w:rsidR="00B13F0C" w:rsidRPr="007B109E" w:rsidRDefault="00B13F0C" w:rsidP="00B13F0C">
      <w:pPr>
        <w:pStyle w:val="NormalWeb"/>
        <w:spacing w:before="0" w:beforeAutospacing="0" w:after="0" w:afterAutospacing="0" w:line="480" w:lineRule="auto"/>
        <w:jc w:val="both"/>
        <w:rPr>
          <w:rFonts w:asciiTheme="minorHAnsi" w:hAnsiTheme="minorHAnsi" w:cstheme="minorHAnsi"/>
          <w:i/>
          <w:color w:val="000000" w:themeColor="text1"/>
          <w:sz w:val="22"/>
          <w:szCs w:val="22"/>
        </w:rPr>
      </w:pPr>
      <w:r w:rsidRPr="007B109E">
        <w:rPr>
          <w:rFonts w:asciiTheme="minorHAnsi" w:hAnsiTheme="minorHAnsi" w:cstheme="minorHAnsi"/>
          <w:i/>
          <w:color w:val="000000" w:themeColor="text1"/>
          <w:sz w:val="22"/>
          <w:szCs w:val="22"/>
        </w:rPr>
        <w:t xml:space="preserve">Dada cuenta con las propuestas de adscripción y readscripción de personal diverso, con fundamento en lo que establecen los artículos 68 fracción I de la Ley Orgánica del Poder Judicial se aprueban las siguientes: </w:t>
      </w:r>
      <w:r w:rsidRPr="007B109E">
        <w:rPr>
          <w:rFonts w:asciiTheme="minorHAnsi" w:hAnsiTheme="minorHAnsi" w:cstheme="minorHAnsi"/>
          <w:color w:val="000000"/>
          <w:sz w:val="22"/>
          <w:szCs w:val="22"/>
        </w:rPr>
        <w:t xml:space="preserve">- - - - - - - - - - - - - - - - - - - - - - - - - - - - - - - - - - - - - - - -   </w:t>
      </w:r>
    </w:p>
    <w:p w:rsidR="00B13F0C" w:rsidRPr="00EE5A81" w:rsidRDefault="00B13F0C" w:rsidP="00B13F0C">
      <w:pPr>
        <w:pStyle w:val="Prrafodelista"/>
        <w:numPr>
          <w:ilvl w:val="0"/>
          <w:numId w:val="27"/>
        </w:numPr>
        <w:spacing w:line="480" w:lineRule="auto"/>
        <w:ind w:firstLine="708"/>
        <w:jc w:val="both"/>
        <w:rPr>
          <w:rFonts w:asciiTheme="minorHAnsi" w:hAnsiTheme="minorHAnsi" w:cstheme="minorHAnsi"/>
          <w:sz w:val="22"/>
          <w:szCs w:val="22"/>
        </w:rPr>
      </w:pPr>
      <w:r w:rsidRPr="00EE5A81">
        <w:rPr>
          <w:rFonts w:asciiTheme="minorHAnsi" w:hAnsiTheme="minorHAnsi" w:cstheme="minorHAnsi"/>
          <w:i/>
          <w:color w:val="000000"/>
          <w:sz w:val="22"/>
          <w:szCs w:val="22"/>
        </w:rPr>
        <w:t>En atención al oficio número SA/M/90/2017, de fecha uno de diciembre del año dos mil diecisiete, signado por el Mtro. Elías Cortes Roa, Magistrado de la Sala Administrativa del Tribunal Superior de Justicia y a la licencia otorgada a la Licenciada Laura Cortez Reyes, se autoriza la contratación interina del Licenciado JAIME CRUZ COYOMATZI CUAPIO, con funciones de mecanógrafo y se adscribe a la Sala Administrativa en cita por el tiempo que duré la licencia de referencia. Comuníquese esta determinación al Mtro. Elías Cortes Roa, Magistrado de la Sala Administrativa del Tribunal Superior de Justicia, para los efectos administrativos a qua haya lugar</w:t>
      </w:r>
      <w:r w:rsidRPr="007B109E">
        <w:rPr>
          <w:rFonts w:asciiTheme="minorHAnsi" w:hAnsiTheme="minorHAnsi" w:cstheme="minorHAnsi"/>
          <w:color w:val="000000"/>
          <w:sz w:val="22"/>
          <w:szCs w:val="22"/>
        </w:rPr>
        <w:t xml:space="preserve">. </w:t>
      </w:r>
      <w:r w:rsidRPr="00B13F0C">
        <w:rPr>
          <w:rFonts w:asciiTheme="minorHAnsi" w:hAnsiTheme="minorHAnsi" w:cstheme="minorHAnsi"/>
          <w:color w:val="000000"/>
          <w:sz w:val="22"/>
          <w:szCs w:val="22"/>
          <w:u w:val="single"/>
        </w:rPr>
        <w:t>APROBADO POR UNANIMIDAD DE VOTOS.</w:t>
      </w:r>
      <w:r w:rsidRPr="007B109E">
        <w:rPr>
          <w:rFonts w:asciiTheme="minorHAnsi" w:hAnsiTheme="minorHAnsi" w:cstheme="minorHAnsi"/>
          <w:color w:val="000000"/>
          <w:sz w:val="22"/>
          <w:szCs w:val="22"/>
        </w:rPr>
        <w:t xml:space="preserve"> - - - - - - - - - - - - - - - - - - - - - - - - - - - - - - - - - - - - - - </w:t>
      </w:r>
      <w:r w:rsidR="001A547B" w:rsidRPr="007B109E">
        <w:rPr>
          <w:rFonts w:asciiTheme="minorHAnsi" w:hAnsiTheme="minorHAnsi" w:cstheme="minorHAnsi"/>
          <w:color w:val="000000"/>
          <w:sz w:val="22"/>
          <w:szCs w:val="22"/>
        </w:rPr>
        <w:t xml:space="preserve">- - - - - - - - - - - - - - - - - - </w:t>
      </w:r>
      <w:r>
        <w:rPr>
          <w:rFonts w:asciiTheme="minorHAnsi" w:hAnsiTheme="minorHAnsi" w:cstheme="minorHAnsi"/>
          <w:color w:val="000000"/>
          <w:sz w:val="22"/>
          <w:szCs w:val="22"/>
        </w:rPr>
        <w:t xml:space="preserve"> </w:t>
      </w:r>
    </w:p>
    <w:p w:rsidR="00B13F0C" w:rsidRPr="007B109E" w:rsidRDefault="00B13F0C" w:rsidP="00B13F0C">
      <w:pPr>
        <w:pStyle w:val="Prrafodelista"/>
        <w:numPr>
          <w:ilvl w:val="0"/>
          <w:numId w:val="27"/>
        </w:numPr>
        <w:spacing w:line="480" w:lineRule="auto"/>
        <w:ind w:firstLine="708"/>
        <w:jc w:val="both"/>
        <w:rPr>
          <w:rFonts w:asciiTheme="minorHAnsi" w:hAnsiTheme="minorHAnsi" w:cstheme="minorHAnsi"/>
          <w:sz w:val="22"/>
          <w:szCs w:val="22"/>
        </w:rPr>
      </w:pPr>
      <w:r>
        <w:rPr>
          <w:rFonts w:asciiTheme="minorHAnsi" w:hAnsiTheme="minorHAnsi" w:cstheme="minorHAnsi"/>
          <w:i/>
          <w:color w:val="000000"/>
          <w:sz w:val="22"/>
          <w:szCs w:val="22"/>
        </w:rPr>
        <w:t xml:space="preserve">Por necesidades del servicio, se comisiona a VIOLETA RIVERA ENRIQUE, actualmente adscrita a la Secretaría Ejecutiva, con su mismo nivel y puesto, a la Unidad de Transparencia y de Protección de Datos Personales del Poder Judicial del Estado hasta nuevas instrucciones. </w:t>
      </w:r>
      <w:r w:rsidRPr="001A547B">
        <w:rPr>
          <w:rFonts w:asciiTheme="minorHAnsi" w:hAnsiTheme="minorHAnsi" w:cstheme="minorHAnsi"/>
          <w:color w:val="000000"/>
          <w:sz w:val="22"/>
          <w:szCs w:val="22"/>
          <w:u w:val="single"/>
        </w:rPr>
        <w:t>APROBADO POR UNANIMIDAD DE VOTOS</w:t>
      </w:r>
      <w:r w:rsidR="001A547B">
        <w:rPr>
          <w:rFonts w:asciiTheme="minorHAnsi" w:hAnsiTheme="minorHAnsi" w:cstheme="minorHAnsi"/>
          <w:color w:val="000000"/>
          <w:sz w:val="22"/>
          <w:szCs w:val="22"/>
          <w:u w:val="single"/>
        </w:rPr>
        <w:t>.</w:t>
      </w:r>
      <w:r w:rsidR="001A547B" w:rsidRPr="001A547B">
        <w:rPr>
          <w:rFonts w:asciiTheme="minorHAnsi" w:hAnsiTheme="minorHAnsi" w:cstheme="minorHAnsi"/>
          <w:color w:val="000000"/>
          <w:sz w:val="22"/>
          <w:szCs w:val="22"/>
        </w:rPr>
        <w:t xml:space="preserve"> </w:t>
      </w:r>
      <w:r w:rsidR="001A547B" w:rsidRPr="007B109E">
        <w:rPr>
          <w:rFonts w:asciiTheme="minorHAnsi" w:hAnsiTheme="minorHAnsi" w:cstheme="minorHAnsi"/>
          <w:color w:val="000000"/>
          <w:sz w:val="22"/>
          <w:szCs w:val="22"/>
        </w:rPr>
        <w:t xml:space="preserve">- - - - - - - - - - - - - - - - - - - - - - - - - - - - - - - - - - - - - - </w:t>
      </w:r>
      <w:r w:rsidR="001A547B">
        <w:rPr>
          <w:rFonts w:asciiTheme="minorHAnsi" w:hAnsiTheme="minorHAnsi" w:cstheme="minorHAnsi"/>
          <w:color w:val="000000"/>
          <w:sz w:val="22"/>
          <w:szCs w:val="22"/>
        </w:rPr>
        <w:t xml:space="preserve">- - - - </w:t>
      </w:r>
    </w:p>
    <w:p w:rsidR="00B13F0C" w:rsidRPr="00921AAA" w:rsidRDefault="00B13F0C" w:rsidP="00B13F0C">
      <w:pPr>
        <w:pStyle w:val="Prrafodelista"/>
        <w:numPr>
          <w:ilvl w:val="0"/>
          <w:numId w:val="27"/>
        </w:numPr>
        <w:spacing w:line="480" w:lineRule="auto"/>
        <w:jc w:val="both"/>
        <w:rPr>
          <w:rFonts w:asciiTheme="minorHAnsi" w:hAnsiTheme="minorHAnsi" w:cstheme="minorHAnsi"/>
          <w:b/>
          <w:sz w:val="22"/>
          <w:szCs w:val="22"/>
        </w:rPr>
      </w:pPr>
      <w:r w:rsidRPr="00921AAA">
        <w:rPr>
          <w:rFonts w:asciiTheme="minorHAnsi" w:hAnsiTheme="minorHAnsi" w:cstheme="minorHAnsi"/>
          <w:b/>
          <w:sz w:val="22"/>
          <w:szCs w:val="22"/>
        </w:rPr>
        <w:t>CONTRATACI</w:t>
      </w:r>
      <w:r>
        <w:rPr>
          <w:rFonts w:asciiTheme="minorHAnsi" w:hAnsiTheme="minorHAnsi" w:cstheme="minorHAnsi"/>
          <w:b/>
          <w:sz w:val="22"/>
          <w:szCs w:val="22"/>
        </w:rPr>
        <w:t>Ó</w:t>
      </w:r>
      <w:r w:rsidRPr="00921AAA">
        <w:rPr>
          <w:rFonts w:asciiTheme="minorHAnsi" w:hAnsiTheme="minorHAnsi" w:cstheme="minorHAnsi"/>
          <w:b/>
          <w:sz w:val="22"/>
          <w:szCs w:val="22"/>
        </w:rPr>
        <w:t>N</w:t>
      </w:r>
      <w:r>
        <w:rPr>
          <w:rFonts w:asciiTheme="minorHAnsi" w:hAnsiTheme="minorHAnsi" w:cstheme="minorHAnsi"/>
          <w:b/>
          <w:sz w:val="22"/>
          <w:szCs w:val="22"/>
        </w:rPr>
        <w:t xml:space="preserve"> Y ADSCRIPCION</w:t>
      </w:r>
      <w:r w:rsidRPr="00921AAA">
        <w:rPr>
          <w:rFonts w:asciiTheme="minorHAnsi" w:hAnsiTheme="minorHAnsi" w:cstheme="minorHAnsi"/>
          <w:b/>
          <w:sz w:val="22"/>
          <w:szCs w:val="22"/>
        </w:rPr>
        <w:t xml:space="preserve">ES VINCULADAS A LA LICENCIA SIN GOCE DE SUELDO DE LIC. LILIANA ELOISA GARCIA </w:t>
      </w:r>
      <w:proofErr w:type="gramStart"/>
      <w:r w:rsidRPr="00921AAA">
        <w:rPr>
          <w:rFonts w:asciiTheme="minorHAnsi" w:hAnsiTheme="minorHAnsi" w:cstheme="minorHAnsi"/>
          <w:b/>
          <w:sz w:val="22"/>
          <w:szCs w:val="22"/>
        </w:rPr>
        <w:t>BARBA</w:t>
      </w:r>
      <w:r w:rsidR="001A547B">
        <w:rPr>
          <w:rFonts w:asciiTheme="minorHAnsi" w:hAnsiTheme="minorHAnsi" w:cstheme="minorHAnsi"/>
          <w:b/>
          <w:sz w:val="22"/>
          <w:szCs w:val="22"/>
        </w:rPr>
        <w:t>.-</w:t>
      </w:r>
      <w:proofErr w:type="gramEnd"/>
      <w:r w:rsidR="001A547B">
        <w:rPr>
          <w:rFonts w:asciiTheme="minorHAnsi" w:hAnsiTheme="minorHAnsi" w:cstheme="minorHAnsi"/>
          <w:b/>
          <w:sz w:val="22"/>
          <w:szCs w:val="22"/>
        </w:rPr>
        <w:t xml:space="preserve"> - - - - - - - - - - - - - - - - - - - - - - - </w:t>
      </w:r>
    </w:p>
    <w:p w:rsidR="00B13F0C" w:rsidRPr="006878AB" w:rsidRDefault="00B13F0C" w:rsidP="00B13F0C">
      <w:pPr>
        <w:pStyle w:val="Prrafodelista"/>
        <w:numPr>
          <w:ilvl w:val="0"/>
          <w:numId w:val="28"/>
        </w:numPr>
        <w:spacing w:after="160" w:line="480" w:lineRule="auto"/>
        <w:ind w:left="1428"/>
        <w:contextualSpacing/>
        <w:jc w:val="both"/>
        <w:rPr>
          <w:rFonts w:asciiTheme="minorHAnsi" w:hAnsiTheme="minorHAnsi" w:cstheme="minorHAnsi"/>
          <w:sz w:val="22"/>
          <w:szCs w:val="22"/>
        </w:rPr>
      </w:pPr>
      <w:r w:rsidRPr="006878AB">
        <w:rPr>
          <w:rFonts w:asciiTheme="minorHAnsi" w:hAnsiTheme="minorHAnsi" w:cstheme="minorHAnsi"/>
          <w:b/>
          <w:sz w:val="22"/>
          <w:szCs w:val="22"/>
        </w:rPr>
        <w:t>Vencimiento de contratación (12 de diciembre),</w:t>
      </w:r>
      <w:r w:rsidRPr="006878AB">
        <w:rPr>
          <w:rFonts w:asciiTheme="minorHAnsi" w:hAnsiTheme="minorHAnsi" w:cstheme="minorHAnsi"/>
          <w:sz w:val="22"/>
          <w:szCs w:val="22"/>
        </w:rPr>
        <w:t xml:space="preserve"> como interina, de PSIC. LEONOR LUCÍA MUNGUÍA CRUZ, facilitadora adscrita al Centro Estatal de Justicia Alternativa del Estado</w:t>
      </w:r>
      <w:r>
        <w:rPr>
          <w:rFonts w:asciiTheme="minorHAnsi" w:hAnsiTheme="minorHAnsi" w:cstheme="minorHAnsi"/>
          <w:sz w:val="22"/>
          <w:szCs w:val="22"/>
        </w:rPr>
        <w:t xml:space="preserve">. </w:t>
      </w:r>
      <w:r w:rsidRPr="001A547B">
        <w:rPr>
          <w:rFonts w:asciiTheme="minorHAnsi" w:hAnsiTheme="minorHAnsi" w:cstheme="minorHAnsi"/>
          <w:sz w:val="22"/>
          <w:szCs w:val="22"/>
        </w:rPr>
        <w:t>ACUERDO:  NO SE RENUEVA EL CONTRATO POR INSUFICIENCIA PRESUPUESTAL.</w:t>
      </w:r>
      <w:r w:rsidR="001A547B">
        <w:rPr>
          <w:rFonts w:asciiTheme="minorHAnsi" w:hAnsiTheme="minorHAnsi" w:cstheme="minorHAnsi"/>
          <w:sz w:val="22"/>
          <w:szCs w:val="22"/>
        </w:rPr>
        <w:t xml:space="preserve"> </w:t>
      </w:r>
      <w:r w:rsidR="001A547B" w:rsidRPr="007B109E">
        <w:rPr>
          <w:rFonts w:asciiTheme="minorHAnsi" w:hAnsiTheme="minorHAnsi" w:cstheme="minorHAnsi"/>
          <w:color w:val="000000"/>
          <w:sz w:val="22"/>
          <w:szCs w:val="22"/>
        </w:rPr>
        <w:t xml:space="preserve">- - - - - - - - - - - - - - - - - - - - - - - - - - - - - - - </w:t>
      </w:r>
    </w:p>
    <w:p w:rsidR="00B13F0C" w:rsidRPr="00921AAA" w:rsidRDefault="00B13F0C" w:rsidP="00B13F0C">
      <w:pPr>
        <w:pStyle w:val="Prrafodelista"/>
        <w:numPr>
          <w:ilvl w:val="0"/>
          <w:numId w:val="28"/>
        </w:numPr>
        <w:spacing w:after="160" w:line="480" w:lineRule="auto"/>
        <w:ind w:left="1428"/>
        <w:contextualSpacing/>
        <w:jc w:val="both"/>
        <w:rPr>
          <w:rFonts w:asciiTheme="minorHAnsi" w:hAnsiTheme="minorHAnsi" w:cstheme="minorHAnsi"/>
          <w:sz w:val="22"/>
          <w:szCs w:val="22"/>
        </w:rPr>
      </w:pPr>
      <w:r w:rsidRPr="006878AB">
        <w:rPr>
          <w:rFonts w:asciiTheme="minorHAnsi" w:hAnsiTheme="minorHAnsi" w:cstheme="minorHAnsi"/>
          <w:b/>
          <w:sz w:val="22"/>
          <w:szCs w:val="22"/>
        </w:rPr>
        <w:t>Vencimiento de contratación (12 de diciembre),</w:t>
      </w:r>
      <w:r w:rsidRPr="006878AB">
        <w:rPr>
          <w:rFonts w:asciiTheme="minorHAnsi" w:hAnsiTheme="minorHAnsi" w:cstheme="minorHAnsi"/>
          <w:sz w:val="22"/>
          <w:szCs w:val="22"/>
        </w:rPr>
        <w:t xml:space="preserve"> como interino, de LIC. CARLOS YAEL PEÑA ROSAS, </w:t>
      </w:r>
      <w:proofErr w:type="gramStart"/>
      <w:r w:rsidRPr="006878AB">
        <w:rPr>
          <w:rFonts w:asciiTheme="minorHAnsi" w:hAnsiTheme="minorHAnsi" w:cstheme="minorHAnsi"/>
          <w:sz w:val="22"/>
          <w:szCs w:val="22"/>
        </w:rPr>
        <w:t>Subdirector</w:t>
      </w:r>
      <w:proofErr w:type="gramEnd"/>
      <w:r w:rsidRPr="006878AB">
        <w:rPr>
          <w:rFonts w:asciiTheme="minorHAnsi" w:hAnsiTheme="minorHAnsi" w:cstheme="minorHAnsi"/>
          <w:sz w:val="22"/>
          <w:szCs w:val="22"/>
        </w:rPr>
        <w:t xml:space="preserve"> adscrito al Centro Estatal de Justicia </w:t>
      </w:r>
      <w:r w:rsidRPr="006878AB">
        <w:rPr>
          <w:rFonts w:asciiTheme="minorHAnsi" w:hAnsiTheme="minorHAnsi" w:cstheme="minorHAnsi"/>
          <w:sz w:val="22"/>
          <w:szCs w:val="22"/>
        </w:rPr>
        <w:lastRenderedPageBreak/>
        <w:t xml:space="preserve">Alternativa del Estado.  Contratación vinculada inicialmente a la licencia sin goce de sueldo presentada por Lic. Liliana </w:t>
      </w:r>
      <w:proofErr w:type="spellStart"/>
      <w:r w:rsidRPr="006878AB">
        <w:rPr>
          <w:rFonts w:asciiTheme="minorHAnsi" w:hAnsiTheme="minorHAnsi" w:cstheme="minorHAnsi"/>
          <w:sz w:val="22"/>
          <w:szCs w:val="22"/>
        </w:rPr>
        <w:t>Eloisa</w:t>
      </w:r>
      <w:proofErr w:type="spellEnd"/>
      <w:r w:rsidRPr="006878AB">
        <w:rPr>
          <w:rFonts w:asciiTheme="minorHAnsi" w:hAnsiTheme="minorHAnsi" w:cstheme="minorHAnsi"/>
          <w:sz w:val="22"/>
          <w:szCs w:val="22"/>
        </w:rPr>
        <w:t xml:space="preserve"> García Barba. </w:t>
      </w:r>
      <w:r w:rsidRPr="001A547B">
        <w:rPr>
          <w:rFonts w:asciiTheme="minorHAnsi" w:hAnsiTheme="minorHAnsi" w:cstheme="minorHAnsi"/>
          <w:sz w:val="22"/>
          <w:szCs w:val="22"/>
        </w:rPr>
        <w:t xml:space="preserve">ACUERDO: SE CONFIRMA ADSCRIPCIÓN CON EL MISMO NIVEL Y CARGO. SE RENUEVA EL CONTRATO POR EL TIEMPO QUE DURE LA LICENCIA. </w:t>
      </w:r>
      <w:r w:rsidR="001A547B" w:rsidRPr="001A547B">
        <w:rPr>
          <w:rFonts w:asciiTheme="minorHAnsi" w:hAnsiTheme="minorHAnsi" w:cstheme="minorHAnsi"/>
          <w:sz w:val="22"/>
          <w:szCs w:val="22"/>
        </w:rPr>
        <w:t>- - - - - - - - - - - - - - - - - - -</w:t>
      </w:r>
      <w:r w:rsidR="001A547B">
        <w:rPr>
          <w:rFonts w:asciiTheme="minorHAnsi" w:hAnsiTheme="minorHAnsi" w:cstheme="minorHAnsi"/>
          <w:sz w:val="22"/>
          <w:szCs w:val="22"/>
          <w:u w:val="single"/>
        </w:rPr>
        <w:t xml:space="preserve"> </w:t>
      </w:r>
    </w:p>
    <w:p w:rsidR="00B13F0C" w:rsidRPr="001A547B" w:rsidRDefault="00B13F0C" w:rsidP="00B13F0C">
      <w:pPr>
        <w:pStyle w:val="Prrafodelista"/>
        <w:spacing w:after="160" w:line="480" w:lineRule="auto"/>
        <w:ind w:left="1428"/>
        <w:contextualSpacing/>
        <w:jc w:val="both"/>
        <w:rPr>
          <w:rFonts w:asciiTheme="minorHAnsi" w:hAnsiTheme="minorHAnsi" w:cstheme="minorHAnsi"/>
          <w:sz w:val="22"/>
          <w:szCs w:val="22"/>
        </w:rPr>
      </w:pPr>
      <w:r w:rsidRPr="001A547B">
        <w:rPr>
          <w:rFonts w:asciiTheme="minorHAnsi" w:hAnsiTheme="minorHAnsi" w:cstheme="minorHAnsi"/>
          <w:sz w:val="22"/>
          <w:szCs w:val="22"/>
          <w:u w:val="single"/>
        </w:rPr>
        <w:t>APROBADOS POR UNANIMIDAD DE VOTOS</w:t>
      </w:r>
      <w:r w:rsidRPr="00174C0E">
        <w:rPr>
          <w:rFonts w:asciiTheme="minorHAnsi" w:hAnsiTheme="minorHAnsi" w:cstheme="minorHAnsi"/>
          <w:sz w:val="22"/>
          <w:szCs w:val="22"/>
        </w:rPr>
        <w:t>.</w:t>
      </w:r>
      <w:r>
        <w:rPr>
          <w:rFonts w:asciiTheme="minorHAnsi" w:hAnsiTheme="minorHAnsi" w:cstheme="minorHAnsi"/>
          <w:sz w:val="22"/>
          <w:szCs w:val="22"/>
          <w:u w:val="single"/>
        </w:rPr>
        <w:t xml:space="preserve"> </w:t>
      </w:r>
      <w:r w:rsidR="001A547B">
        <w:rPr>
          <w:rFonts w:asciiTheme="minorHAnsi" w:hAnsiTheme="minorHAnsi" w:cstheme="minorHAnsi"/>
          <w:sz w:val="22"/>
          <w:szCs w:val="22"/>
        </w:rPr>
        <w:t xml:space="preserve">- - - - - - - - - - - - - - - - - - - - - - - - - </w:t>
      </w:r>
    </w:p>
    <w:p w:rsidR="00B13F0C" w:rsidRPr="00921AAA" w:rsidRDefault="00B13F0C" w:rsidP="00B13F0C">
      <w:pPr>
        <w:pStyle w:val="Prrafodelista"/>
        <w:numPr>
          <w:ilvl w:val="0"/>
          <w:numId w:val="27"/>
        </w:numPr>
        <w:spacing w:line="480" w:lineRule="auto"/>
        <w:jc w:val="both"/>
        <w:rPr>
          <w:rFonts w:asciiTheme="minorHAnsi" w:hAnsiTheme="minorHAnsi" w:cstheme="minorHAnsi"/>
          <w:b/>
          <w:sz w:val="22"/>
          <w:szCs w:val="22"/>
        </w:rPr>
      </w:pPr>
      <w:r>
        <w:rPr>
          <w:rFonts w:asciiTheme="minorHAnsi" w:hAnsiTheme="minorHAnsi" w:cstheme="minorHAnsi"/>
          <w:b/>
          <w:sz w:val="22"/>
          <w:szCs w:val="22"/>
        </w:rPr>
        <w:t xml:space="preserve">CONTRACIÓN Y ADSCRIPCIONES EN LOS QUE SE OTORGA </w:t>
      </w:r>
      <w:r w:rsidRPr="00921AAA">
        <w:rPr>
          <w:rFonts w:asciiTheme="minorHAnsi" w:hAnsiTheme="minorHAnsi" w:cstheme="minorHAnsi"/>
          <w:b/>
          <w:sz w:val="22"/>
          <w:szCs w:val="22"/>
        </w:rPr>
        <w:t>PRORROGA A 3 MESES</w:t>
      </w:r>
    </w:p>
    <w:p w:rsidR="00B13F0C" w:rsidRPr="006878AB" w:rsidRDefault="00B13F0C" w:rsidP="00B13F0C">
      <w:pPr>
        <w:pStyle w:val="Prrafodelista"/>
        <w:numPr>
          <w:ilvl w:val="0"/>
          <w:numId w:val="29"/>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contratación (31 de diciembre), como interina, de P.D. MARÍA TERESA FLORES GONZÁLEZ, mecanógrafa adscrita a la Sala Administrativa. </w:t>
      </w:r>
      <w:r w:rsidR="001A547B" w:rsidRPr="007B109E">
        <w:rPr>
          <w:rFonts w:asciiTheme="minorHAnsi" w:hAnsiTheme="minorHAnsi" w:cstheme="minorHAnsi"/>
          <w:color w:val="000000"/>
          <w:sz w:val="22"/>
          <w:szCs w:val="22"/>
        </w:rPr>
        <w:t xml:space="preserve">- - - - - - - - - - - - - - - - - - - - - - - - - - - - - - - - - - - - - - </w:t>
      </w:r>
      <w:r w:rsidR="001A547B">
        <w:rPr>
          <w:rFonts w:asciiTheme="minorHAnsi" w:hAnsiTheme="minorHAnsi" w:cstheme="minorHAnsi"/>
          <w:color w:val="000000"/>
          <w:sz w:val="22"/>
          <w:szCs w:val="22"/>
        </w:rPr>
        <w:t xml:space="preserve">- - - - - - - - - </w:t>
      </w:r>
    </w:p>
    <w:p w:rsidR="00B13F0C" w:rsidRDefault="00B13F0C" w:rsidP="00B13F0C">
      <w:pPr>
        <w:pStyle w:val="Prrafodelista"/>
        <w:numPr>
          <w:ilvl w:val="0"/>
          <w:numId w:val="29"/>
        </w:numPr>
        <w:spacing w:after="160" w:line="480" w:lineRule="auto"/>
        <w:contextualSpacing/>
        <w:jc w:val="both"/>
        <w:rPr>
          <w:rFonts w:asciiTheme="minorHAnsi" w:hAnsiTheme="minorHAnsi" w:cstheme="minorHAnsi"/>
          <w:sz w:val="22"/>
          <w:szCs w:val="22"/>
        </w:rPr>
      </w:pPr>
      <w:r w:rsidRPr="006A529B">
        <w:rPr>
          <w:rFonts w:asciiTheme="minorHAnsi" w:hAnsiTheme="minorHAnsi" w:cstheme="minorHAnsi"/>
          <w:sz w:val="22"/>
          <w:szCs w:val="22"/>
        </w:rPr>
        <w:t xml:space="preserve">Vencimiento de contratación (31 de diciembre), por honorarios, de LUCERO ARACELI TORRES CUATEPOTZO intendente adscrita a la Sala Administrativa. </w:t>
      </w:r>
    </w:p>
    <w:p w:rsidR="00B13F0C" w:rsidRPr="006A529B" w:rsidRDefault="00B13F0C" w:rsidP="00B13F0C">
      <w:pPr>
        <w:pStyle w:val="Prrafodelista"/>
        <w:numPr>
          <w:ilvl w:val="0"/>
          <w:numId w:val="29"/>
        </w:numPr>
        <w:spacing w:after="160" w:line="480" w:lineRule="auto"/>
        <w:contextualSpacing/>
        <w:jc w:val="both"/>
        <w:rPr>
          <w:rFonts w:asciiTheme="minorHAnsi" w:hAnsiTheme="minorHAnsi" w:cstheme="minorHAnsi"/>
          <w:sz w:val="22"/>
          <w:szCs w:val="22"/>
        </w:rPr>
      </w:pPr>
      <w:r w:rsidRPr="006A529B">
        <w:rPr>
          <w:rFonts w:asciiTheme="minorHAnsi" w:hAnsiTheme="minorHAnsi" w:cstheme="minorHAnsi"/>
          <w:sz w:val="22"/>
          <w:szCs w:val="22"/>
        </w:rPr>
        <w:t xml:space="preserve">Vencimiento de contrato (31 de diciembre), por honorarios, de LIC. GUADALUPE AIBETH SOLANO ROMERO, mecanógrafa adscrita al Juzgado de lo Civil y Familiar del Distrito Judicial de Morelos. </w:t>
      </w:r>
      <w:r w:rsidR="001A547B">
        <w:rPr>
          <w:rFonts w:asciiTheme="minorHAnsi" w:hAnsiTheme="minorHAnsi" w:cstheme="minorHAnsi"/>
          <w:sz w:val="22"/>
          <w:szCs w:val="22"/>
        </w:rPr>
        <w:t>-</w:t>
      </w:r>
      <w:r w:rsidRPr="006A529B">
        <w:rPr>
          <w:rFonts w:asciiTheme="minorHAnsi" w:hAnsiTheme="minorHAnsi" w:cstheme="minorHAnsi"/>
          <w:sz w:val="22"/>
          <w:szCs w:val="22"/>
        </w:rPr>
        <w:t xml:space="preserve"> </w:t>
      </w:r>
      <w:r w:rsidR="001A547B">
        <w:rPr>
          <w:rFonts w:asciiTheme="minorHAnsi" w:hAnsiTheme="minorHAnsi" w:cstheme="minorHAnsi"/>
          <w:sz w:val="22"/>
          <w:szCs w:val="22"/>
        </w:rPr>
        <w:t xml:space="preserve">- - - - - - - - - - - - - - - - - - - - </w:t>
      </w:r>
    </w:p>
    <w:p w:rsidR="00B13F0C" w:rsidRPr="0094656F" w:rsidRDefault="00B13F0C" w:rsidP="00B13F0C">
      <w:pPr>
        <w:pStyle w:val="Prrafodelista"/>
        <w:numPr>
          <w:ilvl w:val="0"/>
          <w:numId w:val="29"/>
        </w:numPr>
        <w:spacing w:after="160" w:line="480" w:lineRule="auto"/>
        <w:contextualSpacing/>
        <w:jc w:val="both"/>
        <w:rPr>
          <w:rFonts w:asciiTheme="minorHAnsi" w:hAnsiTheme="minorHAnsi" w:cstheme="minorHAnsi"/>
          <w:color w:val="FF0000"/>
          <w:sz w:val="22"/>
          <w:szCs w:val="22"/>
        </w:rPr>
      </w:pPr>
      <w:r w:rsidRPr="006878AB">
        <w:rPr>
          <w:rFonts w:asciiTheme="minorHAnsi" w:hAnsiTheme="minorHAnsi" w:cstheme="minorHAnsi"/>
          <w:sz w:val="22"/>
          <w:szCs w:val="22"/>
        </w:rPr>
        <w:t>Vencimiento de contrato (31 de diciembre), por honorarios, de SIMÓN GUTIÉRREZ CORDERO, Auxiliar de mantenimiento adscrito a la Secretaría Ejecutiva. Físicamente, encargado de aseo en el edificio de Hidalgo</w:t>
      </w:r>
      <w:r>
        <w:rPr>
          <w:rFonts w:asciiTheme="minorHAnsi" w:hAnsiTheme="minorHAnsi" w:cstheme="minorHAnsi"/>
          <w:sz w:val="22"/>
          <w:szCs w:val="22"/>
        </w:rPr>
        <w:t xml:space="preserve"> (Sala de Segunda Instancia y Archivo)</w:t>
      </w:r>
      <w:r w:rsidRPr="006878AB">
        <w:rPr>
          <w:rFonts w:asciiTheme="minorHAnsi" w:hAnsiTheme="minorHAnsi" w:cstheme="minorHAnsi"/>
          <w:sz w:val="22"/>
          <w:szCs w:val="22"/>
        </w:rPr>
        <w:t>.</w:t>
      </w:r>
      <w:r>
        <w:rPr>
          <w:rFonts w:asciiTheme="minorHAnsi" w:hAnsiTheme="minorHAnsi" w:cstheme="minorHAnsi"/>
          <w:sz w:val="22"/>
          <w:szCs w:val="22"/>
        </w:rPr>
        <w:t xml:space="preserve"> </w:t>
      </w:r>
      <w:r w:rsidR="001A547B">
        <w:rPr>
          <w:rFonts w:asciiTheme="minorHAnsi" w:hAnsiTheme="minorHAnsi" w:cstheme="minorHAnsi"/>
          <w:sz w:val="22"/>
          <w:szCs w:val="22"/>
        </w:rPr>
        <w:t xml:space="preserve">- - - - - - - - - - - - - - - - - - - - - - - - - - - - - - - - - - - - </w:t>
      </w:r>
    </w:p>
    <w:p w:rsidR="00B13F0C" w:rsidRPr="00BF215F" w:rsidRDefault="00B13F0C" w:rsidP="00B13F0C">
      <w:pPr>
        <w:pStyle w:val="Prrafodelista"/>
        <w:numPr>
          <w:ilvl w:val="0"/>
          <w:numId w:val="29"/>
        </w:numPr>
        <w:spacing w:after="160" w:line="480" w:lineRule="auto"/>
        <w:contextualSpacing/>
        <w:jc w:val="both"/>
        <w:rPr>
          <w:rFonts w:asciiTheme="minorHAnsi" w:hAnsiTheme="minorHAnsi" w:cstheme="minorHAnsi"/>
          <w:sz w:val="22"/>
          <w:szCs w:val="22"/>
        </w:rPr>
      </w:pPr>
      <w:r w:rsidRPr="00BF215F">
        <w:rPr>
          <w:rFonts w:asciiTheme="minorHAnsi" w:hAnsiTheme="minorHAnsi" w:cstheme="minorHAnsi"/>
          <w:sz w:val="22"/>
          <w:szCs w:val="22"/>
        </w:rPr>
        <w:t xml:space="preserve">Vencimiento de contrato (31 de diciembre), por honorarios, de LIC. OFELIA SANTACRUZ CRUZ, Auxiliar administrativo en funciones de auxiliar de la Oficialía de partes del Juzgado Mercantil y de Oralidad Mercantil del Distrito Judicial de Cuauhtémoc. </w:t>
      </w:r>
      <w:r w:rsidR="001A547B">
        <w:rPr>
          <w:rFonts w:asciiTheme="minorHAnsi" w:hAnsiTheme="minorHAnsi" w:cstheme="minorHAnsi"/>
          <w:sz w:val="22"/>
          <w:szCs w:val="22"/>
        </w:rPr>
        <w:t xml:space="preserve">- - - - - - </w:t>
      </w:r>
      <w:r w:rsidR="001A547B" w:rsidRPr="007B109E">
        <w:rPr>
          <w:rFonts w:asciiTheme="minorHAnsi" w:hAnsiTheme="minorHAnsi" w:cstheme="minorHAnsi"/>
          <w:color w:val="000000"/>
          <w:sz w:val="22"/>
          <w:szCs w:val="22"/>
        </w:rPr>
        <w:t xml:space="preserve">- - - - - - - - - - - - - - - - - - - - - - - - - - - - - - - - - - </w:t>
      </w:r>
    </w:p>
    <w:p w:rsidR="00B13F0C" w:rsidRPr="00BF215F" w:rsidRDefault="00B13F0C" w:rsidP="00B13F0C">
      <w:pPr>
        <w:pStyle w:val="Prrafodelista"/>
        <w:numPr>
          <w:ilvl w:val="0"/>
          <w:numId w:val="29"/>
        </w:numPr>
        <w:spacing w:after="160" w:line="480" w:lineRule="auto"/>
        <w:contextualSpacing/>
        <w:jc w:val="both"/>
        <w:rPr>
          <w:rFonts w:asciiTheme="minorHAnsi" w:hAnsiTheme="minorHAnsi" w:cstheme="minorHAnsi"/>
          <w:sz w:val="22"/>
          <w:szCs w:val="22"/>
        </w:rPr>
      </w:pPr>
      <w:r w:rsidRPr="00BF215F">
        <w:rPr>
          <w:rFonts w:asciiTheme="minorHAnsi" w:hAnsiTheme="minorHAnsi" w:cstheme="minorHAnsi"/>
          <w:sz w:val="22"/>
          <w:szCs w:val="22"/>
        </w:rPr>
        <w:t xml:space="preserve">Vencimiento de contrato (31 de diciembre), por honorarios, de LIC. TRICCY MAYARI HERNÁNDEZ MORALES, Auxiliar de juzgado adscrita al Juzgado de Control y de Juicio Oral del Distrito Judicial de Sánchez Piedras. </w:t>
      </w:r>
      <w:r w:rsidR="001A547B">
        <w:rPr>
          <w:rFonts w:asciiTheme="minorHAnsi" w:hAnsiTheme="minorHAnsi" w:cstheme="minorHAnsi"/>
          <w:sz w:val="22"/>
          <w:szCs w:val="22"/>
        </w:rPr>
        <w:t xml:space="preserve">- - - - - - - - - - </w:t>
      </w:r>
    </w:p>
    <w:p w:rsidR="00B13F0C" w:rsidRPr="002C37DB" w:rsidRDefault="00B13F0C" w:rsidP="00B13F0C">
      <w:pPr>
        <w:pStyle w:val="Prrafodelista"/>
        <w:spacing w:line="480" w:lineRule="auto"/>
        <w:ind w:left="1416"/>
        <w:jc w:val="both"/>
        <w:rPr>
          <w:rFonts w:asciiTheme="minorHAnsi" w:hAnsiTheme="minorHAnsi" w:cstheme="minorHAnsi"/>
          <w:sz w:val="22"/>
          <w:szCs w:val="22"/>
          <w:u w:val="single"/>
        </w:rPr>
      </w:pPr>
      <w:r w:rsidRPr="001A547B">
        <w:rPr>
          <w:rFonts w:asciiTheme="minorHAnsi" w:hAnsiTheme="minorHAnsi" w:cstheme="minorHAnsi"/>
          <w:sz w:val="22"/>
          <w:szCs w:val="22"/>
        </w:rPr>
        <w:t xml:space="preserve">ACUERDO: SE CONFIRMA SU ADSCRIPCIÓN CON EL MISMO NIVEL Y CARGO Y SE PRORROGA EL CONTRATO POR EL TÉRMINOS DE TRES MESES. </w:t>
      </w:r>
      <w:r w:rsidRPr="001A547B">
        <w:rPr>
          <w:rFonts w:asciiTheme="minorHAnsi" w:hAnsiTheme="minorHAnsi" w:cstheme="minorHAnsi"/>
          <w:sz w:val="22"/>
          <w:szCs w:val="22"/>
          <w:u w:val="single"/>
        </w:rPr>
        <w:t>APROBADO POR UNANIMIDAD DE VOTOS</w:t>
      </w:r>
      <w:r w:rsidRPr="002C37DB">
        <w:rPr>
          <w:rFonts w:asciiTheme="minorHAnsi" w:hAnsiTheme="minorHAnsi" w:cstheme="minorHAnsi"/>
          <w:sz w:val="22"/>
          <w:szCs w:val="22"/>
        </w:rPr>
        <w:t>.</w:t>
      </w:r>
      <w:r w:rsidRPr="002C37DB">
        <w:rPr>
          <w:rFonts w:asciiTheme="minorHAnsi" w:hAnsiTheme="minorHAnsi" w:cstheme="minorHAnsi"/>
          <w:sz w:val="22"/>
          <w:szCs w:val="22"/>
          <w:u w:val="single"/>
        </w:rPr>
        <w:t xml:space="preserve"> </w:t>
      </w:r>
      <w:r w:rsidR="001A547B" w:rsidRPr="007B109E">
        <w:rPr>
          <w:rFonts w:asciiTheme="minorHAnsi" w:hAnsiTheme="minorHAnsi" w:cstheme="minorHAnsi"/>
          <w:color w:val="000000"/>
          <w:sz w:val="22"/>
          <w:szCs w:val="22"/>
        </w:rPr>
        <w:t xml:space="preserve">- - - - - - - - - - - - - - - - - - - - - - - - - - - - - - - - - - - </w:t>
      </w:r>
    </w:p>
    <w:p w:rsidR="00B13F0C" w:rsidRPr="005128F6" w:rsidRDefault="00B13F0C" w:rsidP="00B13F0C">
      <w:pPr>
        <w:pStyle w:val="Prrafodelista"/>
        <w:numPr>
          <w:ilvl w:val="0"/>
          <w:numId w:val="27"/>
        </w:numPr>
        <w:spacing w:line="480" w:lineRule="auto"/>
        <w:jc w:val="both"/>
        <w:rPr>
          <w:rFonts w:asciiTheme="minorHAnsi" w:hAnsiTheme="minorHAnsi" w:cstheme="minorHAnsi"/>
          <w:b/>
          <w:sz w:val="22"/>
          <w:szCs w:val="22"/>
        </w:rPr>
      </w:pPr>
      <w:r>
        <w:rPr>
          <w:rFonts w:asciiTheme="minorHAnsi" w:hAnsiTheme="minorHAnsi" w:cstheme="minorHAnsi"/>
          <w:b/>
          <w:sz w:val="22"/>
          <w:szCs w:val="22"/>
        </w:rPr>
        <w:t xml:space="preserve">CONTRATACIÓN Y ADSCRIPCIONES DE PERSONAL VINCULADO </w:t>
      </w:r>
      <w:r w:rsidRPr="005128F6">
        <w:rPr>
          <w:rFonts w:asciiTheme="minorHAnsi" w:hAnsiTheme="minorHAnsi" w:cstheme="minorHAnsi"/>
          <w:b/>
          <w:sz w:val="22"/>
          <w:szCs w:val="22"/>
        </w:rPr>
        <w:t>A COMISIÓN DE ADMINISTRACIÓN</w:t>
      </w:r>
      <w:r w:rsidR="001A547B">
        <w:rPr>
          <w:rFonts w:asciiTheme="minorHAnsi" w:hAnsiTheme="minorHAnsi" w:cstheme="minorHAnsi"/>
          <w:b/>
          <w:sz w:val="22"/>
          <w:szCs w:val="22"/>
        </w:rPr>
        <w:t xml:space="preserve">. </w:t>
      </w:r>
      <w:r w:rsidR="001A547B" w:rsidRPr="001A547B">
        <w:rPr>
          <w:rFonts w:asciiTheme="minorHAnsi" w:hAnsiTheme="minorHAnsi" w:cstheme="minorHAnsi"/>
          <w:b/>
          <w:color w:val="000000"/>
          <w:sz w:val="22"/>
          <w:szCs w:val="22"/>
        </w:rPr>
        <w:t>- - - - - - - - - - - - - - - - - - - - - - - - - - - - - - - - - - - - - - - - - - - - - - -</w:t>
      </w:r>
      <w:r w:rsidR="001A547B">
        <w:rPr>
          <w:rFonts w:asciiTheme="minorHAnsi" w:hAnsiTheme="minorHAnsi" w:cstheme="minorHAnsi"/>
          <w:color w:val="000000"/>
          <w:sz w:val="22"/>
          <w:szCs w:val="22"/>
        </w:rPr>
        <w:t xml:space="preserve"> </w:t>
      </w:r>
    </w:p>
    <w:p w:rsidR="00B13F0C" w:rsidRPr="006878AB" w:rsidRDefault="00B13F0C" w:rsidP="00B13F0C">
      <w:pPr>
        <w:pStyle w:val="Prrafodelista"/>
        <w:numPr>
          <w:ilvl w:val="0"/>
          <w:numId w:val="30"/>
        </w:numPr>
        <w:spacing w:after="160" w:line="480" w:lineRule="auto"/>
        <w:contextualSpacing/>
        <w:jc w:val="both"/>
        <w:rPr>
          <w:rFonts w:asciiTheme="minorHAnsi" w:hAnsiTheme="minorHAnsi" w:cstheme="minorHAnsi"/>
          <w:sz w:val="22"/>
          <w:szCs w:val="22"/>
        </w:rPr>
      </w:pPr>
      <w:r w:rsidRPr="002C37DB">
        <w:rPr>
          <w:rFonts w:asciiTheme="minorHAnsi" w:hAnsiTheme="minorHAnsi" w:cstheme="minorHAnsi"/>
          <w:sz w:val="22"/>
          <w:szCs w:val="22"/>
        </w:rPr>
        <w:t>Vencimiento de contratación (31 de diciembre),</w:t>
      </w:r>
      <w:r w:rsidRPr="006878AB">
        <w:rPr>
          <w:rFonts w:asciiTheme="minorHAnsi" w:hAnsiTheme="minorHAnsi" w:cstheme="minorHAnsi"/>
          <w:sz w:val="22"/>
          <w:szCs w:val="22"/>
        </w:rPr>
        <w:t xml:space="preserve"> por honorarios, de LIC. FILIBERTO MENDIETA LEÓN, Proyectista auxiliar de juzgado en funciones de </w:t>
      </w:r>
      <w:r w:rsidRPr="006878AB">
        <w:rPr>
          <w:rFonts w:asciiTheme="minorHAnsi" w:hAnsiTheme="minorHAnsi" w:cstheme="minorHAnsi"/>
          <w:sz w:val="22"/>
          <w:szCs w:val="22"/>
        </w:rPr>
        <w:lastRenderedPageBreak/>
        <w:t>Secretario Técnico de la Comisión de Administración.</w:t>
      </w:r>
      <w:r w:rsidRPr="006878AB">
        <w:rPr>
          <w:rFonts w:asciiTheme="minorHAnsi" w:hAnsiTheme="minorHAnsi" w:cstheme="minorHAnsi"/>
          <w:sz w:val="22"/>
          <w:szCs w:val="22"/>
          <w:u w:val="single"/>
        </w:rPr>
        <w:t xml:space="preserve"> </w:t>
      </w:r>
      <w:r w:rsidRPr="001A547B">
        <w:rPr>
          <w:rFonts w:asciiTheme="minorHAnsi" w:hAnsiTheme="minorHAnsi" w:cstheme="minorHAnsi"/>
          <w:sz w:val="22"/>
          <w:szCs w:val="22"/>
        </w:rPr>
        <w:t xml:space="preserve">ACUERDO: CONCLUYE CONTRATO. EN SU LUGAR SE NOMBRA A JULIO RAUL GARCÍA RUIZ, CON EL MISMO NIVEL Y CARGO POR EL TÉRMINO DE </w:t>
      </w:r>
      <w:r w:rsidR="00A21BB7">
        <w:rPr>
          <w:rFonts w:asciiTheme="minorHAnsi" w:hAnsiTheme="minorHAnsi" w:cstheme="minorHAnsi"/>
          <w:sz w:val="22"/>
          <w:szCs w:val="22"/>
        </w:rPr>
        <w:t>TRES</w:t>
      </w:r>
      <w:r w:rsidRPr="001A547B">
        <w:rPr>
          <w:rFonts w:asciiTheme="minorHAnsi" w:hAnsiTheme="minorHAnsi" w:cstheme="minorHAnsi"/>
          <w:sz w:val="22"/>
          <w:szCs w:val="22"/>
        </w:rPr>
        <w:t xml:space="preserve"> </w:t>
      </w:r>
      <w:proofErr w:type="gramStart"/>
      <w:r w:rsidRPr="001A547B">
        <w:rPr>
          <w:rFonts w:asciiTheme="minorHAnsi" w:hAnsiTheme="minorHAnsi" w:cstheme="minorHAnsi"/>
          <w:sz w:val="22"/>
          <w:szCs w:val="22"/>
        </w:rPr>
        <w:t>MESES</w:t>
      </w:r>
      <w:r w:rsidR="001A547B">
        <w:rPr>
          <w:rFonts w:asciiTheme="minorHAnsi" w:hAnsiTheme="minorHAnsi" w:cstheme="minorHAnsi"/>
          <w:sz w:val="22"/>
          <w:szCs w:val="22"/>
        </w:rPr>
        <w:t>.--</w:t>
      </w:r>
      <w:proofErr w:type="gramEnd"/>
      <w:r w:rsidR="001A547B">
        <w:rPr>
          <w:rFonts w:asciiTheme="minorHAnsi" w:hAnsiTheme="minorHAnsi" w:cstheme="minorHAnsi"/>
          <w:sz w:val="22"/>
          <w:szCs w:val="22"/>
        </w:rPr>
        <w:t xml:space="preserve"> - - - - - - - - - - - - - </w:t>
      </w:r>
    </w:p>
    <w:p w:rsidR="00B13F0C" w:rsidRPr="006878AB" w:rsidRDefault="00B13F0C" w:rsidP="00B13F0C">
      <w:pPr>
        <w:pStyle w:val="Prrafodelista"/>
        <w:numPr>
          <w:ilvl w:val="0"/>
          <w:numId w:val="30"/>
        </w:numPr>
        <w:spacing w:after="160" w:line="480" w:lineRule="auto"/>
        <w:contextualSpacing/>
        <w:jc w:val="both"/>
        <w:rPr>
          <w:rFonts w:asciiTheme="minorHAnsi" w:hAnsiTheme="minorHAnsi" w:cstheme="minorHAnsi"/>
          <w:sz w:val="22"/>
          <w:szCs w:val="22"/>
        </w:rPr>
      </w:pPr>
      <w:r w:rsidRPr="002C37DB">
        <w:rPr>
          <w:rFonts w:asciiTheme="minorHAnsi" w:hAnsiTheme="minorHAnsi" w:cstheme="minorHAnsi"/>
          <w:sz w:val="22"/>
          <w:szCs w:val="22"/>
        </w:rPr>
        <w:t>Terminación de contrato (15 de diciembre),</w:t>
      </w:r>
      <w:r w:rsidRPr="006878AB">
        <w:rPr>
          <w:rFonts w:asciiTheme="minorHAnsi" w:hAnsiTheme="minorHAnsi" w:cstheme="minorHAnsi"/>
          <w:sz w:val="22"/>
          <w:szCs w:val="22"/>
        </w:rPr>
        <w:t xml:space="preserve"> por honorarios, de LIC. ANA KARLA MONTIEL JUÁREZ, mecanógrafa adscrita al Juzgado Tercero de lo Civil del Distrito Judicial de Cuauhtémoc, en sustitución de Lic. Agustín Sánchez Rodríguez, quien se encuentra adscrito a la Comisión de Administración.</w:t>
      </w:r>
      <w:r w:rsidRPr="006878AB">
        <w:rPr>
          <w:rFonts w:asciiTheme="minorHAnsi" w:hAnsiTheme="minorHAnsi" w:cstheme="minorHAnsi"/>
          <w:sz w:val="22"/>
          <w:szCs w:val="22"/>
          <w:u w:val="single"/>
        </w:rPr>
        <w:t xml:space="preserve"> </w:t>
      </w:r>
      <w:r w:rsidRPr="00A21BB7">
        <w:rPr>
          <w:rFonts w:asciiTheme="minorHAnsi" w:hAnsiTheme="minorHAnsi" w:cstheme="minorHAnsi"/>
          <w:sz w:val="22"/>
          <w:szCs w:val="22"/>
        </w:rPr>
        <w:t xml:space="preserve">ACUERDO: CONCLUYE CONTRATO. EN SU LUGAR SE NOMBRA A ARIANNA MENDIETA MOCTEZUMA, CON EL MISMO NIVEL Y CARGO POR EL TÉRMINO DE </w:t>
      </w:r>
      <w:r w:rsidR="00A21BB7">
        <w:rPr>
          <w:rFonts w:asciiTheme="minorHAnsi" w:hAnsiTheme="minorHAnsi" w:cstheme="minorHAnsi"/>
          <w:sz w:val="22"/>
          <w:szCs w:val="22"/>
        </w:rPr>
        <w:t>TRES</w:t>
      </w:r>
      <w:r w:rsidRPr="00A21BB7">
        <w:rPr>
          <w:rFonts w:asciiTheme="minorHAnsi" w:hAnsiTheme="minorHAnsi" w:cstheme="minorHAnsi"/>
          <w:sz w:val="22"/>
          <w:szCs w:val="22"/>
        </w:rPr>
        <w:t xml:space="preserve"> </w:t>
      </w:r>
      <w:proofErr w:type="gramStart"/>
      <w:r w:rsidRPr="00A21BB7">
        <w:rPr>
          <w:rFonts w:asciiTheme="minorHAnsi" w:hAnsiTheme="minorHAnsi" w:cstheme="minorHAnsi"/>
          <w:sz w:val="22"/>
          <w:szCs w:val="22"/>
        </w:rPr>
        <w:t>MESES.</w:t>
      </w:r>
      <w:r w:rsidR="00A21BB7">
        <w:rPr>
          <w:rFonts w:asciiTheme="minorHAnsi" w:hAnsiTheme="minorHAnsi" w:cstheme="minorHAnsi"/>
          <w:sz w:val="22"/>
          <w:szCs w:val="22"/>
        </w:rPr>
        <w:t>-</w:t>
      </w:r>
      <w:proofErr w:type="gramEnd"/>
      <w:r w:rsidR="00A21BB7">
        <w:rPr>
          <w:rFonts w:asciiTheme="minorHAnsi" w:hAnsiTheme="minorHAnsi" w:cstheme="minorHAnsi"/>
          <w:sz w:val="22"/>
          <w:szCs w:val="22"/>
        </w:rPr>
        <w:t xml:space="preserve">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 - - - - - </w:t>
      </w:r>
    </w:p>
    <w:p w:rsidR="00B13F0C" w:rsidRPr="006878AB" w:rsidRDefault="00B13F0C" w:rsidP="00B13F0C">
      <w:pPr>
        <w:pStyle w:val="Prrafodelista"/>
        <w:numPr>
          <w:ilvl w:val="0"/>
          <w:numId w:val="30"/>
        </w:numPr>
        <w:spacing w:after="160" w:line="480" w:lineRule="auto"/>
        <w:contextualSpacing/>
        <w:jc w:val="both"/>
        <w:rPr>
          <w:rFonts w:asciiTheme="minorHAnsi" w:hAnsiTheme="minorHAnsi" w:cstheme="minorHAnsi"/>
          <w:sz w:val="22"/>
          <w:szCs w:val="22"/>
        </w:rPr>
      </w:pPr>
      <w:r w:rsidRPr="002C37DB">
        <w:rPr>
          <w:rFonts w:asciiTheme="minorHAnsi" w:hAnsiTheme="minorHAnsi" w:cstheme="minorHAnsi"/>
          <w:sz w:val="22"/>
          <w:szCs w:val="22"/>
        </w:rPr>
        <w:t>Vencimiento de interinato (31 de diciembre)</w:t>
      </w:r>
      <w:r w:rsidRPr="006878AB">
        <w:rPr>
          <w:rFonts w:asciiTheme="minorHAnsi" w:hAnsiTheme="minorHAnsi" w:cstheme="minorHAnsi"/>
          <w:sz w:val="22"/>
          <w:szCs w:val="22"/>
        </w:rPr>
        <w:t xml:space="preserve"> de LIC. AGUSTÍN SÁNCHEZ RODRÍGUEZ, Auxiliar de juzgado adscrito a la Comisión de Administración. Nivel y lugar original: mecanógrafo del Juzgado Tercero de lo Civil del Distrito Judicial de Cuauhtémoc.</w:t>
      </w:r>
      <w:r>
        <w:rPr>
          <w:rFonts w:asciiTheme="minorHAnsi" w:hAnsiTheme="minorHAnsi" w:cstheme="minorHAnsi"/>
          <w:sz w:val="22"/>
          <w:szCs w:val="22"/>
        </w:rPr>
        <w:t xml:space="preserve"> </w:t>
      </w:r>
      <w:r w:rsidRPr="00A21BB7">
        <w:rPr>
          <w:rFonts w:asciiTheme="minorHAnsi" w:hAnsiTheme="minorHAnsi" w:cstheme="minorHAnsi"/>
          <w:sz w:val="22"/>
          <w:szCs w:val="22"/>
        </w:rPr>
        <w:t xml:space="preserve">ACUERDO: SE CONFIRMA SU ADSCRIPCIÓN CON EL MISMO NIVEL Y CARGO POR EL TÉRMINO DE TRES </w:t>
      </w:r>
      <w:proofErr w:type="gramStart"/>
      <w:r w:rsidRPr="00A21BB7">
        <w:rPr>
          <w:rFonts w:asciiTheme="minorHAnsi" w:hAnsiTheme="minorHAnsi" w:cstheme="minorHAnsi"/>
          <w:sz w:val="22"/>
          <w:szCs w:val="22"/>
        </w:rPr>
        <w:t>MESES</w:t>
      </w:r>
      <w:r>
        <w:rPr>
          <w:rFonts w:asciiTheme="minorHAnsi" w:hAnsiTheme="minorHAnsi" w:cstheme="minorHAnsi"/>
          <w:sz w:val="22"/>
          <w:szCs w:val="22"/>
        </w:rPr>
        <w:t>.</w:t>
      </w:r>
      <w:r w:rsidR="00A21BB7">
        <w:rPr>
          <w:rFonts w:asciiTheme="minorHAnsi" w:hAnsiTheme="minorHAnsi" w:cstheme="minorHAnsi"/>
          <w:sz w:val="22"/>
          <w:szCs w:val="22"/>
        </w:rPr>
        <w:t>-</w:t>
      </w:r>
      <w:proofErr w:type="gramEnd"/>
      <w:r w:rsidR="00A21BB7">
        <w:rPr>
          <w:rFonts w:asciiTheme="minorHAnsi" w:hAnsiTheme="minorHAnsi" w:cstheme="minorHAnsi"/>
          <w:sz w:val="22"/>
          <w:szCs w:val="22"/>
        </w:rPr>
        <w:t xml:space="preserve"> - - - - - - - - - - - - - </w:t>
      </w:r>
      <w:r>
        <w:rPr>
          <w:rFonts w:asciiTheme="minorHAnsi" w:hAnsiTheme="minorHAnsi" w:cstheme="minorHAnsi"/>
          <w:sz w:val="22"/>
          <w:szCs w:val="22"/>
        </w:rPr>
        <w:t xml:space="preserve"> </w:t>
      </w:r>
    </w:p>
    <w:p w:rsidR="00B13F0C" w:rsidRPr="005128F6" w:rsidRDefault="00B13F0C" w:rsidP="00B13F0C">
      <w:pPr>
        <w:pStyle w:val="Prrafodelista"/>
        <w:numPr>
          <w:ilvl w:val="0"/>
          <w:numId w:val="30"/>
        </w:numPr>
        <w:spacing w:after="160" w:line="480" w:lineRule="auto"/>
        <w:contextualSpacing/>
        <w:jc w:val="both"/>
        <w:rPr>
          <w:rFonts w:asciiTheme="minorHAnsi" w:hAnsiTheme="minorHAnsi" w:cstheme="minorHAnsi"/>
          <w:sz w:val="22"/>
          <w:szCs w:val="22"/>
        </w:rPr>
      </w:pPr>
      <w:r w:rsidRPr="002C37DB">
        <w:rPr>
          <w:rFonts w:asciiTheme="minorHAnsi" w:hAnsiTheme="minorHAnsi" w:cstheme="minorHAnsi"/>
          <w:sz w:val="22"/>
          <w:szCs w:val="22"/>
        </w:rPr>
        <w:t>Vencimiento de contratación (31 de diciembre),</w:t>
      </w:r>
      <w:r w:rsidRPr="006878AB">
        <w:rPr>
          <w:rFonts w:asciiTheme="minorHAnsi" w:hAnsiTheme="minorHAnsi" w:cstheme="minorHAnsi"/>
          <w:sz w:val="22"/>
          <w:szCs w:val="22"/>
        </w:rPr>
        <w:t xml:space="preserve"> por honorarios, de JORGE RAY DOMÍNGUEZ, Taquimecanógrafo de la Comisión de Administración.</w:t>
      </w:r>
      <w:r>
        <w:rPr>
          <w:rFonts w:asciiTheme="minorHAnsi" w:hAnsiTheme="minorHAnsi" w:cstheme="minorHAnsi"/>
          <w:sz w:val="22"/>
          <w:szCs w:val="22"/>
        </w:rPr>
        <w:t xml:space="preserve"> </w:t>
      </w:r>
      <w:r w:rsidRPr="00A21BB7">
        <w:rPr>
          <w:rFonts w:asciiTheme="minorHAnsi" w:hAnsiTheme="minorHAnsi" w:cstheme="minorHAnsi"/>
          <w:sz w:val="22"/>
          <w:szCs w:val="22"/>
        </w:rPr>
        <w:t>ACUERDO: SE CONFIRMA SU ADSCRIPCIÓN Y SE CAMBIA A INTERINO HASTA NUEVAS INSTRUCCIONES.</w:t>
      </w:r>
      <w:r>
        <w:rPr>
          <w:rFonts w:asciiTheme="minorHAnsi" w:hAnsiTheme="minorHAnsi" w:cstheme="minorHAnsi"/>
          <w:sz w:val="22"/>
          <w:szCs w:val="22"/>
          <w:u w:val="single"/>
        </w:rPr>
        <w:t xml:space="preserve">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w:t>
      </w:r>
    </w:p>
    <w:p w:rsidR="00B13F0C" w:rsidRPr="006878AB" w:rsidRDefault="00B13F0C" w:rsidP="00B13F0C">
      <w:pPr>
        <w:pStyle w:val="Prrafodelista"/>
        <w:spacing w:after="160" w:line="480" w:lineRule="auto"/>
        <w:ind w:left="1428"/>
        <w:contextualSpacing/>
        <w:jc w:val="both"/>
        <w:rPr>
          <w:rFonts w:cstheme="minorHAnsi"/>
        </w:rPr>
      </w:pPr>
      <w:r w:rsidRPr="00A21BB7">
        <w:rPr>
          <w:rFonts w:asciiTheme="minorHAnsi" w:hAnsiTheme="minorHAnsi" w:cstheme="minorHAnsi"/>
          <w:sz w:val="22"/>
          <w:szCs w:val="22"/>
          <w:u w:val="single"/>
        </w:rPr>
        <w:t>APROBADO</w:t>
      </w:r>
      <w:r w:rsidR="00A21BB7">
        <w:rPr>
          <w:rFonts w:asciiTheme="minorHAnsi" w:hAnsiTheme="minorHAnsi" w:cstheme="minorHAnsi"/>
          <w:sz w:val="22"/>
          <w:szCs w:val="22"/>
          <w:u w:val="single"/>
        </w:rPr>
        <w:t>S</w:t>
      </w:r>
      <w:r w:rsidRPr="00A21BB7">
        <w:rPr>
          <w:rFonts w:asciiTheme="minorHAnsi" w:hAnsiTheme="minorHAnsi" w:cstheme="minorHAnsi"/>
          <w:sz w:val="22"/>
          <w:szCs w:val="22"/>
          <w:u w:val="single"/>
        </w:rPr>
        <w:t xml:space="preserve"> POR UNANIMIDAD DE VOTOS</w:t>
      </w:r>
      <w:r>
        <w:rPr>
          <w:rFonts w:asciiTheme="minorHAnsi" w:hAnsiTheme="minorHAnsi" w:cstheme="minorHAnsi"/>
          <w:sz w:val="22"/>
          <w:szCs w:val="22"/>
        </w:rPr>
        <w:t>.</w:t>
      </w:r>
      <w:r w:rsidR="00A21BB7" w:rsidRPr="00A21BB7">
        <w:rPr>
          <w:rFonts w:asciiTheme="minorHAnsi" w:hAnsiTheme="minorHAnsi" w:cstheme="minorHAnsi"/>
          <w:color w:val="000000"/>
          <w:sz w:val="22"/>
          <w:szCs w:val="22"/>
        </w:rPr>
        <w:t xml:space="preserve"> </w:t>
      </w:r>
      <w:r w:rsidR="00A21BB7" w:rsidRPr="007B109E">
        <w:rPr>
          <w:rFonts w:asciiTheme="minorHAnsi" w:hAnsiTheme="minorHAnsi" w:cstheme="minorHAnsi"/>
          <w:color w:val="000000"/>
          <w:sz w:val="22"/>
          <w:szCs w:val="22"/>
        </w:rPr>
        <w:t xml:space="preserve">- - - - - - - - - - - - - - - - - - - - - - - - - </w:t>
      </w:r>
    </w:p>
    <w:p w:rsidR="00B13F0C" w:rsidRPr="005128F6" w:rsidRDefault="00B13F0C" w:rsidP="00B13F0C">
      <w:pPr>
        <w:pStyle w:val="Prrafodelista"/>
        <w:numPr>
          <w:ilvl w:val="0"/>
          <w:numId w:val="27"/>
        </w:numPr>
        <w:spacing w:line="480" w:lineRule="auto"/>
        <w:jc w:val="both"/>
        <w:rPr>
          <w:rFonts w:asciiTheme="minorHAnsi" w:hAnsiTheme="minorHAnsi" w:cstheme="minorHAnsi"/>
          <w:b/>
          <w:sz w:val="22"/>
          <w:szCs w:val="22"/>
        </w:rPr>
      </w:pPr>
      <w:r w:rsidRPr="005128F6">
        <w:rPr>
          <w:rFonts w:asciiTheme="minorHAnsi" w:hAnsiTheme="minorHAnsi" w:cstheme="minorHAnsi"/>
          <w:b/>
          <w:sz w:val="22"/>
          <w:szCs w:val="22"/>
        </w:rPr>
        <w:t xml:space="preserve">CONTRATACIÓN Y ADSCRIPCIONES CON EL CARÁCTER DE INTERINOS HASTA NUEVAS </w:t>
      </w:r>
      <w:proofErr w:type="gramStart"/>
      <w:r w:rsidRPr="005128F6">
        <w:rPr>
          <w:rFonts w:asciiTheme="minorHAnsi" w:hAnsiTheme="minorHAnsi" w:cstheme="minorHAnsi"/>
          <w:b/>
          <w:sz w:val="22"/>
          <w:szCs w:val="22"/>
        </w:rPr>
        <w:t>INSTRUCCIONES</w:t>
      </w:r>
      <w:r w:rsidR="00A21BB7" w:rsidRPr="00A21BB7">
        <w:rPr>
          <w:rFonts w:asciiTheme="minorHAnsi" w:hAnsiTheme="minorHAnsi" w:cstheme="minorHAnsi"/>
          <w:b/>
          <w:sz w:val="22"/>
          <w:szCs w:val="22"/>
        </w:rPr>
        <w:t>.-</w:t>
      </w:r>
      <w:proofErr w:type="gramEnd"/>
      <w:r w:rsidR="00A21BB7" w:rsidRPr="00A21BB7">
        <w:rPr>
          <w:rFonts w:asciiTheme="minorHAnsi" w:hAnsiTheme="minorHAnsi" w:cstheme="minorHAnsi"/>
          <w:b/>
          <w:sz w:val="22"/>
          <w:szCs w:val="22"/>
        </w:rPr>
        <w:t xml:space="preserve"> </w:t>
      </w:r>
      <w:r w:rsidR="00A21BB7" w:rsidRPr="00A21BB7">
        <w:rPr>
          <w:rFonts w:asciiTheme="minorHAnsi" w:hAnsiTheme="minorHAnsi" w:cstheme="minorHAnsi"/>
          <w:b/>
          <w:color w:val="000000"/>
          <w:sz w:val="22"/>
          <w:szCs w:val="22"/>
        </w:rPr>
        <w:t>- - - - - - - - - - - - - - - - - - - - - - - - - - - - - - - - - - - - - - - - -</w:t>
      </w:r>
      <w:r w:rsidR="00A21BB7">
        <w:rPr>
          <w:rFonts w:asciiTheme="minorHAnsi" w:hAnsiTheme="minorHAnsi" w:cstheme="minorHAnsi"/>
          <w:color w:val="000000"/>
          <w:sz w:val="22"/>
          <w:szCs w:val="22"/>
        </w:rPr>
        <w:t xml:space="preserve">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contratación (31 de diciembre), por honorarios, del T.S. ALBERTO COPTO BARRÓN, mecanógrafo en funciones de asistente en recursos materiales de la Subdirección de Recursos Humanos y Materiales de la Secretaría Ejecutiva.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contratación (31 de diciembre), por honorarios, de GENARO TZOMPANTZI RODRÍGUEZ, Oficial plomero de mantenimiento de Ciudad Judicial, adscrito a la Secretaría Ejecutiva. </w:t>
      </w:r>
      <w:r w:rsidR="00A21BB7">
        <w:rPr>
          <w:rFonts w:asciiTheme="minorHAnsi" w:hAnsiTheme="minorHAnsi" w:cstheme="minorHAnsi"/>
          <w:sz w:val="22"/>
          <w:szCs w:val="22"/>
        </w:rPr>
        <w:t xml:space="preserve">- - - - - - - - - - - - - - - - - - - - - - - - - -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contratación (31 de diciembre), por honorarios, de NICOLÁS PAREDES BENÍTEZ, auxiliar técnico Velador de la Sala de Oralidad de Segunda Instancia, adscrito a la Secretaría Ejecutiva. </w:t>
      </w:r>
      <w:r w:rsidR="00A21BB7">
        <w:rPr>
          <w:rFonts w:asciiTheme="minorHAnsi" w:hAnsiTheme="minorHAnsi" w:cstheme="minorHAnsi"/>
          <w:sz w:val="22"/>
          <w:szCs w:val="22"/>
        </w:rPr>
        <w:t xml:space="preserve">- - - - - - - - - - - - - - - - - - - - - - - -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lastRenderedPageBreak/>
        <w:t xml:space="preserve">Vencimiento de contratación (31 de diciembre), por honorarios, de SERGIO HERNÁNDEZ GUARNEROS, auxiliar técnico Velador de la Sala de Oralidad de Segunda Instancia, adscrito a la Secretaría Ejecutiva. </w:t>
      </w:r>
      <w:r w:rsidR="00A21BB7">
        <w:rPr>
          <w:rFonts w:asciiTheme="minorHAnsi" w:hAnsiTheme="minorHAnsi" w:cstheme="minorHAnsi"/>
          <w:sz w:val="22"/>
          <w:szCs w:val="22"/>
        </w:rPr>
        <w:t xml:space="preserve">- - - - - - - - - - - - - - - - -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Vencimiento de contratación (31 de diciembre),</w:t>
      </w:r>
      <w:r w:rsidRPr="002C37DB">
        <w:rPr>
          <w:rFonts w:asciiTheme="minorHAnsi" w:hAnsiTheme="minorHAnsi" w:cstheme="minorHAnsi"/>
          <w:sz w:val="22"/>
          <w:szCs w:val="22"/>
        </w:rPr>
        <w:t xml:space="preserve"> </w:t>
      </w:r>
      <w:r w:rsidRPr="006878AB">
        <w:rPr>
          <w:rFonts w:asciiTheme="minorHAnsi" w:hAnsiTheme="minorHAnsi" w:cstheme="minorHAnsi"/>
          <w:sz w:val="22"/>
          <w:szCs w:val="22"/>
        </w:rPr>
        <w:t>por honorarios, de L.A. RUBEN GUTIÉRREZ VÉLEZ, mecanógrafo adscrito a</w:t>
      </w:r>
      <w:r>
        <w:rPr>
          <w:rFonts w:asciiTheme="minorHAnsi" w:hAnsiTheme="minorHAnsi" w:cstheme="minorHAnsi"/>
          <w:sz w:val="22"/>
          <w:szCs w:val="22"/>
        </w:rPr>
        <w:t xml:space="preserve"> la</w:t>
      </w:r>
      <w:r w:rsidRPr="006878AB">
        <w:rPr>
          <w:rFonts w:asciiTheme="minorHAnsi" w:hAnsiTheme="minorHAnsi" w:cstheme="minorHAnsi"/>
          <w:sz w:val="22"/>
          <w:szCs w:val="22"/>
        </w:rPr>
        <w:t xml:space="preserve"> Contraloría</w:t>
      </w:r>
      <w:r>
        <w:rPr>
          <w:rFonts w:asciiTheme="minorHAnsi" w:hAnsiTheme="minorHAnsi" w:cstheme="minorHAnsi"/>
          <w:sz w:val="22"/>
          <w:szCs w:val="22"/>
        </w:rPr>
        <w:t xml:space="preserve"> del Poder Judicial</w:t>
      </w:r>
      <w:r w:rsidRPr="006878AB">
        <w:rPr>
          <w:rFonts w:asciiTheme="minorHAnsi" w:hAnsiTheme="minorHAnsi" w:cstheme="minorHAnsi"/>
          <w:sz w:val="22"/>
          <w:szCs w:val="22"/>
        </w:rPr>
        <w:t xml:space="preserve">, integrante del equipo de inventarios. </w:t>
      </w:r>
      <w:r w:rsidR="00A21BB7">
        <w:rPr>
          <w:rFonts w:asciiTheme="minorHAnsi" w:hAnsiTheme="minorHAnsi" w:cstheme="minorHAnsi"/>
          <w:sz w:val="22"/>
          <w:szCs w:val="22"/>
        </w:rPr>
        <w:t xml:space="preserve">- - - - - - - - - - - - - - - - - - - - - -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contrato (31 de diciembre), por honorarios, de ING. GUILLERMO CARRANZA RAMOS, Auxiliar técnico en funciones de Asistente de </w:t>
      </w:r>
      <w:proofErr w:type="spellStart"/>
      <w:r w:rsidRPr="006878AB">
        <w:rPr>
          <w:rFonts w:asciiTheme="minorHAnsi" w:hAnsiTheme="minorHAnsi" w:cstheme="minorHAnsi"/>
          <w:sz w:val="22"/>
          <w:szCs w:val="22"/>
        </w:rPr>
        <w:t>TIC’s</w:t>
      </w:r>
      <w:proofErr w:type="spellEnd"/>
      <w:r w:rsidRPr="006878AB">
        <w:rPr>
          <w:rFonts w:asciiTheme="minorHAnsi" w:hAnsiTheme="minorHAnsi" w:cstheme="minorHAnsi"/>
          <w:sz w:val="22"/>
          <w:szCs w:val="22"/>
        </w:rPr>
        <w:t xml:space="preserve"> de la Sala de Audiencias de Juicio Orales Mercantiles. </w:t>
      </w:r>
      <w:r w:rsidR="00A21BB7">
        <w:rPr>
          <w:rFonts w:asciiTheme="minorHAnsi" w:hAnsiTheme="minorHAnsi" w:cstheme="minorHAnsi"/>
          <w:sz w:val="22"/>
          <w:szCs w:val="22"/>
        </w:rPr>
        <w:t xml:space="preserve">- - - - - - - - - - - </w:t>
      </w:r>
    </w:p>
    <w:p w:rsidR="00B13F0C" w:rsidRPr="006878AB"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contrato (31 de diciembre), por honorarios, de AGUSTÍN ROMANO RODRÍGUEZ, Auxiliar de mantenimiento adscrito a la Secretaría Ejecutiva. Físicamente, encargado del aseo de salón de Plenos, salón de usos múltiples y cafetería.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 - - </w:t>
      </w:r>
    </w:p>
    <w:p w:rsidR="00B13F0C" w:rsidRDefault="00B13F0C" w:rsidP="00B13F0C">
      <w:pPr>
        <w:pStyle w:val="Prrafodelista"/>
        <w:numPr>
          <w:ilvl w:val="0"/>
          <w:numId w:val="31"/>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Vencimiento de contrato (31 de diciembre), por honorarios, de LEF SAÚL ACOLTZI NETZAHUATL, auxiliar de almacén, adscrito a la Subdirección de Recursos Humanos y Materiales de la Secretaría Ejecutiva, integrante del equipo de inventarios.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 - </w:t>
      </w:r>
    </w:p>
    <w:p w:rsidR="00B13F0C" w:rsidRPr="006878AB" w:rsidRDefault="00B13F0C" w:rsidP="00B13F0C">
      <w:pPr>
        <w:pStyle w:val="Prrafodelista"/>
        <w:spacing w:after="160" w:line="480" w:lineRule="auto"/>
        <w:ind w:left="1428"/>
        <w:contextualSpacing/>
        <w:jc w:val="both"/>
        <w:rPr>
          <w:rFonts w:cstheme="minorHAnsi"/>
        </w:rPr>
      </w:pPr>
      <w:r w:rsidRPr="00A21BB7">
        <w:rPr>
          <w:rFonts w:asciiTheme="minorHAnsi" w:hAnsiTheme="minorHAnsi" w:cstheme="minorHAnsi"/>
          <w:sz w:val="22"/>
          <w:szCs w:val="22"/>
        </w:rPr>
        <w:t xml:space="preserve">ACUERDO: SE CONFIRMA LA ADSCRIPCIÓN Y SE CONTRATA A TODOS ELLOS COMO INTERINOS HASTA NUEVAS INSTRUCCIONES. </w:t>
      </w:r>
      <w:r w:rsidRPr="00A21BB7">
        <w:rPr>
          <w:rFonts w:asciiTheme="minorHAnsi" w:hAnsiTheme="minorHAnsi" w:cstheme="minorHAnsi"/>
          <w:sz w:val="22"/>
          <w:szCs w:val="22"/>
          <w:u w:val="single"/>
        </w:rPr>
        <w:t>APROBADO POR UNANIMIDAD DE VOTOS</w:t>
      </w:r>
      <w:r>
        <w:rPr>
          <w:rFonts w:asciiTheme="minorHAnsi" w:hAnsiTheme="minorHAnsi" w:cstheme="minorHAnsi"/>
          <w:sz w:val="22"/>
          <w:szCs w:val="22"/>
        </w:rPr>
        <w:t>.</w:t>
      </w:r>
      <w:r w:rsidR="00A21BB7" w:rsidRPr="00A21BB7">
        <w:rPr>
          <w:rFonts w:asciiTheme="minorHAnsi" w:hAnsiTheme="minorHAnsi" w:cstheme="minorHAnsi"/>
          <w:color w:val="000000"/>
          <w:sz w:val="22"/>
          <w:szCs w:val="22"/>
        </w:rPr>
        <w:t xml:space="preserve">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w:t>
      </w:r>
    </w:p>
    <w:p w:rsidR="00B13F0C" w:rsidRPr="002C37DB" w:rsidRDefault="00B13F0C" w:rsidP="00B13F0C">
      <w:pPr>
        <w:pStyle w:val="Prrafodelista"/>
        <w:numPr>
          <w:ilvl w:val="0"/>
          <w:numId w:val="27"/>
        </w:numPr>
        <w:spacing w:line="480" w:lineRule="auto"/>
        <w:jc w:val="both"/>
        <w:rPr>
          <w:rFonts w:asciiTheme="minorHAnsi" w:hAnsiTheme="minorHAnsi" w:cstheme="minorHAnsi"/>
          <w:b/>
          <w:sz w:val="22"/>
          <w:szCs w:val="22"/>
        </w:rPr>
      </w:pPr>
      <w:r w:rsidRPr="002C37DB">
        <w:rPr>
          <w:rFonts w:asciiTheme="minorHAnsi" w:hAnsiTheme="minorHAnsi" w:cstheme="minorHAnsi"/>
          <w:sz w:val="22"/>
          <w:szCs w:val="22"/>
        </w:rPr>
        <w:t>Se renueva el contrato</w:t>
      </w:r>
      <w:r>
        <w:rPr>
          <w:rFonts w:asciiTheme="minorHAnsi" w:hAnsiTheme="minorHAnsi" w:cstheme="minorHAnsi"/>
          <w:b/>
          <w:sz w:val="22"/>
          <w:szCs w:val="22"/>
        </w:rPr>
        <w:t xml:space="preserve"> </w:t>
      </w:r>
      <w:r w:rsidRPr="006878AB">
        <w:rPr>
          <w:rFonts w:asciiTheme="minorHAnsi" w:hAnsiTheme="minorHAnsi" w:cstheme="minorHAnsi"/>
          <w:sz w:val="22"/>
          <w:szCs w:val="22"/>
        </w:rPr>
        <w:t>por honorarios de JOEL ESCOBAR CRUSES</w:t>
      </w:r>
      <w:r>
        <w:rPr>
          <w:rFonts w:asciiTheme="minorHAnsi" w:hAnsiTheme="minorHAnsi" w:cstheme="minorHAnsi"/>
          <w:sz w:val="22"/>
          <w:szCs w:val="22"/>
        </w:rPr>
        <w:t xml:space="preserve"> por el tiempo que dure la comisión del delegado sindical </w:t>
      </w:r>
      <w:r w:rsidRPr="006878AB">
        <w:rPr>
          <w:rFonts w:asciiTheme="minorHAnsi" w:hAnsiTheme="minorHAnsi" w:cstheme="minorHAnsi"/>
          <w:sz w:val="22"/>
          <w:szCs w:val="22"/>
        </w:rPr>
        <w:t xml:space="preserve">ISAIAS PÉREZ SOSA, </w:t>
      </w:r>
      <w:r>
        <w:rPr>
          <w:rFonts w:asciiTheme="minorHAnsi" w:hAnsiTheme="minorHAnsi" w:cstheme="minorHAnsi"/>
          <w:sz w:val="22"/>
          <w:szCs w:val="22"/>
        </w:rPr>
        <w:t xml:space="preserve">y se confirma su adscripción como </w:t>
      </w:r>
      <w:r w:rsidRPr="006878AB">
        <w:rPr>
          <w:rFonts w:asciiTheme="minorHAnsi" w:hAnsiTheme="minorHAnsi" w:cstheme="minorHAnsi"/>
          <w:sz w:val="22"/>
          <w:szCs w:val="22"/>
        </w:rPr>
        <w:t xml:space="preserve">intendente </w:t>
      </w:r>
      <w:r>
        <w:rPr>
          <w:rFonts w:asciiTheme="minorHAnsi" w:hAnsiTheme="minorHAnsi" w:cstheme="minorHAnsi"/>
          <w:sz w:val="22"/>
          <w:szCs w:val="22"/>
        </w:rPr>
        <w:t>de</w:t>
      </w:r>
      <w:r w:rsidRPr="006878AB">
        <w:rPr>
          <w:rFonts w:asciiTheme="minorHAnsi" w:hAnsiTheme="minorHAnsi" w:cstheme="minorHAnsi"/>
          <w:sz w:val="22"/>
          <w:szCs w:val="22"/>
        </w:rPr>
        <w:t>l Juzgado Primero de lo Civil del Distrito Judicial de Cuauhtémoc</w:t>
      </w:r>
      <w:r>
        <w:rPr>
          <w:rFonts w:asciiTheme="minorHAnsi" w:hAnsiTheme="minorHAnsi" w:cstheme="minorHAnsi"/>
          <w:sz w:val="22"/>
          <w:szCs w:val="22"/>
        </w:rPr>
        <w:t xml:space="preserve">. </w:t>
      </w:r>
      <w:r w:rsidRPr="00A21BB7">
        <w:rPr>
          <w:rFonts w:asciiTheme="minorHAnsi" w:hAnsiTheme="minorHAnsi" w:cstheme="minorHAnsi"/>
          <w:sz w:val="22"/>
          <w:szCs w:val="22"/>
          <w:u w:val="single"/>
        </w:rPr>
        <w:t xml:space="preserve">APROBADO POR UNANIMIDAD DE </w:t>
      </w:r>
      <w:proofErr w:type="gramStart"/>
      <w:r w:rsidRPr="00A21BB7">
        <w:rPr>
          <w:rFonts w:asciiTheme="minorHAnsi" w:hAnsiTheme="minorHAnsi" w:cstheme="minorHAnsi"/>
          <w:sz w:val="22"/>
          <w:szCs w:val="22"/>
          <w:u w:val="single"/>
        </w:rPr>
        <w:t>VOTOS</w:t>
      </w:r>
      <w:r>
        <w:rPr>
          <w:rFonts w:asciiTheme="minorHAnsi" w:hAnsiTheme="minorHAnsi" w:cstheme="minorHAnsi"/>
          <w:sz w:val="22"/>
          <w:szCs w:val="22"/>
        </w:rPr>
        <w:t>.</w:t>
      </w:r>
      <w:r w:rsidR="00A21BB7">
        <w:rPr>
          <w:rFonts w:asciiTheme="minorHAnsi" w:hAnsiTheme="minorHAnsi" w:cstheme="minorHAnsi"/>
          <w:sz w:val="22"/>
          <w:szCs w:val="22"/>
        </w:rPr>
        <w:t>-</w:t>
      </w:r>
      <w:proofErr w:type="gramEnd"/>
      <w:r w:rsidR="00A21BB7">
        <w:rPr>
          <w:rFonts w:asciiTheme="minorHAnsi" w:hAnsiTheme="minorHAnsi" w:cstheme="minorHAnsi"/>
          <w:sz w:val="22"/>
          <w:szCs w:val="22"/>
        </w:rPr>
        <w:t xml:space="preserve"> - - - - - - - - - - - - - - - - </w:t>
      </w:r>
    </w:p>
    <w:p w:rsidR="00B13F0C" w:rsidRPr="002C37DB" w:rsidRDefault="00B13F0C" w:rsidP="00B13F0C">
      <w:pPr>
        <w:pStyle w:val="Prrafodelista"/>
        <w:numPr>
          <w:ilvl w:val="0"/>
          <w:numId w:val="27"/>
        </w:numPr>
        <w:spacing w:line="480" w:lineRule="auto"/>
        <w:jc w:val="both"/>
        <w:rPr>
          <w:rFonts w:asciiTheme="minorHAnsi" w:hAnsiTheme="minorHAnsi" w:cstheme="minorHAnsi"/>
          <w:b/>
          <w:sz w:val="22"/>
          <w:szCs w:val="22"/>
        </w:rPr>
      </w:pPr>
      <w:r>
        <w:rPr>
          <w:rFonts w:asciiTheme="minorHAnsi" w:hAnsiTheme="minorHAnsi" w:cstheme="minorHAnsi"/>
          <w:b/>
          <w:sz w:val="22"/>
          <w:szCs w:val="22"/>
        </w:rPr>
        <w:t xml:space="preserve">CONFIRMACIÓN DE ADSCRIPCIONES </w:t>
      </w:r>
      <w:r w:rsidRPr="002C37DB">
        <w:rPr>
          <w:rFonts w:asciiTheme="minorHAnsi" w:hAnsiTheme="minorHAnsi" w:cstheme="minorHAnsi"/>
          <w:b/>
          <w:sz w:val="22"/>
          <w:szCs w:val="22"/>
        </w:rPr>
        <w:t>HASTA NUEVAS INSTRUCCIONES</w:t>
      </w:r>
    </w:p>
    <w:p w:rsidR="00B13F0C" w:rsidRPr="006878AB" w:rsidRDefault="00B13F0C" w:rsidP="00B13F0C">
      <w:pPr>
        <w:pStyle w:val="Prrafodelista"/>
        <w:numPr>
          <w:ilvl w:val="0"/>
          <w:numId w:val="32"/>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LIC. IRMA VELAZQUEZ CRUZ, mecanógrafa adscrita al Instituto de Especialización Judicial.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 </w:t>
      </w:r>
    </w:p>
    <w:p w:rsidR="00B13F0C" w:rsidRPr="006878AB" w:rsidRDefault="00B13F0C" w:rsidP="00B13F0C">
      <w:pPr>
        <w:pStyle w:val="Prrafodelista"/>
        <w:numPr>
          <w:ilvl w:val="0"/>
          <w:numId w:val="32"/>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LIC. CELERINA MUÑOZ ESCALANTE, mecanógrafa adscrita al Juzgado Primero de lo Civil del Distrito Judicial de Cuauhtémoc. </w:t>
      </w:r>
      <w:r w:rsidR="00A21BB7">
        <w:rPr>
          <w:rFonts w:asciiTheme="minorHAnsi" w:hAnsiTheme="minorHAnsi" w:cstheme="minorHAnsi"/>
          <w:sz w:val="22"/>
          <w:szCs w:val="22"/>
        </w:rPr>
        <w:t xml:space="preserve">- - - - - - - - - - - - - - - - - - - - - - - </w:t>
      </w:r>
    </w:p>
    <w:p w:rsidR="00B13F0C" w:rsidRPr="006878AB" w:rsidRDefault="00B13F0C" w:rsidP="00B13F0C">
      <w:pPr>
        <w:pStyle w:val="Prrafodelista"/>
        <w:numPr>
          <w:ilvl w:val="0"/>
          <w:numId w:val="32"/>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LIC. PEDRO FLORES REYES, Oficial de partes del Juzgado Familiar del Distrito Judicial de Juárez. </w:t>
      </w:r>
      <w:r w:rsidR="00A21BB7">
        <w:rPr>
          <w:rFonts w:asciiTheme="minorHAnsi" w:hAnsiTheme="minorHAnsi" w:cstheme="minorHAnsi"/>
          <w:sz w:val="22"/>
          <w:szCs w:val="22"/>
        </w:rPr>
        <w:t xml:space="preserve">- - - - - - - - - - - - - - - - - - - - - - - - - - - - - - - - - - - - - - - - - - - - - </w:t>
      </w:r>
    </w:p>
    <w:p w:rsidR="00B13F0C" w:rsidRPr="006878AB" w:rsidRDefault="00B13F0C" w:rsidP="00B13F0C">
      <w:pPr>
        <w:pStyle w:val="Prrafodelista"/>
        <w:numPr>
          <w:ilvl w:val="0"/>
          <w:numId w:val="32"/>
        </w:numPr>
        <w:spacing w:after="160" w:line="480" w:lineRule="auto"/>
        <w:contextualSpacing/>
        <w:jc w:val="both"/>
        <w:rPr>
          <w:rFonts w:asciiTheme="minorHAnsi" w:hAnsiTheme="minorHAnsi" w:cstheme="minorHAnsi"/>
          <w:sz w:val="22"/>
          <w:szCs w:val="22"/>
          <w:u w:val="single"/>
        </w:rPr>
      </w:pPr>
      <w:r w:rsidRPr="006878AB">
        <w:rPr>
          <w:rFonts w:asciiTheme="minorHAnsi" w:hAnsiTheme="minorHAnsi" w:cstheme="minorHAnsi"/>
          <w:sz w:val="22"/>
          <w:szCs w:val="22"/>
        </w:rPr>
        <w:lastRenderedPageBreak/>
        <w:t xml:space="preserve">LIC. EDGAR ROLDÁN HERNÁNDEZ, Asistente de atención al público (nivel 5) del Juzgado de Ejecución Especializado de Medidas Aplicables a Adolescentes y de Ejecución de Sanciones. </w:t>
      </w:r>
      <w:r w:rsidR="00A21BB7">
        <w:rPr>
          <w:rFonts w:asciiTheme="minorHAnsi" w:hAnsiTheme="minorHAnsi" w:cstheme="minorHAnsi"/>
          <w:sz w:val="22"/>
          <w:szCs w:val="22"/>
        </w:rPr>
        <w:t xml:space="preserve">- - - - - - - - - - - - - - - - - - - - - - - - - - - - - - - - - - - - - </w:t>
      </w:r>
    </w:p>
    <w:p w:rsidR="00B13F0C" w:rsidRDefault="00B13F0C" w:rsidP="00B13F0C">
      <w:pPr>
        <w:pStyle w:val="Prrafodelista"/>
        <w:numPr>
          <w:ilvl w:val="0"/>
          <w:numId w:val="32"/>
        </w:numPr>
        <w:spacing w:after="160" w:line="480" w:lineRule="auto"/>
        <w:contextualSpacing/>
        <w:jc w:val="both"/>
        <w:rPr>
          <w:rFonts w:asciiTheme="minorHAnsi" w:hAnsiTheme="minorHAnsi" w:cstheme="minorHAnsi"/>
          <w:sz w:val="22"/>
          <w:szCs w:val="22"/>
        </w:rPr>
      </w:pPr>
      <w:r w:rsidRPr="006878AB">
        <w:rPr>
          <w:rFonts w:asciiTheme="minorHAnsi" w:hAnsiTheme="minorHAnsi" w:cstheme="minorHAnsi"/>
          <w:sz w:val="22"/>
          <w:szCs w:val="22"/>
        </w:rPr>
        <w:t xml:space="preserve">SHARON GONZÁLEZ CRUZ, taquimecanógrafa adscrita al Centro Regional de Mediación en Huamantla. </w:t>
      </w:r>
      <w:r w:rsidR="00A21BB7" w:rsidRPr="007B109E">
        <w:rPr>
          <w:rFonts w:asciiTheme="minorHAnsi" w:hAnsiTheme="minorHAnsi" w:cstheme="minorHAnsi"/>
          <w:color w:val="000000"/>
          <w:sz w:val="22"/>
          <w:szCs w:val="22"/>
        </w:rPr>
        <w:t xml:space="preserve">- - - - - - - - - - - - - - - - - - - - - - - - - - - - - - - - - - - - - - </w:t>
      </w:r>
      <w:r w:rsidR="00A21BB7">
        <w:rPr>
          <w:rFonts w:asciiTheme="minorHAnsi" w:hAnsiTheme="minorHAnsi" w:cstheme="minorHAnsi"/>
          <w:color w:val="000000"/>
          <w:sz w:val="22"/>
          <w:szCs w:val="22"/>
        </w:rPr>
        <w:t xml:space="preserve">- </w:t>
      </w:r>
    </w:p>
    <w:p w:rsidR="00B13F0C" w:rsidRPr="006878AB" w:rsidRDefault="00B13F0C" w:rsidP="00B13F0C">
      <w:pPr>
        <w:pStyle w:val="Prrafodelista"/>
        <w:spacing w:after="160" w:line="480" w:lineRule="auto"/>
        <w:ind w:left="1428"/>
        <w:contextualSpacing/>
        <w:jc w:val="both"/>
        <w:rPr>
          <w:rFonts w:cstheme="minorHAnsi"/>
        </w:rPr>
      </w:pPr>
      <w:r w:rsidRPr="00A21BB7">
        <w:rPr>
          <w:rFonts w:asciiTheme="minorHAnsi" w:hAnsiTheme="minorHAnsi" w:cstheme="minorHAnsi"/>
          <w:sz w:val="22"/>
          <w:szCs w:val="22"/>
        </w:rPr>
        <w:t>ACUERDO: SE CONFIRMA SU ADSCRIPCIÓN CON SU MISMO NIVEL Y CARGO HASTA NUEVAS INSTRUCCIONES.</w:t>
      </w:r>
      <w:r w:rsidR="00A21BB7">
        <w:rPr>
          <w:rFonts w:asciiTheme="minorHAnsi" w:hAnsiTheme="minorHAnsi" w:cstheme="minorHAnsi"/>
          <w:sz w:val="22"/>
          <w:szCs w:val="22"/>
        </w:rPr>
        <w:t xml:space="preserve"> </w:t>
      </w:r>
      <w:r w:rsidRPr="00A21BB7">
        <w:rPr>
          <w:rFonts w:asciiTheme="minorHAnsi" w:hAnsiTheme="minorHAnsi" w:cstheme="minorHAnsi"/>
          <w:sz w:val="22"/>
          <w:szCs w:val="22"/>
          <w:u w:val="single"/>
        </w:rPr>
        <w:t>APROBADO POR UNANIMIDAD DE VOTOS</w:t>
      </w:r>
      <w:r>
        <w:rPr>
          <w:rFonts w:asciiTheme="minorHAnsi" w:hAnsiTheme="minorHAnsi" w:cstheme="minorHAnsi"/>
          <w:sz w:val="22"/>
          <w:szCs w:val="22"/>
        </w:rPr>
        <w:t>.</w:t>
      </w:r>
    </w:p>
    <w:p w:rsidR="00B13F0C" w:rsidRPr="00A52C4E" w:rsidRDefault="00B13F0C" w:rsidP="00B13F0C">
      <w:pPr>
        <w:pStyle w:val="Prrafodelista"/>
        <w:numPr>
          <w:ilvl w:val="0"/>
          <w:numId w:val="27"/>
        </w:numPr>
        <w:spacing w:line="480" w:lineRule="auto"/>
        <w:jc w:val="both"/>
        <w:rPr>
          <w:rFonts w:asciiTheme="minorHAnsi" w:hAnsiTheme="minorHAnsi" w:cstheme="minorHAnsi"/>
          <w:b/>
          <w:sz w:val="22"/>
          <w:szCs w:val="22"/>
        </w:rPr>
      </w:pPr>
      <w:r>
        <w:rPr>
          <w:rFonts w:asciiTheme="minorHAnsi" w:hAnsiTheme="minorHAnsi" w:cstheme="minorHAnsi"/>
          <w:sz w:val="22"/>
          <w:szCs w:val="22"/>
        </w:rPr>
        <w:t xml:space="preserve">Se concluye el contrato por </w:t>
      </w:r>
      <w:r w:rsidRPr="00A52C4E">
        <w:rPr>
          <w:rFonts w:asciiTheme="minorHAnsi" w:hAnsiTheme="minorHAnsi" w:cstheme="minorHAnsi"/>
          <w:sz w:val="22"/>
          <w:szCs w:val="22"/>
        </w:rPr>
        <w:t>honorarios de</w:t>
      </w:r>
      <w:r>
        <w:rPr>
          <w:rFonts w:asciiTheme="minorHAnsi" w:hAnsiTheme="minorHAnsi" w:cstheme="minorHAnsi"/>
          <w:sz w:val="22"/>
          <w:szCs w:val="22"/>
        </w:rPr>
        <w:t>l</w:t>
      </w:r>
      <w:r w:rsidRPr="00A52C4E">
        <w:rPr>
          <w:rFonts w:asciiTheme="minorHAnsi" w:hAnsiTheme="minorHAnsi" w:cstheme="minorHAnsi"/>
          <w:sz w:val="22"/>
          <w:szCs w:val="22"/>
        </w:rPr>
        <w:t xml:space="preserve"> LIC. OSCAR LIMA MARTINEZ, auxiliar administrativo en funciones de Auxiliar de la Oficialía de partes del Juzgado Primero de lo Civil del Distrito Judicial de Cuauhtémoc</w:t>
      </w:r>
      <w:r>
        <w:rPr>
          <w:rFonts w:asciiTheme="minorHAnsi" w:hAnsiTheme="minorHAnsi" w:cstheme="minorHAnsi"/>
          <w:sz w:val="22"/>
          <w:szCs w:val="22"/>
        </w:rPr>
        <w:t xml:space="preserve"> y en su lugar se contrata al </w:t>
      </w:r>
      <w:r w:rsidRPr="00A52C4E">
        <w:rPr>
          <w:rFonts w:asciiTheme="minorHAnsi" w:hAnsiTheme="minorHAnsi" w:cstheme="minorHAnsi"/>
          <w:sz w:val="22"/>
          <w:szCs w:val="22"/>
        </w:rPr>
        <w:t xml:space="preserve">LIC. ALBINO NAVA PAREDES, </w:t>
      </w:r>
      <w:r>
        <w:rPr>
          <w:rFonts w:asciiTheme="minorHAnsi" w:hAnsiTheme="minorHAnsi" w:cstheme="minorHAnsi"/>
          <w:sz w:val="22"/>
          <w:szCs w:val="22"/>
        </w:rPr>
        <w:t xml:space="preserve">por honorarios, por el término de tres meses. </w:t>
      </w:r>
      <w:r w:rsidRPr="00A21BB7">
        <w:rPr>
          <w:rFonts w:asciiTheme="minorHAnsi" w:hAnsiTheme="minorHAnsi" w:cstheme="minorHAnsi"/>
          <w:sz w:val="22"/>
          <w:szCs w:val="22"/>
          <w:u w:val="single"/>
        </w:rPr>
        <w:t xml:space="preserve">APROBADO POR MAYORÍA DE VOTOS. VOTO EN CONTRA DEL CONSEJERO ALVARO GARCIA </w:t>
      </w:r>
      <w:proofErr w:type="gramStart"/>
      <w:r w:rsidRPr="00A21BB7">
        <w:rPr>
          <w:rFonts w:asciiTheme="minorHAnsi" w:hAnsiTheme="minorHAnsi" w:cstheme="minorHAnsi"/>
          <w:sz w:val="22"/>
          <w:szCs w:val="22"/>
          <w:u w:val="single"/>
        </w:rPr>
        <w:t>MORENO</w:t>
      </w:r>
      <w:r w:rsidR="00A21BB7">
        <w:rPr>
          <w:rFonts w:asciiTheme="minorHAnsi" w:hAnsiTheme="minorHAnsi" w:cstheme="minorHAnsi"/>
          <w:sz w:val="22"/>
          <w:szCs w:val="22"/>
        </w:rPr>
        <w:t>.-</w:t>
      </w:r>
      <w:proofErr w:type="gramEnd"/>
      <w:r w:rsidR="00A21BB7">
        <w:rPr>
          <w:rFonts w:asciiTheme="minorHAnsi" w:hAnsiTheme="minorHAnsi" w:cstheme="minorHAnsi"/>
          <w:sz w:val="22"/>
          <w:szCs w:val="22"/>
        </w:rPr>
        <w:t xml:space="preserve"> - - - - - - - - - - - - - - - - - - - - - - - - - - - - - - - - - - - - - - - - </w:t>
      </w:r>
    </w:p>
    <w:p w:rsidR="00BE31F9" w:rsidRPr="007B109E" w:rsidRDefault="00BE31F9" w:rsidP="00A21BB7">
      <w:pPr>
        <w:spacing w:line="480" w:lineRule="auto"/>
        <w:ind w:firstLine="708"/>
        <w:jc w:val="both"/>
        <w:rPr>
          <w:rFonts w:cstheme="minorHAnsi"/>
          <w:b/>
          <w:color w:val="000000"/>
        </w:rPr>
      </w:pPr>
      <w:r w:rsidRPr="007B109E">
        <w:rPr>
          <w:rFonts w:eastAsia="Batang" w:cstheme="minorHAnsi"/>
          <w:b/>
        </w:rPr>
        <w:t xml:space="preserve">X/61/2017. </w:t>
      </w:r>
      <w:r w:rsidRPr="007B109E">
        <w:rPr>
          <w:rFonts w:cstheme="minorHAnsi"/>
          <w:b/>
          <w:color w:val="000000"/>
        </w:rPr>
        <w:t xml:space="preserve"> ASUNTO</w:t>
      </w:r>
      <w:r w:rsidR="00A21BB7">
        <w:rPr>
          <w:rFonts w:cstheme="minorHAnsi"/>
          <w:b/>
          <w:color w:val="000000"/>
        </w:rPr>
        <w:t>S</w:t>
      </w:r>
      <w:r w:rsidRPr="007B109E">
        <w:rPr>
          <w:rFonts w:cstheme="minorHAnsi"/>
          <w:b/>
          <w:color w:val="000000"/>
        </w:rPr>
        <w:t xml:space="preserve"> GENERALES. </w:t>
      </w:r>
      <w:r w:rsidRPr="007B109E">
        <w:rPr>
          <w:rFonts w:cstheme="minorHAnsi"/>
          <w:b/>
          <w:color w:val="000000"/>
        </w:rPr>
        <w:tab/>
      </w:r>
    </w:p>
    <w:p w:rsidR="00BE31F9" w:rsidRPr="007B109E" w:rsidRDefault="00BE31F9" w:rsidP="00BE31F9">
      <w:pPr>
        <w:spacing w:line="480" w:lineRule="auto"/>
        <w:jc w:val="both"/>
        <w:rPr>
          <w:rFonts w:eastAsia="Batang" w:cstheme="minorHAnsi"/>
          <w:b/>
        </w:rPr>
      </w:pPr>
      <w:r w:rsidRPr="007B109E">
        <w:rPr>
          <w:rFonts w:cstheme="minorHAnsi"/>
          <w:b/>
          <w:color w:val="000000"/>
        </w:rPr>
        <w:tab/>
        <w:t xml:space="preserve">ACUERDO </w:t>
      </w:r>
      <w:r w:rsidRPr="007B109E">
        <w:rPr>
          <w:rFonts w:eastAsia="Batang" w:cstheme="minorHAnsi"/>
          <w:b/>
        </w:rPr>
        <w:t xml:space="preserve">X/61/2017-1. Oficio número 1371/C/2017, de fecha cinco de diciembre del año dos mil diecisiete, </w:t>
      </w:r>
      <w:r w:rsidR="009E1215" w:rsidRPr="007B109E">
        <w:rPr>
          <w:rFonts w:eastAsia="Batang" w:cstheme="minorHAnsi"/>
          <w:b/>
        </w:rPr>
        <w:t xml:space="preserve">signado por la Licenciada Ma. de Lourdes Guadalupe Parra Carrera, Contralora del Poder Judicial del Estado. - - - - - - - - - - - - - - - - - - - - - - - - - - - - - - - - </w:t>
      </w:r>
    </w:p>
    <w:p w:rsidR="00145671" w:rsidRPr="007B109E" w:rsidRDefault="009E1215" w:rsidP="00BE31F9">
      <w:pPr>
        <w:spacing w:line="480" w:lineRule="auto"/>
        <w:jc w:val="both"/>
        <w:rPr>
          <w:rFonts w:eastAsia="Batang" w:cstheme="minorHAnsi"/>
        </w:rPr>
      </w:pPr>
      <w:bookmarkStart w:id="1" w:name="_Hlk500765550"/>
      <w:r w:rsidRPr="00EC7732">
        <w:rPr>
          <w:rFonts w:eastAsia="Batang" w:cstheme="minorHAnsi"/>
          <w:i/>
        </w:rPr>
        <w:t xml:space="preserve">Dada cuenta con el oficio número 1371/C/2017, de fecha cinco de diciembre del año dos mil diecisiete, signado por la Licenciada Ma. de Lourdes Guadalupe Parra Carrera, Contralora del Poder Judicial del Estado, mediante el cual dicha servidora pública presenta MAPEO DE PROCESOS PARA EL EJERCICIO Y REGISTRO DEL PRESUPUESTO DEL PODER JUDICIAL DEL ESTADO DE TLAXCALA, </w:t>
      </w:r>
      <w:r w:rsidR="005A1334" w:rsidRPr="00EC7732">
        <w:rPr>
          <w:rFonts w:eastAsia="Batang" w:cstheme="minorHAnsi"/>
          <w:i/>
        </w:rPr>
        <w:t xml:space="preserve">con fundamento en el artículo 80 fracción VI de la Ley Orgánica del Poder Judicial del Estado, se tiene a la Contralora del Poder Judicial del Estado presentando dicho mapeo, con </w:t>
      </w:r>
      <w:r w:rsidR="002F4DDB" w:rsidRPr="00EC7732">
        <w:rPr>
          <w:rFonts w:eastAsia="Batang" w:cstheme="minorHAnsi"/>
          <w:i/>
        </w:rPr>
        <w:t xml:space="preserve">la </w:t>
      </w:r>
      <w:r w:rsidR="005A1334" w:rsidRPr="00EC7732">
        <w:rPr>
          <w:rFonts w:eastAsia="Batang" w:cstheme="minorHAnsi"/>
          <w:i/>
        </w:rPr>
        <w:t>finalidad de que este cuerpo colegiado emita su determinación al respecto, se entrega copia del mismo en este acto a cada uno de los consejeros para el estudio correspondiente y posterior acuerdo</w:t>
      </w:r>
      <w:r w:rsidR="002F4DDB" w:rsidRPr="00EC7732">
        <w:rPr>
          <w:rFonts w:eastAsia="Batang" w:cstheme="minorHAnsi"/>
          <w:i/>
        </w:rPr>
        <w:t xml:space="preserve">, debiendo </w:t>
      </w:r>
      <w:r w:rsidR="00E210BC" w:rsidRPr="00EC7732">
        <w:rPr>
          <w:rFonts w:eastAsia="Batang" w:cstheme="minorHAnsi"/>
          <w:i/>
        </w:rPr>
        <w:t>presentar directamente a la Contralora del Poder Judicial las observaciones y/o correcciones para su incorporación al documento. Comuníquese lo anterior a la Contralor</w:t>
      </w:r>
      <w:r w:rsidR="002F4DDB" w:rsidRPr="00EC7732">
        <w:rPr>
          <w:rFonts w:eastAsia="Batang" w:cstheme="minorHAnsi"/>
          <w:i/>
        </w:rPr>
        <w:t xml:space="preserve">a del Poder Judicial para </w:t>
      </w:r>
      <w:r w:rsidR="00E210BC" w:rsidRPr="00EC7732">
        <w:rPr>
          <w:rFonts w:eastAsia="Batang" w:cstheme="minorHAnsi"/>
          <w:i/>
        </w:rPr>
        <w:t>los efectos administrativos correspondientes.</w:t>
      </w:r>
      <w:r w:rsidR="005A1334" w:rsidRPr="00EC7732">
        <w:rPr>
          <w:rFonts w:eastAsia="Batang" w:cstheme="minorHAnsi"/>
          <w:i/>
        </w:rPr>
        <w:t xml:space="preserve"> </w:t>
      </w:r>
      <w:bookmarkEnd w:id="1"/>
      <w:r w:rsidR="005A1334" w:rsidRPr="00A21BB7">
        <w:rPr>
          <w:rFonts w:eastAsia="Batang" w:cstheme="minorHAnsi"/>
          <w:u w:val="single"/>
        </w:rPr>
        <w:t xml:space="preserve">APROBADO POR </w:t>
      </w:r>
      <w:r w:rsidR="0055591F" w:rsidRPr="00A21BB7">
        <w:rPr>
          <w:rFonts w:eastAsia="Batang" w:cstheme="minorHAnsi"/>
          <w:u w:val="single"/>
        </w:rPr>
        <w:t xml:space="preserve">UNANIMIDAD </w:t>
      </w:r>
      <w:r w:rsidR="00E210BC" w:rsidRPr="00A21BB7">
        <w:rPr>
          <w:rFonts w:eastAsia="Batang" w:cstheme="minorHAnsi"/>
          <w:u w:val="single"/>
        </w:rPr>
        <w:t>DE VOTOS</w:t>
      </w:r>
      <w:r w:rsidR="004F6FC4">
        <w:rPr>
          <w:rFonts w:eastAsia="Batang" w:cstheme="minorHAnsi"/>
        </w:rPr>
        <w:t xml:space="preserve">.  - - - - - - - - - - - - - - - - - - - - - - - </w:t>
      </w:r>
      <w:r w:rsidR="00E210BC" w:rsidRPr="007B109E">
        <w:rPr>
          <w:rFonts w:eastAsia="Batang" w:cstheme="minorHAnsi"/>
        </w:rPr>
        <w:t xml:space="preserve"> </w:t>
      </w:r>
    </w:p>
    <w:p w:rsidR="009E1215" w:rsidRPr="007B109E" w:rsidRDefault="00145671" w:rsidP="00145671">
      <w:pPr>
        <w:spacing w:line="480" w:lineRule="auto"/>
        <w:ind w:firstLine="708"/>
        <w:jc w:val="both"/>
        <w:rPr>
          <w:rFonts w:eastAsia="Batang" w:cstheme="minorHAnsi"/>
          <w:b/>
        </w:rPr>
      </w:pPr>
      <w:r w:rsidRPr="007B109E">
        <w:rPr>
          <w:rFonts w:cstheme="minorHAnsi"/>
          <w:b/>
          <w:color w:val="000000"/>
        </w:rPr>
        <w:t xml:space="preserve">ACUERDO </w:t>
      </w:r>
      <w:r w:rsidRPr="007B109E">
        <w:rPr>
          <w:rFonts w:eastAsia="Batang" w:cstheme="minorHAnsi"/>
          <w:b/>
        </w:rPr>
        <w:t>X/61/2017-2</w:t>
      </w:r>
      <w:r w:rsidR="000979F1" w:rsidRPr="007B109E">
        <w:rPr>
          <w:rFonts w:eastAsia="Batang" w:cstheme="minorHAnsi"/>
          <w:b/>
        </w:rPr>
        <w:t xml:space="preserve"> Escrito de fecha cinco de diciembre del año en curso. - - - - </w:t>
      </w:r>
    </w:p>
    <w:p w:rsidR="006E5CD5" w:rsidRPr="001B33FC" w:rsidRDefault="000979F1" w:rsidP="006E5CD5">
      <w:pPr>
        <w:spacing w:line="480" w:lineRule="auto"/>
        <w:jc w:val="both"/>
        <w:rPr>
          <w:rFonts w:cstheme="minorHAnsi"/>
        </w:rPr>
      </w:pPr>
      <w:r w:rsidRPr="00E210BC">
        <w:rPr>
          <w:rFonts w:eastAsia="Batang" w:cstheme="minorHAnsi"/>
          <w:i/>
        </w:rPr>
        <w:lastRenderedPageBreak/>
        <w:t xml:space="preserve">Dada cuenta con el escrito de fecha cinco de diciembre del año en curso, </w:t>
      </w:r>
      <w:r w:rsidR="00E210BC" w:rsidRPr="00E210BC">
        <w:rPr>
          <w:rFonts w:eastAsia="Batang" w:cstheme="minorHAnsi"/>
          <w:i/>
        </w:rPr>
        <w:t xml:space="preserve">signado por MARÍA VICTORIA EMMA SÁNCHEZ GARCÍA, </w:t>
      </w:r>
      <w:r w:rsidR="00D32545" w:rsidRPr="00E210BC">
        <w:rPr>
          <w:rFonts w:eastAsia="Batang" w:cstheme="minorHAnsi"/>
          <w:i/>
        </w:rPr>
        <w:t xml:space="preserve">actora en el juicio de usucapión radicado en el expediente referido en el escrito de cuenta, </w:t>
      </w:r>
      <w:r w:rsidR="00E210BC" w:rsidRPr="00E210BC">
        <w:rPr>
          <w:rFonts w:eastAsia="Batang" w:cstheme="minorHAnsi"/>
          <w:i/>
        </w:rPr>
        <w:t xml:space="preserve">mediante el cual </w:t>
      </w:r>
      <w:r w:rsidR="00D32545" w:rsidRPr="00E210BC">
        <w:rPr>
          <w:rFonts w:eastAsia="Batang" w:cstheme="minorHAnsi"/>
          <w:i/>
        </w:rPr>
        <w:t xml:space="preserve">solicita </w:t>
      </w:r>
      <w:r w:rsidR="00F83843" w:rsidRPr="00E210BC">
        <w:rPr>
          <w:rFonts w:eastAsia="Batang" w:cstheme="minorHAnsi"/>
          <w:i/>
        </w:rPr>
        <w:t xml:space="preserve">se requiera al perito en materia de agrimensura que funge como tercero en discordia en su asunto, ajuste sus honorarios </w:t>
      </w:r>
      <w:r w:rsidR="006E5CD5" w:rsidRPr="00E210BC">
        <w:rPr>
          <w:rFonts w:eastAsia="Batang" w:cstheme="minorHAnsi"/>
          <w:i/>
        </w:rPr>
        <w:t>conforme al arancel fijado por el Pleno del Consejo de la Judicatura del Estado en lo</w:t>
      </w:r>
      <w:r w:rsidR="007821B1">
        <w:rPr>
          <w:rFonts w:eastAsia="Batang" w:cstheme="minorHAnsi"/>
          <w:i/>
        </w:rPr>
        <w:t>s</w:t>
      </w:r>
      <w:r w:rsidR="006E5CD5" w:rsidRPr="00E210BC">
        <w:rPr>
          <w:rFonts w:eastAsia="Batang" w:cstheme="minorHAnsi"/>
          <w:i/>
        </w:rPr>
        <w:t xml:space="preserve"> Lineamientos para el pago de servicios periciales correspondiente al ejercicio fiscal 2015,  </w:t>
      </w:r>
      <w:r w:rsidR="001E587F" w:rsidRPr="00E210BC">
        <w:rPr>
          <w:rFonts w:cstheme="minorHAnsi"/>
          <w:i/>
        </w:rPr>
        <w:t xml:space="preserve">con fundamento en lo que establece el artículo 61 de la Ley Orgánica del Poder Judicial del Estado, </w:t>
      </w:r>
      <w:r w:rsidR="006E5CD5" w:rsidRPr="00E210BC">
        <w:rPr>
          <w:rFonts w:eastAsia="Batang" w:cstheme="minorHAnsi"/>
          <w:i/>
        </w:rPr>
        <w:t xml:space="preserve"> dígasele a la peticionaria que </w:t>
      </w:r>
      <w:r w:rsidRPr="00E210BC">
        <w:rPr>
          <w:rFonts w:cstheme="minorHAnsi"/>
          <w:i/>
        </w:rPr>
        <w:t xml:space="preserve">en el artículo 17 de los mismos, se lee lo siguiente: “El Poder Judicial del Estado de Tlaxcala se hará cargo del pago, solo en aquellas pruebas periciales que resulten necesarias para conocer la verdad de los </w:t>
      </w:r>
      <w:r w:rsidRPr="00E210BC">
        <w:rPr>
          <w:rFonts w:cstheme="minorHAnsi"/>
          <w:i/>
          <w:u w:val="single"/>
        </w:rPr>
        <w:t xml:space="preserve">hechos delictivos”; </w:t>
      </w:r>
      <w:r w:rsidRPr="00E210BC">
        <w:rPr>
          <w:rFonts w:cstheme="minorHAnsi"/>
          <w:i/>
        </w:rPr>
        <w:t>de lo que se desprende que el arancel que fija, aplica únicamente a los peritajes en materia penal que son pagados con presupuesto del Poder Judicial, no así respecto de las demás materias</w:t>
      </w:r>
      <w:r w:rsidR="006E5CD5" w:rsidRPr="00E210BC">
        <w:rPr>
          <w:rFonts w:cstheme="minorHAnsi"/>
          <w:i/>
        </w:rPr>
        <w:t>; en consecuencia</w:t>
      </w:r>
      <w:r w:rsidR="00805E56" w:rsidRPr="00E210BC">
        <w:rPr>
          <w:rFonts w:cstheme="minorHAnsi"/>
          <w:i/>
        </w:rPr>
        <w:t xml:space="preserve">, y toda vez que </w:t>
      </w:r>
      <w:r w:rsidR="001E587F" w:rsidRPr="00E210BC">
        <w:rPr>
          <w:rFonts w:cstheme="minorHAnsi"/>
          <w:i/>
        </w:rPr>
        <w:t xml:space="preserve">el asunto que nos ocupa </w:t>
      </w:r>
      <w:r w:rsidR="00805E56" w:rsidRPr="00E210BC">
        <w:rPr>
          <w:rFonts w:cstheme="minorHAnsi"/>
          <w:i/>
        </w:rPr>
        <w:t xml:space="preserve">corresponde a la materia civil,  </w:t>
      </w:r>
      <w:r w:rsidR="006E5CD5" w:rsidRPr="00E210BC">
        <w:rPr>
          <w:rFonts w:cstheme="minorHAnsi"/>
          <w:i/>
        </w:rPr>
        <w:t>deberá estarse a lo que establece el artículo 365</w:t>
      </w:r>
      <w:r w:rsidR="00E210BC" w:rsidRPr="00E210BC">
        <w:rPr>
          <w:rFonts w:cstheme="minorHAnsi"/>
          <w:i/>
        </w:rPr>
        <w:t xml:space="preserve"> d</w:t>
      </w:r>
      <w:r w:rsidR="006E5CD5" w:rsidRPr="00E210BC">
        <w:rPr>
          <w:rFonts w:cstheme="minorHAnsi"/>
          <w:i/>
        </w:rPr>
        <w:t>el Código de Procedimiento Civiles vigente en el Estado</w:t>
      </w:r>
      <w:r w:rsidR="00805E56" w:rsidRPr="00E210BC">
        <w:rPr>
          <w:rFonts w:cstheme="minorHAnsi"/>
          <w:i/>
        </w:rPr>
        <w:t>,</w:t>
      </w:r>
      <w:r w:rsidR="006E5CD5" w:rsidRPr="00E210BC">
        <w:rPr>
          <w:rFonts w:cstheme="minorHAnsi"/>
          <w:i/>
        </w:rPr>
        <w:t xml:space="preserve"> que a la letra dice: “El honorario de cada perito será pagado por la parte que lo nombre y el del tercero, o de los peritos nombrados por el Juez para mejor proveer, se pagará por ambas partes, sin perjuicio de lo que disponga la sentencia definitiva sobre condenación en costas</w:t>
      </w:r>
      <w:r w:rsidR="00805E56" w:rsidRPr="00E210BC">
        <w:rPr>
          <w:rFonts w:cstheme="minorHAnsi"/>
          <w:i/>
        </w:rPr>
        <w:t xml:space="preserve">”.  </w:t>
      </w:r>
      <w:r w:rsidR="001E587F" w:rsidRPr="00E210BC">
        <w:rPr>
          <w:rFonts w:cstheme="minorHAnsi"/>
          <w:i/>
        </w:rPr>
        <w:t xml:space="preserve">Comuníquese esta determinación formalmente a la solicitante en el domicilio señalado en escrito de cuenta, a través del </w:t>
      </w:r>
      <w:proofErr w:type="spellStart"/>
      <w:r w:rsidR="001E587F" w:rsidRPr="00E210BC">
        <w:rPr>
          <w:rFonts w:cstheme="minorHAnsi"/>
          <w:i/>
        </w:rPr>
        <w:t>Diligenciario</w:t>
      </w:r>
      <w:proofErr w:type="spellEnd"/>
      <w:r w:rsidR="001E587F" w:rsidRPr="00E210BC">
        <w:rPr>
          <w:rFonts w:cstheme="minorHAnsi"/>
          <w:i/>
        </w:rPr>
        <w:t xml:space="preserve"> adscrito a este Cuerpo Colegiado, para los efectos legales a que haya lugar. </w:t>
      </w:r>
      <w:r w:rsidR="001B33FC" w:rsidRPr="00A21BB7">
        <w:rPr>
          <w:rFonts w:cstheme="minorHAnsi"/>
          <w:u w:val="single"/>
        </w:rPr>
        <w:t xml:space="preserve">APROBADO POR </w:t>
      </w:r>
      <w:r w:rsidR="007821B1" w:rsidRPr="00A21BB7">
        <w:rPr>
          <w:rFonts w:cstheme="minorHAnsi"/>
          <w:u w:val="single"/>
        </w:rPr>
        <w:t>UNANIMIDAD</w:t>
      </w:r>
      <w:r w:rsidR="001B33FC" w:rsidRPr="00A21BB7">
        <w:rPr>
          <w:rFonts w:cstheme="minorHAnsi"/>
          <w:u w:val="single"/>
        </w:rPr>
        <w:t xml:space="preserve"> DE VOTOS</w:t>
      </w:r>
      <w:r w:rsidR="004F6FC4">
        <w:rPr>
          <w:rFonts w:cstheme="minorHAnsi"/>
        </w:rPr>
        <w:t>. - - - - - - - - - - - - - - - - - -</w:t>
      </w:r>
    </w:p>
    <w:p w:rsidR="00957943" w:rsidRPr="007B109E" w:rsidRDefault="00D32545" w:rsidP="00957943">
      <w:pPr>
        <w:spacing w:line="480" w:lineRule="auto"/>
        <w:ind w:firstLine="708"/>
        <w:jc w:val="both"/>
        <w:rPr>
          <w:rFonts w:eastAsia="Batang" w:cstheme="minorHAnsi"/>
          <w:b/>
        </w:rPr>
      </w:pPr>
      <w:r w:rsidRPr="007B109E">
        <w:rPr>
          <w:rFonts w:cstheme="minorHAnsi"/>
          <w:b/>
          <w:color w:val="000000"/>
        </w:rPr>
        <w:t xml:space="preserve">ACUERDO </w:t>
      </w:r>
      <w:r w:rsidRPr="007B109E">
        <w:rPr>
          <w:rFonts w:eastAsia="Batang" w:cstheme="minorHAnsi"/>
          <w:b/>
        </w:rPr>
        <w:t xml:space="preserve">X/61/2017-3. Oficio SA/M/94/2017, de fecha cinco de diciembre del año en curso, signado por el Mtro. Elías Cortés Roa, Magistrado de la Sala Administrativa del Tribunal Superior de Justicia del Estado. </w:t>
      </w:r>
      <w:r w:rsidR="00957943" w:rsidRPr="007B109E">
        <w:rPr>
          <w:rFonts w:eastAsia="Batang" w:cstheme="minorHAnsi"/>
          <w:b/>
        </w:rPr>
        <w:t>- - - - - - - - - - - - - - - - - - - - - - - - - - - - - - - - - - - - -</w:t>
      </w:r>
    </w:p>
    <w:p w:rsidR="00331CC7" w:rsidRPr="007B109E" w:rsidRDefault="00957943" w:rsidP="00331CC7">
      <w:pPr>
        <w:spacing w:line="480" w:lineRule="auto"/>
        <w:jc w:val="both"/>
        <w:rPr>
          <w:rFonts w:cstheme="minorHAnsi"/>
        </w:rPr>
      </w:pPr>
      <w:r w:rsidRPr="00E210BC">
        <w:rPr>
          <w:rFonts w:eastAsia="Batang" w:cstheme="minorHAnsi"/>
          <w:i/>
        </w:rPr>
        <w:t xml:space="preserve">Dada cuenta con </w:t>
      </w:r>
      <w:r w:rsidR="009739B8" w:rsidRPr="00E210BC">
        <w:rPr>
          <w:rFonts w:eastAsia="Batang" w:cstheme="minorHAnsi"/>
          <w:i/>
        </w:rPr>
        <w:t>e</w:t>
      </w:r>
      <w:r w:rsidRPr="00E210BC">
        <w:rPr>
          <w:rFonts w:eastAsia="Batang" w:cstheme="minorHAnsi"/>
          <w:i/>
        </w:rPr>
        <w:t>l oficio SA/M/94/2017, de fecha cinco de diciembre del año en curso, signado por el Mtro. Elías Cortés Roa, Magistrado de la Sala Administrativa del Tribunal Superior de Justicia del Estado</w:t>
      </w:r>
      <w:r w:rsidR="009739B8" w:rsidRPr="00E210BC">
        <w:rPr>
          <w:rFonts w:eastAsia="Batang" w:cstheme="minorHAnsi"/>
          <w:i/>
        </w:rPr>
        <w:t>,</w:t>
      </w:r>
      <w:r w:rsidRPr="00E210BC">
        <w:rPr>
          <w:rFonts w:eastAsia="Batang" w:cstheme="minorHAnsi"/>
          <w:i/>
        </w:rPr>
        <w:t xml:space="preserve"> se tiene al </w:t>
      </w:r>
      <w:r w:rsidR="00201E0F" w:rsidRPr="00E210BC">
        <w:rPr>
          <w:rFonts w:eastAsia="Batang" w:cstheme="minorHAnsi"/>
          <w:i/>
        </w:rPr>
        <w:t>M</w:t>
      </w:r>
      <w:r w:rsidRPr="00E210BC">
        <w:rPr>
          <w:rFonts w:eastAsia="Batang" w:cstheme="minorHAnsi"/>
          <w:i/>
        </w:rPr>
        <w:t>agistrados Mtro. Elías Cortés Roa</w:t>
      </w:r>
      <w:r w:rsidR="009739B8" w:rsidRPr="00E210BC">
        <w:rPr>
          <w:rFonts w:eastAsia="Batang" w:cstheme="minorHAnsi"/>
          <w:i/>
        </w:rPr>
        <w:t>,</w:t>
      </w:r>
      <w:r w:rsidRPr="00E210BC">
        <w:rPr>
          <w:rFonts w:eastAsia="Batang" w:cstheme="minorHAnsi"/>
          <w:i/>
        </w:rPr>
        <w:t xml:space="preserve"> presentando su informe de actividades </w:t>
      </w:r>
      <w:r w:rsidR="00201E0F" w:rsidRPr="00E210BC">
        <w:rPr>
          <w:rFonts w:eastAsia="Batang" w:cstheme="minorHAnsi"/>
          <w:i/>
        </w:rPr>
        <w:t xml:space="preserve">en los términos precisados en el oficio de cuenta, </w:t>
      </w:r>
      <w:r w:rsidRPr="00E210BC">
        <w:rPr>
          <w:rFonts w:eastAsia="Batang" w:cstheme="minorHAnsi"/>
          <w:i/>
        </w:rPr>
        <w:t xml:space="preserve">y con ello, dando cumplimiento a lo que establece el artículo 35 fracción VII de la Ley Orgánica del Poder Judicial del Estado, </w:t>
      </w:r>
      <w:r w:rsidR="009739B8" w:rsidRPr="00E210BC">
        <w:rPr>
          <w:rFonts w:eastAsia="Batang" w:cstheme="minorHAnsi"/>
          <w:i/>
        </w:rPr>
        <w:t xml:space="preserve">en consecuencia, </w:t>
      </w:r>
      <w:r w:rsidR="00331CC7" w:rsidRPr="00E210BC">
        <w:rPr>
          <w:rFonts w:eastAsia="Batang" w:cstheme="minorHAnsi"/>
          <w:i/>
        </w:rPr>
        <w:t>con fundamento en lo que establece el artículo 61 de la Ley Orgánica del Poder Judicial del Estado,</w:t>
      </w:r>
      <w:r w:rsidR="00201E0F" w:rsidRPr="00E210BC">
        <w:rPr>
          <w:rFonts w:eastAsia="Batang" w:cstheme="minorHAnsi"/>
          <w:i/>
        </w:rPr>
        <w:t xml:space="preserve"> se toma conocimiento del mismo y </w:t>
      </w:r>
      <w:r w:rsidR="00331CC7" w:rsidRPr="00E210BC">
        <w:rPr>
          <w:rFonts w:eastAsia="Batang" w:cstheme="minorHAnsi"/>
          <w:i/>
        </w:rPr>
        <w:t xml:space="preserve"> se ordena agregar</w:t>
      </w:r>
      <w:r w:rsidR="00201E0F" w:rsidRPr="00E210BC">
        <w:rPr>
          <w:rFonts w:eastAsia="Batang" w:cstheme="minorHAnsi"/>
          <w:i/>
        </w:rPr>
        <w:t>lo</w:t>
      </w:r>
      <w:r w:rsidR="009739B8" w:rsidRPr="00E210BC">
        <w:rPr>
          <w:rFonts w:eastAsia="Batang" w:cstheme="minorHAnsi"/>
          <w:i/>
        </w:rPr>
        <w:t xml:space="preserve"> al </w:t>
      </w:r>
      <w:r w:rsidR="00331CC7" w:rsidRPr="00E210BC">
        <w:rPr>
          <w:rFonts w:eastAsia="Batang" w:cstheme="minorHAnsi"/>
          <w:i/>
        </w:rPr>
        <w:t xml:space="preserve">expediente de actividades </w:t>
      </w:r>
      <w:r w:rsidR="009739B8" w:rsidRPr="00E210BC">
        <w:rPr>
          <w:rFonts w:eastAsia="Batang" w:cstheme="minorHAnsi"/>
          <w:i/>
        </w:rPr>
        <w:t xml:space="preserve">del magistrado en mención </w:t>
      </w:r>
      <w:r w:rsidR="00331CC7" w:rsidRPr="00E210BC">
        <w:rPr>
          <w:rFonts w:eastAsia="Batang" w:cstheme="minorHAnsi"/>
          <w:i/>
        </w:rPr>
        <w:t xml:space="preserve">que se lleva en la Secretaría </w:t>
      </w:r>
      <w:r w:rsidR="009739B8" w:rsidRPr="00E210BC">
        <w:rPr>
          <w:rFonts w:eastAsia="Batang" w:cstheme="minorHAnsi"/>
          <w:i/>
        </w:rPr>
        <w:t>E</w:t>
      </w:r>
      <w:r w:rsidR="00331CC7" w:rsidRPr="00E210BC">
        <w:rPr>
          <w:rFonts w:eastAsia="Batang" w:cstheme="minorHAnsi"/>
          <w:i/>
        </w:rPr>
        <w:t>jecutiva del Consejo</w:t>
      </w:r>
      <w:r w:rsidR="00E210BC" w:rsidRPr="00E210BC">
        <w:rPr>
          <w:rFonts w:eastAsia="Batang" w:cstheme="minorHAnsi"/>
          <w:i/>
        </w:rPr>
        <w:t>,</w:t>
      </w:r>
      <w:r w:rsidR="00331CC7" w:rsidRPr="00E210BC">
        <w:rPr>
          <w:rFonts w:eastAsia="Batang" w:cstheme="minorHAnsi"/>
          <w:i/>
        </w:rPr>
        <w:t xml:space="preserve"> para los efectos </w:t>
      </w:r>
      <w:r w:rsidR="00201E0F" w:rsidRPr="00E210BC">
        <w:rPr>
          <w:rFonts w:eastAsia="Batang" w:cstheme="minorHAnsi"/>
          <w:i/>
        </w:rPr>
        <w:t>de</w:t>
      </w:r>
      <w:r w:rsidR="00331CC7" w:rsidRPr="00E210BC">
        <w:rPr>
          <w:rFonts w:eastAsia="Batang" w:cstheme="minorHAnsi"/>
          <w:i/>
        </w:rPr>
        <w:t xml:space="preserve">l artículo </w:t>
      </w:r>
      <w:r w:rsidR="00331CC7" w:rsidRPr="00E210BC">
        <w:rPr>
          <w:rFonts w:cstheme="minorHAnsi"/>
          <w:i/>
        </w:rPr>
        <w:t xml:space="preserve">54, fracción XXVII, inciso a), de la Constitución Política </w:t>
      </w:r>
      <w:r w:rsidR="00331CC7" w:rsidRPr="00E210BC">
        <w:rPr>
          <w:rFonts w:cstheme="minorHAnsi"/>
          <w:i/>
        </w:rPr>
        <w:lastRenderedPageBreak/>
        <w:t>del Estado Libre y Soberano de Tlaxcala</w:t>
      </w:r>
      <w:r w:rsidR="009739B8" w:rsidRPr="00E210BC">
        <w:rPr>
          <w:rFonts w:cstheme="minorHAnsi"/>
          <w:i/>
        </w:rPr>
        <w:t xml:space="preserve">, cuando </w:t>
      </w:r>
      <w:r w:rsidR="00201E0F" w:rsidRPr="00E210BC">
        <w:rPr>
          <w:rFonts w:cstheme="minorHAnsi"/>
          <w:i/>
        </w:rPr>
        <w:t>sea el momento procesal indicado.</w:t>
      </w:r>
      <w:r w:rsidR="00201E0F" w:rsidRPr="007B109E">
        <w:rPr>
          <w:rFonts w:cstheme="minorHAnsi"/>
        </w:rPr>
        <w:t xml:space="preserve"> </w:t>
      </w:r>
      <w:r w:rsidR="007B109E" w:rsidRPr="00A21BB7">
        <w:rPr>
          <w:rFonts w:cstheme="minorHAnsi"/>
          <w:u w:val="single"/>
        </w:rPr>
        <w:t>APROBADO POR</w:t>
      </w:r>
      <w:r w:rsidR="00E210BC" w:rsidRPr="00A21BB7">
        <w:rPr>
          <w:rFonts w:cstheme="minorHAnsi"/>
          <w:u w:val="single"/>
        </w:rPr>
        <w:t xml:space="preserve"> </w:t>
      </w:r>
      <w:r w:rsidR="007821B1" w:rsidRPr="00A21BB7">
        <w:rPr>
          <w:rFonts w:cstheme="minorHAnsi"/>
          <w:u w:val="single"/>
        </w:rPr>
        <w:t xml:space="preserve">UNANIMIDAD </w:t>
      </w:r>
      <w:r w:rsidR="007B109E" w:rsidRPr="00A21BB7">
        <w:rPr>
          <w:rFonts w:cstheme="minorHAnsi"/>
          <w:u w:val="single"/>
        </w:rPr>
        <w:t>DE VOTOS</w:t>
      </w:r>
      <w:r w:rsidR="007B109E">
        <w:rPr>
          <w:rFonts w:cstheme="minorHAnsi"/>
        </w:rPr>
        <w:t>.</w:t>
      </w:r>
      <w:r w:rsidR="00377150">
        <w:rPr>
          <w:rFonts w:cstheme="minorHAnsi"/>
        </w:rPr>
        <w:t xml:space="preserve"> - - - - - - - - - - - - - - - - - - - - - - - - - - - - - - - - - - - - - -</w:t>
      </w:r>
    </w:p>
    <w:p w:rsidR="003A7415" w:rsidRPr="007B109E" w:rsidRDefault="00377150" w:rsidP="00201E0F">
      <w:pPr>
        <w:spacing w:line="480" w:lineRule="auto"/>
        <w:ind w:firstLine="708"/>
        <w:jc w:val="both"/>
        <w:rPr>
          <w:rFonts w:cstheme="minorHAnsi"/>
          <w:color w:val="000000"/>
        </w:rPr>
      </w:pPr>
      <w:r>
        <w:rPr>
          <w:rFonts w:cstheme="minorHAnsi"/>
          <w:b/>
          <w:color w:val="000000"/>
        </w:rPr>
        <w:t>A</w:t>
      </w:r>
      <w:r w:rsidR="009739B8" w:rsidRPr="007B109E">
        <w:rPr>
          <w:rFonts w:cstheme="minorHAnsi"/>
          <w:b/>
          <w:color w:val="000000"/>
        </w:rPr>
        <w:t xml:space="preserve">CUERDO </w:t>
      </w:r>
      <w:r w:rsidR="009739B8" w:rsidRPr="007B109E">
        <w:rPr>
          <w:rFonts w:eastAsia="Batang" w:cstheme="minorHAnsi"/>
          <w:b/>
        </w:rPr>
        <w:t>X/61/2017-4. Oficio número 393/2017, de la misma fecha, signado por el Dr. Héctor Maldonado Bonilla, Magistrado Presidente de la Sala Penal y Especializada en Administración de Justicia para Adolescentes del Tribunal Superior de Justicia del Estado</w:t>
      </w:r>
      <w:r w:rsidR="00201E0F" w:rsidRPr="007B109E">
        <w:rPr>
          <w:rFonts w:eastAsia="Batang" w:cstheme="minorHAnsi"/>
          <w:b/>
        </w:rPr>
        <w:t xml:space="preserve">. - </w:t>
      </w:r>
    </w:p>
    <w:p w:rsidR="007B109E" w:rsidRDefault="00201E0F" w:rsidP="007B109E">
      <w:pPr>
        <w:spacing w:line="480" w:lineRule="auto"/>
        <w:jc w:val="both"/>
        <w:rPr>
          <w:rFonts w:cstheme="minorHAnsi"/>
        </w:rPr>
      </w:pPr>
      <w:r w:rsidRPr="00E210BC">
        <w:rPr>
          <w:rFonts w:eastAsia="Batang" w:cstheme="minorHAnsi"/>
          <w:i/>
        </w:rPr>
        <w:t xml:space="preserve">Dada cuenta con el oficio número 393/2017, de la misma fecha, signado por el Dr. Héctor Maldonado Bonilla, Magistrado Presidente de la Sala Penal y Especializada en Administración de Justicia para Adolescentes del Tribunal Superior de Justicia del Estado, </w:t>
      </w:r>
      <w:r w:rsidR="009739B8" w:rsidRPr="00E210BC">
        <w:rPr>
          <w:rFonts w:eastAsia="Batang" w:cstheme="minorHAnsi"/>
          <w:i/>
        </w:rPr>
        <w:t xml:space="preserve">se tiene al </w:t>
      </w:r>
      <w:r w:rsidRPr="00E210BC">
        <w:rPr>
          <w:rFonts w:eastAsia="Batang" w:cstheme="minorHAnsi"/>
          <w:i/>
        </w:rPr>
        <w:t>M</w:t>
      </w:r>
      <w:r w:rsidR="009739B8" w:rsidRPr="00E210BC">
        <w:rPr>
          <w:rFonts w:eastAsia="Batang" w:cstheme="minorHAnsi"/>
          <w:i/>
        </w:rPr>
        <w:t xml:space="preserve">agistrado Dr. Héctor Maldonado Bonilla, presentando su informe de actividades </w:t>
      </w:r>
      <w:r w:rsidRPr="00E210BC">
        <w:rPr>
          <w:rFonts w:eastAsia="Batang" w:cstheme="minorHAnsi"/>
          <w:i/>
        </w:rPr>
        <w:t xml:space="preserve">en los términos precisados en el oficio de cuenta, </w:t>
      </w:r>
      <w:r w:rsidR="009739B8" w:rsidRPr="00E210BC">
        <w:rPr>
          <w:rFonts w:eastAsia="Batang" w:cstheme="minorHAnsi"/>
          <w:i/>
        </w:rPr>
        <w:t>y con ello, dando cumplimiento a lo que establece el artículo 35 fracción VII de la Ley Orgánica del Poder Judicial del Estado,</w:t>
      </w:r>
      <w:r w:rsidRPr="00E210BC">
        <w:rPr>
          <w:rFonts w:eastAsia="Batang" w:cstheme="minorHAnsi"/>
          <w:i/>
        </w:rPr>
        <w:t xml:space="preserve"> en consecuencia, </w:t>
      </w:r>
      <w:r w:rsidR="009739B8" w:rsidRPr="00E210BC">
        <w:rPr>
          <w:rFonts w:eastAsia="Batang" w:cstheme="minorHAnsi"/>
          <w:i/>
        </w:rPr>
        <w:t xml:space="preserve"> con fundamento en lo que establece el artículo 61 de la Ley Orgánica del Poder Judicial del Estado,</w:t>
      </w:r>
      <w:r w:rsidRPr="00E210BC">
        <w:rPr>
          <w:rFonts w:eastAsia="Batang" w:cstheme="minorHAnsi"/>
          <w:i/>
        </w:rPr>
        <w:t xml:space="preserve"> se toma conocimiento del mismo y </w:t>
      </w:r>
      <w:r w:rsidR="009739B8" w:rsidRPr="00E210BC">
        <w:rPr>
          <w:rFonts w:eastAsia="Batang" w:cstheme="minorHAnsi"/>
          <w:i/>
        </w:rPr>
        <w:t xml:space="preserve"> se ordena agregar</w:t>
      </w:r>
      <w:r w:rsidRPr="00E210BC">
        <w:rPr>
          <w:rFonts w:eastAsia="Batang" w:cstheme="minorHAnsi"/>
          <w:i/>
        </w:rPr>
        <w:t>lo</w:t>
      </w:r>
      <w:r w:rsidR="009739B8" w:rsidRPr="00E210BC">
        <w:rPr>
          <w:rFonts w:eastAsia="Batang" w:cstheme="minorHAnsi"/>
          <w:i/>
        </w:rPr>
        <w:t xml:space="preserve"> al expediente de actividades </w:t>
      </w:r>
      <w:r w:rsidR="00377150">
        <w:rPr>
          <w:rFonts w:eastAsia="Batang" w:cstheme="minorHAnsi"/>
          <w:i/>
        </w:rPr>
        <w:t xml:space="preserve">del magistrado en mención </w:t>
      </w:r>
      <w:r w:rsidR="009739B8" w:rsidRPr="00E210BC">
        <w:rPr>
          <w:rFonts w:eastAsia="Batang" w:cstheme="minorHAnsi"/>
          <w:i/>
        </w:rPr>
        <w:t xml:space="preserve">que se lleva en la Secretaría ejecutiva del Consejo para efectos </w:t>
      </w:r>
      <w:r w:rsidRPr="00E210BC">
        <w:rPr>
          <w:rFonts w:eastAsia="Batang" w:cstheme="minorHAnsi"/>
          <w:i/>
        </w:rPr>
        <w:t>del</w:t>
      </w:r>
      <w:r w:rsidR="009739B8" w:rsidRPr="00E210BC">
        <w:rPr>
          <w:rFonts w:eastAsia="Batang" w:cstheme="minorHAnsi"/>
          <w:i/>
        </w:rPr>
        <w:t xml:space="preserve"> </w:t>
      </w:r>
      <w:r w:rsidR="009739B8" w:rsidRPr="00E210BC">
        <w:rPr>
          <w:rFonts w:cstheme="minorHAnsi"/>
          <w:i/>
        </w:rPr>
        <w:t>54, fracción XXVII, inciso a), de la Constitución Política del Estado Libre y Soberano de Tlaxcala</w:t>
      </w:r>
      <w:r w:rsidRPr="00E210BC">
        <w:rPr>
          <w:rFonts w:cstheme="minorHAnsi"/>
          <w:i/>
        </w:rPr>
        <w:t>, cuando sea el momento procesal indicado.</w:t>
      </w:r>
      <w:r w:rsidRPr="007B109E">
        <w:rPr>
          <w:rFonts w:cstheme="minorHAnsi"/>
        </w:rPr>
        <w:t xml:space="preserve"> </w:t>
      </w:r>
      <w:r w:rsidR="007B109E" w:rsidRPr="00A21BB7">
        <w:rPr>
          <w:rFonts w:cstheme="minorHAnsi"/>
          <w:u w:val="single"/>
        </w:rPr>
        <w:t>APROBADO POR</w:t>
      </w:r>
      <w:r w:rsidR="007821B1" w:rsidRPr="00A21BB7">
        <w:rPr>
          <w:rFonts w:cstheme="minorHAnsi"/>
          <w:u w:val="single"/>
        </w:rPr>
        <w:t xml:space="preserve"> UNANIMIDAD</w:t>
      </w:r>
      <w:r w:rsidR="007B109E" w:rsidRPr="00A21BB7">
        <w:rPr>
          <w:rFonts w:cstheme="minorHAnsi"/>
          <w:u w:val="single"/>
        </w:rPr>
        <w:t xml:space="preserve"> DE VOTOS</w:t>
      </w:r>
      <w:r w:rsidR="007B109E">
        <w:rPr>
          <w:rFonts w:cstheme="minorHAnsi"/>
        </w:rPr>
        <w:t>.</w:t>
      </w:r>
    </w:p>
    <w:p w:rsidR="00377150" w:rsidRDefault="00377150" w:rsidP="00377150">
      <w:pPr>
        <w:spacing w:line="480" w:lineRule="auto"/>
        <w:ind w:firstLine="708"/>
        <w:jc w:val="both"/>
        <w:rPr>
          <w:rFonts w:eastAsia="Batang" w:cstheme="minorHAnsi"/>
          <w:b/>
        </w:rPr>
      </w:pPr>
      <w:r w:rsidRPr="007B109E">
        <w:rPr>
          <w:rFonts w:cstheme="minorHAnsi"/>
          <w:b/>
          <w:color w:val="000000"/>
        </w:rPr>
        <w:t xml:space="preserve">ACUERDO </w:t>
      </w:r>
      <w:r w:rsidRPr="007B109E">
        <w:rPr>
          <w:rFonts w:eastAsia="Batang" w:cstheme="minorHAnsi"/>
          <w:b/>
        </w:rPr>
        <w:t>X/61/2017-</w:t>
      </w:r>
      <w:r>
        <w:rPr>
          <w:rFonts w:eastAsia="Batang" w:cstheme="minorHAnsi"/>
          <w:b/>
        </w:rPr>
        <w:t>5</w:t>
      </w:r>
      <w:r w:rsidRPr="007B109E">
        <w:rPr>
          <w:rFonts w:eastAsia="Batang" w:cstheme="minorHAnsi"/>
          <w:b/>
        </w:rPr>
        <w:t>.</w:t>
      </w:r>
      <w:r w:rsidR="00584C70">
        <w:rPr>
          <w:rFonts w:eastAsia="Batang" w:cstheme="minorHAnsi"/>
          <w:b/>
        </w:rPr>
        <w:t xml:space="preserve"> </w:t>
      </w:r>
      <w:r w:rsidR="004263E3">
        <w:rPr>
          <w:rFonts w:eastAsia="Batang" w:cstheme="minorHAnsi"/>
          <w:b/>
        </w:rPr>
        <w:t xml:space="preserve">Oficio numero 1557/2017, de fecha siete de diciembre del año en curso, signado por la Licenciada Aida Báez Huerta, Administradora del Juzgado de Control y de Juicio Oral del Distrito Judicial de Sánchez Piedras y Especializado en Justicia para Adolescentes del Estado de Tlaxcala. - - - - - - - - - - - - - - - - - - - - - - - - - - - - - - - - - - - - - - </w:t>
      </w:r>
    </w:p>
    <w:p w:rsidR="004263E3" w:rsidRDefault="004263E3" w:rsidP="004263E3">
      <w:pPr>
        <w:spacing w:line="480" w:lineRule="auto"/>
        <w:jc w:val="both"/>
        <w:rPr>
          <w:rFonts w:eastAsia="Batang" w:cstheme="minorHAnsi"/>
        </w:rPr>
      </w:pPr>
      <w:r w:rsidRPr="00A21BB7">
        <w:rPr>
          <w:rFonts w:cstheme="minorHAnsi"/>
          <w:i/>
        </w:rPr>
        <w:t xml:space="preserve">Dada cuenta con el </w:t>
      </w:r>
      <w:r w:rsidRPr="00A21BB7">
        <w:rPr>
          <w:rFonts w:eastAsia="Batang" w:cstheme="minorHAnsi"/>
          <w:i/>
        </w:rPr>
        <w:t>oficio número 1557/2017, de fecha siete de diciembre del año en curso, signado por la Licenciada Aida Báez Huerta, Administradora del Juzgado de Control y de Juicio Oral del Distrito Judicial de Sánchez Piedras y Especializado en Justicia para Adolescentes del Estado de Tlaxcala, así como con el acta administrativa que se adjunta al oficio de cuenta</w:t>
      </w:r>
      <w:r w:rsidR="00EB044E" w:rsidRPr="00A21BB7">
        <w:rPr>
          <w:rFonts w:eastAsia="Batang" w:cstheme="minorHAnsi"/>
          <w:i/>
        </w:rPr>
        <w:t xml:space="preserve"> de fecha siete de diciembre del año dos mil diecisiete</w:t>
      </w:r>
      <w:r w:rsidRPr="00A21BB7">
        <w:rPr>
          <w:rFonts w:eastAsia="Batang" w:cstheme="minorHAnsi"/>
          <w:i/>
        </w:rPr>
        <w:t>, con fundamento en lo que establecen los art</w:t>
      </w:r>
      <w:r w:rsidR="00EB044E" w:rsidRPr="00A21BB7">
        <w:rPr>
          <w:rFonts w:eastAsia="Batang" w:cstheme="minorHAnsi"/>
          <w:i/>
        </w:rPr>
        <w:t>ículos 68 fracción XXVI de la Ley Orgánica del Poder Judicial  48 y 49 del Reglamento del Consejo de la Judicatura del Estado de Tlaxcala, se determina turnar el oficio y acta de cuenta a la Comisión de Disciplina de este Cuerpo Colegiado para el inicio del procedimiento respectivo</w:t>
      </w:r>
      <w:r w:rsidR="00EB044E">
        <w:rPr>
          <w:rFonts w:eastAsia="Batang" w:cstheme="minorHAnsi"/>
        </w:rPr>
        <w:t xml:space="preserve">. </w:t>
      </w:r>
      <w:r w:rsidR="00EB044E" w:rsidRPr="00A21BB7">
        <w:rPr>
          <w:rFonts w:eastAsia="Batang" w:cstheme="minorHAnsi"/>
          <w:u w:val="single"/>
        </w:rPr>
        <w:t>APROBADO POR UNANIMIDAD DE VOTOS</w:t>
      </w:r>
      <w:r w:rsidR="00EB044E">
        <w:rPr>
          <w:rFonts w:eastAsia="Batang" w:cstheme="minorHAnsi"/>
        </w:rPr>
        <w:t xml:space="preserve">. - - - - - - - - - - - - - - - - - - - - - - - - - - - - - </w:t>
      </w:r>
    </w:p>
    <w:p w:rsidR="00BF5A25" w:rsidRDefault="00A957E9" w:rsidP="00A957E9">
      <w:pPr>
        <w:spacing w:line="480" w:lineRule="auto"/>
        <w:ind w:firstLine="708"/>
        <w:jc w:val="both"/>
        <w:rPr>
          <w:rFonts w:eastAsia="Batang" w:cstheme="minorHAnsi"/>
          <w:b/>
        </w:rPr>
      </w:pPr>
      <w:r w:rsidRPr="007B109E">
        <w:rPr>
          <w:rFonts w:cstheme="minorHAnsi"/>
          <w:b/>
          <w:color w:val="000000"/>
        </w:rPr>
        <w:lastRenderedPageBreak/>
        <w:t xml:space="preserve">ACUERDO </w:t>
      </w:r>
      <w:r w:rsidRPr="007B109E">
        <w:rPr>
          <w:rFonts w:eastAsia="Batang" w:cstheme="minorHAnsi"/>
          <w:b/>
        </w:rPr>
        <w:t>X/61/2017-</w:t>
      </w:r>
      <w:r w:rsidR="00377150">
        <w:rPr>
          <w:rFonts w:eastAsia="Batang" w:cstheme="minorHAnsi"/>
          <w:b/>
        </w:rPr>
        <w:t>6</w:t>
      </w:r>
      <w:r w:rsidRPr="007B109E">
        <w:rPr>
          <w:rFonts w:eastAsia="Batang" w:cstheme="minorHAnsi"/>
          <w:b/>
        </w:rPr>
        <w:t xml:space="preserve">. </w:t>
      </w:r>
      <w:r>
        <w:rPr>
          <w:rFonts w:eastAsia="Batang" w:cstheme="minorHAnsi"/>
          <w:b/>
        </w:rPr>
        <w:t xml:space="preserve">Cuenta del Secretario Ejecutivo con la propuesta </w:t>
      </w:r>
      <w:r w:rsidR="00BF5A25">
        <w:rPr>
          <w:rFonts w:eastAsia="Batang" w:cstheme="minorHAnsi"/>
          <w:b/>
        </w:rPr>
        <w:t xml:space="preserve">del personal que cubrirá la guardia durante el segundo periodo de vacaciones del año en curso. </w:t>
      </w:r>
    </w:p>
    <w:p w:rsidR="00BF5A25" w:rsidRPr="00EE47E7" w:rsidRDefault="00EE47E7" w:rsidP="00EE47E7">
      <w:pPr>
        <w:spacing w:line="480" w:lineRule="auto"/>
        <w:jc w:val="both"/>
        <w:rPr>
          <w:rFonts w:eastAsia="Batang" w:cstheme="minorHAnsi"/>
        </w:rPr>
      </w:pPr>
      <w:r w:rsidRPr="00441802">
        <w:rPr>
          <w:rFonts w:eastAsia="Batang" w:cstheme="minorHAnsi"/>
          <w:i/>
        </w:rPr>
        <w:t>Dada cuenta por el Secretario Ejecutivo con la propuesta del personal que cubrirá la guardia en los juzgados penales del sistema</w:t>
      </w:r>
      <w:r w:rsidR="00441802">
        <w:rPr>
          <w:rFonts w:eastAsia="Batang" w:cstheme="minorHAnsi"/>
          <w:i/>
        </w:rPr>
        <w:t xml:space="preserve"> penal</w:t>
      </w:r>
      <w:r w:rsidRPr="00441802">
        <w:rPr>
          <w:rFonts w:eastAsia="Batang" w:cstheme="minorHAnsi"/>
          <w:i/>
        </w:rPr>
        <w:t xml:space="preserve"> tradicional y acusatorio, la Sala Penal y Especializada en Administración de Justicia para Adolescentes</w:t>
      </w:r>
      <w:r w:rsidR="001B03BA">
        <w:rPr>
          <w:rFonts w:eastAsia="Batang" w:cstheme="minorHAnsi"/>
          <w:i/>
        </w:rPr>
        <w:t>,</w:t>
      </w:r>
      <w:r w:rsidRPr="00441802">
        <w:rPr>
          <w:rFonts w:eastAsia="Batang" w:cstheme="minorHAnsi"/>
          <w:i/>
        </w:rPr>
        <w:t xml:space="preserve"> la Secretaría General del Tribunal Superior de Justicia, el Juzgado Especializado en Administración de Justicia para Adolescentes, el Centro Estatal de Justicia Alternativa y las áreas administrativas, se toma conocimiento de la misma y </w:t>
      </w:r>
      <w:r w:rsidR="00441802" w:rsidRPr="00441802">
        <w:rPr>
          <w:rFonts w:eastAsia="Batang" w:cstheme="minorHAnsi"/>
          <w:i/>
        </w:rPr>
        <w:t xml:space="preserve">con fundamento en los artículos 61 y 77 Fracción I de la Ley Orgánica del Poder Judicial del Estado de Tlaxcala </w:t>
      </w:r>
      <w:r w:rsidRPr="00441802">
        <w:rPr>
          <w:rFonts w:eastAsia="Batang" w:cstheme="minorHAnsi"/>
          <w:i/>
        </w:rPr>
        <w:t>se instruye a la Subdirectora de Recursos Humanos y Materiales</w:t>
      </w:r>
      <w:r w:rsidR="00441802" w:rsidRPr="00441802">
        <w:rPr>
          <w:rFonts w:eastAsia="Batang" w:cstheme="minorHAnsi"/>
          <w:i/>
        </w:rPr>
        <w:t xml:space="preserve"> de la Secretaría Ejecutiva</w:t>
      </w:r>
      <w:r w:rsidRPr="00441802">
        <w:rPr>
          <w:rFonts w:eastAsia="Batang" w:cstheme="minorHAnsi"/>
          <w:i/>
        </w:rPr>
        <w:t xml:space="preserve"> para que con oportunidad tramite el pago de</w:t>
      </w:r>
      <w:r w:rsidR="00441802" w:rsidRPr="00441802">
        <w:rPr>
          <w:rFonts w:eastAsia="Batang" w:cstheme="minorHAnsi"/>
          <w:i/>
        </w:rPr>
        <w:t>l personal en los casos que así se requiera. Comuníquese lo anterior a la Subdirectora de Recursos Humanos y Materiales de la Secretaría Ejecutiva y al</w:t>
      </w:r>
      <w:r w:rsidRPr="00441802">
        <w:rPr>
          <w:rFonts w:eastAsia="Batang" w:cstheme="minorHAnsi"/>
          <w:i/>
        </w:rPr>
        <w:t xml:space="preserve"> Tesorero del Poder Judicial </w:t>
      </w:r>
      <w:r w:rsidR="00441802" w:rsidRPr="00441802">
        <w:rPr>
          <w:rFonts w:eastAsia="Batang" w:cstheme="minorHAnsi"/>
          <w:i/>
        </w:rPr>
        <w:t>para los efectos administrativos correspondientes</w:t>
      </w:r>
      <w:r w:rsidR="00441802">
        <w:rPr>
          <w:rFonts w:eastAsia="Batang" w:cstheme="minorHAnsi"/>
        </w:rPr>
        <w:t xml:space="preserve">. </w:t>
      </w:r>
      <w:r w:rsidR="00441802" w:rsidRPr="00A21BB7">
        <w:rPr>
          <w:rFonts w:eastAsia="Batang" w:cstheme="minorHAnsi"/>
          <w:u w:val="single"/>
        </w:rPr>
        <w:t xml:space="preserve">APROBADO POR </w:t>
      </w:r>
      <w:r w:rsidR="003C51F7" w:rsidRPr="00A21BB7">
        <w:rPr>
          <w:rFonts w:eastAsia="Batang" w:cstheme="minorHAnsi"/>
          <w:u w:val="single"/>
        </w:rPr>
        <w:t>UNANIMIDAD</w:t>
      </w:r>
      <w:r w:rsidR="00441802" w:rsidRPr="00A21BB7">
        <w:rPr>
          <w:rFonts w:eastAsia="Batang" w:cstheme="minorHAnsi"/>
          <w:u w:val="single"/>
        </w:rPr>
        <w:t xml:space="preserve"> DE </w:t>
      </w:r>
      <w:r w:rsidR="001B03BA" w:rsidRPr="00A21BB7">
        <w:rPr>
          <w:rFonts w:eastAsia="Batang" w:cstheme="minorHAnsi"/>
          <w:u w:val="single"/>
        </w:rPr>
        <w:t>VOTOS</w:t>
      </w:r>
      <w:r w:rsidR="001B03BA">
        <w:rPr>
          <w:rFonts w:eastAsia="Batang" w:cstheme="minorHAnsi"/>
        </w:rPr>
        <w:t>. -</w:t>
      </w:r>
      <w:r w:rsidR="00EB044E">
        <w:rPr>
          <w:rFonts w:eastAsia="Batang" w:cstheme="minorHAnsi"/>
        </w:rPr>
        <w:t xml:space="preserve"> - - -</w:t>
      </w:r>
    </w:p>
    <w:p w:rsidR="00846F9C" w:rsidRDefault="00846F9C" w:rsidP="00846F9C">
      <w:pPr>
        <w:spacing w:after="0" w:line="480" w:lineRule="auto"/>
        <w:ind w:firstLine="708"/>
        <w:jc w:val="both"/>
        <w:rPr>
          <w:rFonts w:cstheme="minorHAnsi"/>
        </w:rPr>
      </w:pPr>
      <w:r w:rsidRPr="007B109E">
        <w:rPr>
          <w:rFonts w:cstheme="minorHAnsi"/>
        </w:rPr>
        <w:t xml:space="preserve">Siendo las </w:t>
      </w:r>
      <w:r w:rsidR="001B03BA">
        <w:rPr>
          <w:rFonts w:cstheme="minorHAnsi"/>
        </w:rPr>
        <w:t>trece</w:t>
      </w:r>
      <w:r w:rsidR="00232B52" w:rsidRPr="007B109E">
        <w:rPr>
          <w:rFonts w:cstheme="minorHAnsi"/>
        </w:rPr>
        <w:t xml:space="preserve"> </w:t>
      </w:r>
      <w:r w:rsidRPr="007B109E">
        <w:rPr>
          <w:rFonts w:cstheme="minorHAnsi"/>
        </w:rPr>
        <w:t xml:space="preserve">horas con </w:t>
      </w:r>
      <w:r w:rsidR="001B03BA">
        <w:rPr>
          <w:rFonts w:cstheme="minorHAnsi"/>
        </w:rPr>
        <w:t>diez</w:t>
      </w:r>
      <w:r w:rsidR="003C51F7">
        <w:rPr>
          <w:rFonts w:cstheme="minorHAnsi"/>
        </w:rPr>
        <w:t xml:space="preserve"> </w:t>
      </w:r>
      <w:r w:rsidRPr="007B109E">
        <w:rPr>
          <w:rFonts w:cstheme="minorHAnsi"/>
        </w:rPr>
        <w:t xml:space="preserve">minutos del día de su inicio se dio por concluida la Sesión </w:t>
      </w:r>
      <w:r w:rsidR="00737907" w:rsidRPr="007B109E">
        <w:rPr>
          <w:rFonts w:cstheme="minorHAnsi"/>
        </w:rPr>
        <w:t>O</w:t>
      </w:r>
      <w:r w:rsidRPr="007B109E">
        <w:rPr>
          <w:rFonts w:cstheme="minorHAnsi"/>
        </w:rPr>
        <w:t xml:space="preserve">rdinaria Privada del Consejo de la Judicatura del Estado de Tlaxcala en funciones de Comité de Adquisiciones levantándose la presente acta, que firman para constancia los que en ella intervinieron. El Secretario Ejecutivo del Consejo, José Juan Gilberto de León Escamilla. Doy fe. - - - </w:t>
      </w:r>
      <w:bookmarkStart w:id="2" w:name="_Hlk478557854"/>
      <w:r w:rsidR="00232B52" w:rsidRPr="007B109E">
        <w:rPr>
          <w:rFonts w:cstheme="minorHAnsi"/>
        </w:rPr>
        <w:t>- - - - - - - - - - - - - - - - - - - - - - - - - - - - - - - - - - - - - - - - - - - - - - -</w:t>
      </w:r>
      <w:r w:rsidR="001B03BA">
        <w:rPr>
          <w:rFonts w:cstheme="minorHAnsi"/>
        </w:rPr>
        <w:t xml:space="preserve"> - - - - - - - - - - - - - - </w:t>
      </w:r>
    </w:p>
    <w:p w:rsidR="00846F9C" w:rsidRPr="007B109E" w:rsidRDefault="00846F9C" w:rsidP="00846F9C">
      <w:pPr>
        <w:pStyle w:val="Prrafodelista"/>
        <w:spacing w:line="480" w:lineRule="auto"/>
        <w:ind w:left="0"/>
        <w:jc w:val="both"/>
        <w:rPr>
          <w:rFonts w:asciiTheme="minorHAnsi" w:hAnsiTheme="minorHAnsi" w:cstheme="minorHAnsi"/>
          <w:b/>
          <w:sz w:val="22"/>
          <w:szCs w:val="22"/>
        </w:rPr>
      </w:pPr>
      <w:r w:rsidRPr="007B109E">
        <w:rPr>
          <w:rFonts w:asciiTheme="minorHAnsi" w:hAnsiTheme="minorHAnsi" w:cstheme="minorHAnsi"/>
          <w:b/>
          <w:sz w:val="22"/>
          <w:szCs w:val="22"/>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2"/>
    </w:p>
    <w:p w:rsidR="00846F9C" w:rsidRPr="007B109E" w:rsidRDefault="00846F9C" w:rsidP="00846F9C">
      <w:pPr>
        <w:spacing w:after="0" w:line="480" w:lineRule="auto"/>
        <w:ind w:firstLine="708"/>
        <w:jc w:val="both"/>
        <w:rPr>
          <w:rFonts w:cstheme="minorHAnsi"/>
        </w:rPr>
      </w:pPr>
    </w:p>
    <w:p w:rsidR="00321E4D" w:rsidRPr="007B109E" w:rsidRDefault="00321E4D" w:rsidP="00846F9C">
      <w:pPr>
        <w:spacing w:after="0" w:line="480" w:lineRule="auto"/>
        <w:ind w:firstLine="708"/>
        <w:jc w:val="both"/>
        <w:rPr>
          <w:rFonts w:eastAsia="Batang" w:cstheme="minorHAnsi"/>
        </w:rPr>
      </w:pPr>
    </w:p>
    <w:tbl>
      <w:tblPr>
        <w:tblpPr w:leftFromText="141" w:rightFromText="141" w:vertAnchor="text" w:horzAnchor="margin" w:tblpY="269"/>
        <w:tblW w:w="0" w:type="auto"/>
        <w:tblLook w:val="04A0" w:firstRow="1" w:lastRow="0" w:firstColumn="1" w:lastColumn="0" w:noHBand="0" w:noVBand="1"/>
      </w:tblPr>
      <w:tblGrid>
        <w:gridCol w:w="3920"/>
        <w:gridCol w:w="216"/>
        <w:gridCol w:w="429"/>
        <w:gridCol w:w="3708"/>
      </w:tblGrid>
      <w:tr w:rsidR="00846F9C" w:rsidRPr="007B109E" w:rsidTr="00A96B70">
        <w:tc>
          <w:tcPr>
            <w:tcW w:w="3920" w:type="dxa"/>
          </w:tcPr>
          <w:p w:rsidR="00846F9C" w:rsidRPr="007B109E" w:rsidRDefault="00846F9C" w:rsidP="00A96B70">
            <w:pPr>
              <w:spacing w:after="0" w:line="240" w:lineRule="auto"/>
              <w:jc w:val="center"/>
              <w:rPr>
                <w:rFonts w:cstheme="minorHAnsi"/>
              </w:rPr>
            </w:pPr>
            <w:r w:rsidRPr="007B109E">
              <w:rPr>
                <w:rFonts w:cstheme="minorHAnsi"/>
              </w:rPr>
              <w:t>Magistrada Elsa Cordero Martínez</w:t>
            </w:r>
          </w:p>
          <w:p w:rsidR="00846F9C" w:rsidRPr="007B109E" w:rsidRDefault="00846F9C" w:rsidP="00A96B70">
            <w:pPr>
              <w:spacing w:after="0" w:line="240" w:lineRule="auto"/>
              <w:jc w:val="center"/>
              <w:rPr>
                <w:rFonts w:cstheme="minorHAnsi"/>
              </w:rPr>
            </w:pPr>
            <w:r w:rsidRPr="007B109E">
              <w:rPr>
                <w:rFonts w:cstheme="minorHAnsi"/>
              </w:rPr>
              <w:t>Presidenta del Consejo</w:t>
            </w:r>
          </w:p>
          <w:p w:rsidR="00846F9C" w:rsidRPr="007B109E" w:rsidRDefault="00846F9C" w:rsidP="00A96B70">
            <w:pPr>
              <w:spacing w:after="0" w:line="240" w:lineRule="auto"/>
              <w:jc w:val="center"/>
              <w:rPr>
                <w:rFonts w:cstheme="minorHAnsi"/>
              </w:rPr>
            </w:pPr>
            <w:r w:rsidRPr="007B109E">
              <w:rPr>
                <w:rFonts w:cstheme="minorHAnsi"/>
              </w:rPr>
              <w:t>de la Judicatura del Estado de Tlaxcala</w:t>
            </w:r>
          </w:p>
        </w:tc>
        <w:tc>
          <w:tcPr>
            <w:tcW w:w="645" w:type="dxa"/>
            <w:gridSpan w:val="2"/>
          </w:tcPr>
          <w:p w:rsidR="00846F9C" w:rsidRPr="007B109E" w:rsidRDefault="00846F9C" w:rsidP="00A96B70">
            <w:pPr>
              <w:spacing w:after="0" w:line="480" w:lineRule="auto"/>
              <w:jc w:val="both"/>
              <w:rPr>
                <w:rFonts w:cstheme="minorHAnsi"/>
              </w:rPr>
            </w:pPr>
          </w:p>
        </w:tc>
        <w:tc>
          <w:tcPr>
            <w:tcW w:w="3708" w:type="dxa"/>
          </w:tcPr>
          <w:p w:rsidR="00846F9C" w:rsidRPr="007B109E" w:rsidRDefault="00846F9C" w:rsidP="00A96B70">
            <w:pPr>
              <w:spacing w:after="0" w:line="240" w:lineRule="auto"/>
              <w:jc w:val="center"/>
              <w:rPr>
                <w:rFonts w:cstheme="minorHAnsi"/>
              </w:rPr>
            </w:pPr>
            <w:r w:rsidRPr="007B109E">
              <w:rPr>
                <w:rFonts w:cstheme="minorHAnsi"/>
              </w:rPr>
              <w:t>Lic. María Sofía Margarita Ruiz Escalante</w:t>
            </w:r>
          </w:p>
          <w:p w:rsidR="00846F9C" w:rsidRPr="007B109E" w:rsidRDefault="00846F9C" w:rsidP="00A96B70">
            <w:pPr>
              <w:spacing w:after="0" w:line="240" w:lineRule="auto"/>
              <w:jc w:val="center"/>
              <w:rPr>
                <w:rFonts w:cstheme="minorHAnsi"/>
              </w:rPr>
            </w:pPr>
            <w:r w:rsidRPr="007B109E">
              <w:rPr>
                <w:rFonts w:cstheme="minorHAnsi"/>
              </w:rPr>
              <w:t>Integrante del Consejo de la Judicatura del Estado de Tlaxcala</w:t>
            </w:r>
          </w:p>
        </w:tc>
      </w:tr>
      <w:tr w:rsidR="00846F9C" w:rsidRPr="007B109E" w:rsidTr="00A96B70">
        <w:trPr>
          <w:trHeight w:val="317"/>
        </w:trPr>
        <w:tc>
          <w:tcPr>
            <w:tcW w:w="8273" w:type="dxa"/>
            <w:gridSpan w:val="4"/>
          </w:tcPr>
          <w:p w:rsidR="00846F9C" w:rsidRPr="007B109E" w:rsidRDefault="00846F9C" w:rsidP="00A96B70">
            <w:pPr>
              <w:spacing w:after="0"/>
              <w:jc w:val="both"/>
              <w:rPr>
                <w:rFonts w:cstheme="minorHAnsi"/>
              </w:rPr>
            </w:pPr>
          </w:p>
        </w:tc>
      </w:tr>
      <w:tr w:rsidR="00846F9C" w:rsidRPr="007B109E" w:rsidTr="00A96B70">
        <w:trPr>
          <w:trHeight w:val="317"/>
        </w:trPr>
        <w:tc>
          <w:tcPr>
            <w:tcW w:w="3920" w:type="dxa"/>
          </w:tcPr>
          <w:p w:rsidR="00846F9C" w:rsidRPr="007B109E" w:rsidRDefault="00846F9C" w:rsidP="00A96B70">
            <w:pPr>
              <w:spacing w:after="0" w:line="480" w:lineRule="auto"/>
              <w:jc w:val="center"/>
              <w:rPr>
                <w:rFonts w:cstheme="minorHAnsi"/>
              </w:rPr>
            </w:pPr>
          </w:p>
          <w:p w:rsidR="00846F9C" w:rsidRPr="007B109E" w:rsidRDefault="00846F9C" w:rsidP="00A96B70">
            <w:pPr>
              <w:spacing w:after="0" w:line="480" w:lineRule="auto"/>
              <w:jc w:val="center"/>
              <w:rPr>
                <w:rFonts w:cstheme="minorHAnsi"/>
              </w:rPr>
            </w:pPr>
          </w:p>
          <w:p w:rsidR="00846F9C" w:rsidRPr="007B109E" w:rsidRDefault="00846F9C" w:rsidP="00A96B70">
            <w:pPr>
              <w:spacing w:after="0" w:line="240" w:lineRule="auto"/>
              <w:jc w:val="center"/>
              <w:rPr>
                <w:rFonts w:cstheme="minorHAnsi"/>
              </w:rPr>
            </w:pPr>
            <w:r w:rsidRPr="007B109E">
              <w:rPr>
                <w:rFonts w:cstheme="minorHAnsi"/>
              </w:rPr>
              <w:t>Lic. Leticia Caballero Muñoz</w:t>
            </w:r>
          </w:p>
          <w:p w:rsidR="00846F9C" w:rsidRPr="007B109E" w:rsidRDefault="00846F9C" w:rsidP="00A96B70">
            <w:pPr>
              <w:spacing w:after="0" w:line="240" w:lineRule="auto"/>
              <w:jc w:val="center"/>
              <w:rPr>
                <w:rFonts w:cstheme="minorHAnsi"/>
              </w:rPr>
            </w:pPr>
            <w:r w:rsidRPr="007B109E">
              <w:rPr>
                <w:rFonts w:cstheme="minorHAnsi"/>
              </w:rPr>
              <w:t xml:space="preserve">Integrante del Consejo de la Judicatura </w:t>
            </w:r>
          </w:p>
          <w:p w:rsidR="00846F9C" w:rsidRPr="007B109E" w:rsidRDefault="00846F9C" w:rsidP="00A96B70">
            <w:pPr>
              <w:spacing w:after="0" w:line="240" w:lineRule="auto"/>
              <w:jc w:val="center"/>
              <w:rPr>
                <w:rFonts w:cstheme="minorHAnsi"/>
              </w:rPr>
            </w:pPr>
            <w:r w:rsidRPr="007B109E">
              <w:rPr>
                <w:rFonts w:cstheme="minorHAnsi"/>
              </w:rPr>
              <w:t>del Estado de Tlaxcala</w:t>
            </w:r>
          </w:p>
        </w:tc>
        <w:tc>
          <w:tcPr>
            <w:tcW w:w="645" w:type="dxa"/>
            <w:gridSpan w:val="2"/>
          </w:tcPr>
          <w:p w:rsidR="00846F9C" w:rsidRPr="007B109E" w:rsidRDefault="00846F9C" w:rsidP="00A96B70">
            <w:pPr>
              <w:spacing w:after="0" w:line="480" w:lineRule="auto"/>
              <w:jc w:val="both"/>
              <w:rPr>
                <w:rFonts w:cstheme="minorHAnsi"/>
              </w:rPr>
            </w:pPr>
          </w:p>
        </w:tc>
        <w:tc>
          <w:tcPr>
            <w:tcW w:w="3708" w:type="dxa"/>
          </w:tcPr>
          <w:p w:rsidR="00846F9C" w:rsidRPr="007B109E" w:rsidRDefault="00846F9C" w:rsidP="00A96B70">
            <w:pPr>
              <w:spacing w:after="0" w:line="240" w:lineRule="auto"/>
              <w:jc w:val="center"/>
              <w:rPr>
                <w:rFonts w:cstheme="minorHAnsi"/>
              </w:rPr>
            </w:pPr>
          </w:p>
          <w:p w:rsidR="00846F9C" w:rsidRPr="007B109E" w:rsidRDefault="00846F9C" w:rsidP="00A96B70">
            <w:pPr>
              <w:spacing w:after="0" w:line="240" w:lineRule="auto"/>
              <w:jc w:val="center"/>
              <w:rPr>
                <w:rFonts w:cstheme="minorHAnsi"/>
              </w:rPr>
            </w:pPr>
          </w:p>
          <w:p w:rsidR="00846F9C" w:rsidRPr="007B109E" w:rsidRDefault="00846F9C" w:rsidP="00A96B70">
            <w:pPr>
              <w:spacing w:after="0" w:line="240" w:lineRule="auto"/>
              <w:jc w:val="center"/>
              <w:rPr>
                <w:rFonts w:cstheme="minorHAnsi"/>
              </w:rPr>
            </w:pPr>
          </w:p>
          <w:p w:rsidR="00846F9C" w:rsidRPr="007B109E" w:rsidRDefault="00846F9C" w:rsidP="00A96B70">
            <w:pPr>
              <w:spacing w:after="0" w:line="240" w:lineRule="auto"/>
              <w:jc w:val="center"/>
              <w:rPr>
                <w:rFonts w:cstheme="minorHAnsi"/>
              </w:rPr>
            </w:pPr>
          </w:p>
          <w:p w:rsidR="00846F9C" w:rsidRPr="007B109E" w:rsidRDefault="00846F9C" w:rsidP="00A96B70">
            <w:pPr>
              <w:spacing w:after="0" w:line="240" w:lineRule="auto"/>
              <w:jc w:val="center"/>
              <w:rPr>
                <w:rFonts w:cstheme="minorHAnsi"/>
              </w:rPr>
            </w:pPr>
            <w:r w:rsidRPr="007B109E">
              <w:rPr>
                <w:rFonts w:cstheme="minorHAnsi"/>
              </w:rPr>
              <w:t>Mtro. Álvaro García Moreno</w:t>
            </w:r>
          </w:p>
          <w:p w:rsidR="00846F9C" w:rsidRPr="007B109E" w:rsidRDefault="00846F9C" w:rsidP="00A96B70">
            <w:pPr>
              <w:spacing w:after="0" w:line="240" w:lineRule="auto"/>
              <w:jc w:val="center"/>
              <w:rPr>
                <w:rFonts w:cstheme="minorHAnsi"/>
              </w:rPr>
            </w:pPr>
            <w:r w:rsidRPr="007B109E">
              <w:rPr>
                <w:rFonts w:cstheme="minorHAnsi"/>
              </w:rPr>
              <w:t>Integrante del Consejo de la Judicatura</w:t>
            </w:r>
          </w:p>
          <w:p w:rsidR="00846F9C" w:rsidRPr="007B109E" w:rsidRDefault="00846F9C" w:rsidP="00A96B70">
            <w:pPr>
              <w:spacing w:after="0" w:line="240" w:lineRule="auto"/>
              <w:jc w:val="center"/>
              <w:rPr>
                <w:rFonts w:cstheme="minorHAnsi"/>
              </w:rPr>
            </w:pPr>
            <w:r w:rsidRPr="007B109E">
              <w:rPr>
                <w:rFonts w:cstheme="minorHAnsi"/>
              </w:rPr>
              <w:t xml:space="preserve">del Estado de Tlaxcala  </w:t>
            </w:r>
          </w:p>
        </w:tc>
      </w:tr>
      <w:tr w:rsidR="00A4059F" w:rsidRPr="007B109E" w:rsidTr="00A80491">
        <w:trPr>
          <w:trHeight w:val="317"/>
        </w:trPr>
        <w:tc>
          <w:tcPr>
            <w:tcW w:w="8273" w:type="dxa"/>
            <w:gridSpan w:val="4"/>
          </w:tcPr>
          <w:p w:rsidR="00A4059F" w:rsidRPr="00A4059F" w:rsidRDefault="00A4059F" w:rsidP="00A4059F">
            <w:pPr>
              <w:spacing w:after="0"/>
              <w:jc w:val="both"/>
              <w:rPr>
                <w:rFonts w:cstheme="minorHAnsi"/>
                <w:sz w:val="18"/>
                <w:szCs w:val="18"/>
              </w:rPr>
            </w:pPr>
            <w:r>
              <w:rPr>
                <w:rFonts w:cstheme="minorHAnsi"/>
                <w:sz w:val="18"/>
                <w:szCs w:val="18"/>
              </w:rPr>
              <w:lastRenderedPageBreak/>
              <w:t xml:space="preserve">ESTA HOJA DE FIRMAS CORRESPONDE AL </w:t>
            </w:r>
            <w:r w:rsidRPr="00A4059F">
              <w:rPr>
                <w:rFonts w:cstheme="minorHAnsi"/>
                <w:sz w:val="18"/>
                <w:szCs w:val="18"/>
              </w:rPr>
              <w:t xml:space="preserve">ACTA </w:t>
            </w:r>
            <w:r>
              <w:rPr>
                <w:rFonts w:cstheme="minorHAnsi"/>
                <w:sz w:val="18"/>
                <w:szCs w:val="18"/>
              </w:rPr>
              <w:t xml:space="preserve">NÚMERO 61/2017, </w:t>
            </w:r>
            <w:r w:rsidRPr="00A4059F">
              <w:rPr>
                <w:rFonts w:cstheme="minorHAnsi"/>
                <w:sz w:val="18"/>
                <w:szCs w:val="18"/>
              </w:rPr>
              <w:t>DE SESIÓN ORDINARIA PRIVADA DEL CONSEJO DE LA JUDICATURA DEL ESTADO DE TLAXCALA, CELEBRADA A LAS DIEZ HORAS DEL OCHO DE DICIEMBRE DE DOS MIL DIECISIETE, EN LA SALA DE JUNTAS DE LA PRESIDENCIA DEL TRIBUNAL SUPERIOR DE JUSTICIA DEL ESTADO, CON SEDE EN SANTA ANITA HUILOAC, APIZACO, TLAXCALA. - - - - - - - - - - - - - - - - -</w:t>
            </w:r>
          </w:p>
        </w:tc>
      </w:tr>
      <w:tr w:rsidR="00846F9C" w:rsidRPr="007B109E" w:rsidTr="00A96B70">
        <w:trPr>
          <w:trHeight w:val="317"/>
        </w:trPr>
        <w:tc>
          <w:tcPr>
            <w:tcW w:w="3920" w:type="dxa"/>
          </w:tcPr>
          <w:p w:rsidR="00846F9C" w:rsidRDefault="00846F9C" w:rsidP="00A96B70">
            <w:pPr>
              <w:tabs>
                <w:tab w:val="left" w:pos="2663"/>
              </w:tabs>
              <w:spacing w:after="0" w:line="480" w:lineRule="auto"/>
              <w:rPr>
                <w:rFonts w:cstheme="minorHAnsi"/>
              </w:rPr>
            </w:pPr>
            <w:r w:rsidRPr="007B109E">
              <w:rPr>
                <w:rFonts w:cstheme="minorHAnsi"/>
              </w:rPr>
              <w:tab/>
            </w:r>
          </w:p>
          <w:p w:rsidR="00321E4D" w:rsidRDefault="00321E4D" w:rsidP="00A96B70">
            <w:pPr>
              <w:tabs>
                <w:tab w:val="left" w:pos="2663"/>
              </w:tabs>
              <w:spacing w:after="0" w:line="480" w:lineRule="auto"/>
              <w:rPr>
                <w:rFonts w:cstheme="minorHAnsi"/>
              </w:rPr>
            </w:pPr>
          </w:p>
          <w:p w:rsidR="00321E4D" w:rsidRPr="007B109E" w:rsidRDefault="00321E4D" w:rsidP="00A96B70">
            <w:pPr>
              <w:tabs>
                <w:tab w:val="left" w:pos="2663"/>
              </w:tabs>
              <w:spacing w:after="0" w:line="480" w:lineRule="auto"/>
              <w:rPr>
                <w:rFonts w:cstheme="minorHAnsi"/>
              </w:rPr>
            </w:pPr>
          </w:p>
        </w:tc>
        <w:tc>
          <w:tcPr>
            <w:tcW w:w="645" w:type="dxa"/>
            <w:gridSpan w:val="2"/>
          </w:tcPr>
          <w:p w:rsidR="00846F9C" w:rsidRPr="007B109E" w:rsidRDefault="00846F9C" w:rsidP="00A96B70">
            <w:pPr>
              <w:spacing w:after="0" w:line="480" w:lineRule="auto"/>
              <w:jc w:val="both"/>
              <w:rPr>
                <w:rFonts w:cstheme="minorHAnsi"/>
              </w:rPr>
            </w:pPr>
          </w:p>
        </w:tc>
        <w:tc>
          <w:tcPr>
            <w:tcW w:w="3708" w:type="dxa"/>
          </w:tcPr>
          <w:p w:rsidR="00846F9C" w:rsidRPr="007B109E" w:rsidRDefault="00846F9C" w:rsidP="00A96B70">
            <w:pPr>
              <w:spacing w:after="0" w:line="480" w:lineRule="auto"/>
              <w:jc w:val="center"/>
              <w:rPr>
                <w:rFonts w:cstheme="minorHAnsi"/>
              </w:rPr>
            </w:pPr>
          </w:p>
          <w:p w:rsidR="00846F9C" w:rsidRPr="007B109E" w:rsidRDefault="00846F9C" w:rsidP="00A96B70">
            <w:pPr>
              <w:spacing w:after="0" w:line="480" w:lineRule="auto"/>
              <w:jc w:val="center"/>
              <w:rPr>
                <w:rFonts w:cstheme="minorHAnsi"/>
              </w:rPr>
            </w:pPr>
          </w:p>
        </w:tc>
      </w:tr>
      <w:tr w:rsidR="00846F9C" w:rsidRPr="007B109E" w:rsidTr="00A96B70">
        <w:trPr>
          <w:trHeight w:val="317"/>
        </w:trPr>
        <w:tc>
          <w:tcPr>
            <w:tcW w:w="4136" w:type="dxa"/>
            <w:gridSpan w:val="2"/>
          </w:tcPr>
          <w:p w:rsidR="00846F9C" w:rsidRPr="007B109E" w:rsidRDefault="00846F9C" w:rsidP="00A96B70">
            <w:pPr>
              <w:spacing w:after="0" w:line="240" w:lineRule="auto"/>
              <w:jc w:val="center"/>
              <w:rPr>
                <w:rFonts w:cstheme="minorHAnsi"/>
              </w:rPr>
            </w:pPr>
            <w:r w:rsidRPr="007B109E">
              <w:rPr>
                <w:rFonts w:cstheme="minorHAnsi"/>
              </w:rPr>
              <w:t xml:space="preserve">Dra. Mildred </w:t>
            </w:r>
            <w:proofErr w:type="spellStart"/>
            <w:r w:rsidRPr="007B109E">
              <w:rPr>
                <w:rFonts w:cstheme="minorHAnsi"/>
              </w:rPr>
              <w:t>Murbartián</w:t>
            </w:r>
            <w:proofErr w:type="spellEnd"/>
            <w:r w:rsidRPr="007B109E">
              <w:rPr>
                <w:rFonts w:cstheme="minorHAnsi"/>
              </w:rPr>
              <w:t xml:space="preserve"> Aguilar</w:t>
            </w:r>
          </w:p>
          <w:p w:rsidR="00846F9C" w:rsidRPr="007B109E" w:rsidRDefault="00846F9C" w:rsidP="00A96B70">
            <w:pPr>
              <w:spacing w:after="0" w:line="240" w:lineRule="auto"/>
              <w:jc w:val="center"/>
              <w:rPr>
                <w:rFonts w:cstheme="minorHAnsi"/>
              </w:rPr>
            </w:pPr>
            <w:r w:rsidRPr="007B109E">
              <w:rPr>
                <w:rFonts w:cstheme="minorHAnsi"/>
              </w:rPr>
              <w:t>Integrante del Consejo de la Judicatura del Estado de Tlaxcala</w:t>
            </w:r>
          </w:p>
        </w:tc>
        <w:tc>
          <w:tcPr>
            <w:tcW w:w="4137" w:type="dxa"/>
            <w:gridSpan w:val="2"/>
          </w:tcPr>
          <w:p w:rsidR="003A0643" w:rsidRPr="007B109E" w:rsidRDefault="003A0643" w:rsidP="003A0643">
            <w:pPr>
              <w:spacing w:after="0" w:line="240" w:lineRule="auto"/>
              <w:jc w:val="center"/>
              <w:rPr>
                <w:rFonts w:cstheme="minorHAnsi"/>
              </w:rPr>
            </w:pPr>
            <w:r w:rsidRPr="007B109E">
              <w:rPr>
                <w:rFonts w:cstheme="minorHAnsi"/>
              </w:rPr>
              <w:t>José Juan Gilberto De León Escamilla</w:t>
            </w:r>
          </w:p>
          <w:p w:rsidR="00846F9C" w:rsidRPr="007B109E" w:rsidRDefault="003A0643" w:rsidP="003A0643">
            <w:pPr>
              <w:spacing w:after="0" w:line="240" w:lineRule="auto"/>
              <w:jc w:val="center"/>
              <w:rPr>
                <w:rFonts w:cstheme="minorHAnsi"/>
              </w:rPr>
            </w:pPr>
            <w:r w:rsidRPr="007B109E">
              <w:rPr>
                <w:rFonts w:cstheme="minorHAnsi"/>
              </w:rPr>
              <w:t>Secretario Ejecutivo del Consejo de la Judicatura del Estado de Tlaxcala</w:t>
            </w:r>
            <w:r>
              <w:rPr>
                <w:rFonts w:cstheme="minorHAnsi"/>
              </w:rPr>
              <w:t xml:space="preserve">  </w:t>
            </w:r>
          </w:p>
        </w:tc>
      </w:tr>
      <w:tr w:rsidR="00846F9C" w:rsidRPr="007B109E" w:rsidTr="00A96B70">
        <w:trPr>
          <w:trHeight w:val="317"/>
        </w:trPr>
        <w:tc>
          <w:tcPr>
            <w:tcW w:w="4136" w:type="dxa"/>
            <w:gridSpan w:val="2"/>
          </w:tcPr>
          <w:p w:rsidR="00846F9C" w:rsidRPr="007B109E" w:rsidRDefault="00846F9C" w:rsidP="00A96B70">
            <w:pPr>
              <w:spacing w:after="0" w:line="480" w:lineRule="auto"/>
              <w:jc w:val="center"/>
              <w:rPr>
                <w:rFonts w:cstheme="minorHAnsi"/>
              </w:rPr>
            </w:pPr>
          </w:p>
          <w:p w:rsidR="00846F9C" w:rsidRPr="007B109E" w:rsidRDefault="00846F9C" w:rsidP="00A96B70">
            <w:pPr>
              <w:spacing w:after="0" w:line="480" w:lineRule="auto"/>
              <w:jc w:val="center"/>
              <w:rPr>
                <w:rFonts w:cstheme="minorHAnsi"/>
              </w:rPr>
            </w:pPr>
          </w:p>
          <w:p w:rsidR="00846F9C" w:rsidRPr="007B109E" w:rsidRDefault="00846F9C" w:rsidP="00A96B70">
            <w:pPr>
              <w:spacing w:after="0" w:line="240" w:lineRule="auto"/>
              <w:jc w:val="center"/>
              <w:rPr>
                <w:rFonts w:cstheme="minorHAnsi"/>
              </w:rPr>
            </w:pPr>
          </w:p>
        </w:tc>
        <w:tc>
          <w:tcPr>
            <w:tcW w:w="4137" w:type="dxa"/>
            <w:gridSpan w:val="2"/>
          </w:tcPr>
          <w:p w:rsidR="00846F9C" w:rsidRPr="007B109E" w:rsidRDefault="00846F9C" w:rsidP="00A96B70">
            <w:pPr>
              <w:spacing w:after="0" w:line="480" w:lineRule="auto"/>
              <w:jc w:val="center"/>
              <w:rPr>
                <w:rFonts w:cstheme="minorHAnsi"/>
              </w:rPr>
            </w:pPr>
          </w:p>
          <w:p w:rsidR="00846F9C" w:rsidRPr="007B109E" w:rsidRDefault="00846F9C" w:rsidP="00A96B70">
            <w:pPr>
              <w:spacing w:after="0" w:line="240" w:lineRule="auto"/>
              <w:jc w:val="center"/>
              <w:rPr>
                <w:rFonts w:cstheme="minorHAnsi"/>
              </w:rPr>
            </w:pPr>
          </w:p>
          <w:p w:rsidR="00846F9C" w:rsidRPr="007B109E" w:rsidRDefault="00846F9C" w:rsidP="00A96B70">
            <w:pPr>
              <w:spacing w:after="0" w:line="240" w:lineRule="auto"/>
              <w:jc w:val="center"/>
              <w:rPr>
                <w:rFonts w:cstheme="minorHAnsi"/>
              </w:rPr>
            </w:pPr>
          </w:p>
          <w:p w:rsidR="00846F9C" w:rsidRPr="007B109E" w:rsidRDefault="003A0643" w:rsidP="00A96B70">
            <w:pPr>
              <w:spacing w:after="0" w:line="240" w:lineRule="auto"/>
              <w:jc w:val="center"/>
              <w:rPr>
                <w:rFonts w:cstheme="minorHAnsi"/>
              </w:rPr>
            </w:pPr>
            <w:r>
              <w:rPr>
                <w:rFonts w:cstheme="minorHAnsi"/>
              </w:rPr>
              <w:t xml:space="preserve"> </w:t>
            </w:r>
          </w:p>
        </w:tc>
      </w:tr>
      <w:tr w:rsidR="00846F9C" w:rsidRPr="007B109E" w:rsidTr="00A96B70">
        <w:trPr>
          <w:trHeight w:val="317"/>
        </w:trPr>
        <w:tc>
          <w:tcPr>
            <w:tcW w:w="8273" w:type="dxa"/>
            <w:gridSpan w:val="4"/>
          </w:tcPr>
          <w:p w:rsidR="00846F9C" w:rsidRPr="007B109E" w:rsidRDefault="00846F9C" w:rsidP="00A96B70">
            <w:pPr>
              <w:spacing w:after="0" w:line="480" w:lineRule="auto"/>
              <w:jc w:val="center"/>
              <w:rPr>
                <w:rFonts w:cstheme="minorHAnsi"/>
              </w:rPr>
            </w:pPr>
          </w:p>
        </w:tc>
      </w:tr>
    </w:tbl>
    <w:p w:rsidR="00846F9C" w:rsidRDefault="00846F9C" w:rsidP="00846F9C">
      <w:pPr>
        <w:spacing w:after="0" w:line="480" w:lineRule="auto"/>
        <w:ind w:firstLine="708"/>
        <w:jc w:val="both"/>
        <w:rPr>
          <w:rFonts w:eastAsia="Batang" w:cstheme="minorHAnsi"/>
        </w:rPr>
      </w:pPr>
    </w:p>
    <w:p w:rsidR="003801FE" w:rsidRPr="007B109E" w:rsidRDefault="003801FE" w:rsidP="00846F9C">
      <w:pPr>
        <w:spacing w:after="0" w:line="480" w:lineRule="auto"/>
        <w:ind w:firstLine="708"/>
        <w:jc w:val="both"/>
        <w:rPr>
          <w:rFonts w:eastAsia="Batang" w:cstheme="minorHAnsi"/>
        </w:rPr>
      </w:pPr>
      <w:bookmarkStart w:id="3" w:name="_GoBack"/>
      <w:bookmarkEnd w:id="3"/>
    </w:p>
    <w:sectPr w:rsidR="003801FE" w:rsidRPr="007B109E" w:rsidSect="009414CA">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3C0" w:rsidRDefault="005C43C0" w:rsidP="00460144">
      <w:pPr>
        <w:spacing w:after="0" w:line="240" w:lineRule="auto"/>
      </w:pPr>
      <w:r>
        <w:separator/>
      </w:r>
    </w:p>
  </w:endnote>
  <w:endnote w:type="continuationSeparator" w:id="0">
    <w:p w:rsidR="005C43C0" w:rsidRDefault="005C43C0"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534475"/>
      <w:docPartObj>
        <w:docPartGallery w:val="Page Numbers (Bottom of Page)"/>
        <w:docPartUnique/>
      </w:docPartObj>
    </w:sdtPr>
    <w:sdtEndPr/>
    <w:sdtContent>
      <w:p w:rsidR="00A21BB7" w:rsidRDefault="00A21BB7">
        <w:pPr>
          <w:pStyle w:val="Piedepgina"/>
          <w:jc w:val="right"/>
        </w:pPr>
        <w:r>
          <w:fldChar w:fldCharType="begin"/>
        </w:r>
        <w:r>
          <w:instrText>PAGE   \* MERGEFORMAT</w:instrText>
        </w:r>
        <w:r>
          <w:fldChar w:fldCharType="separate"/>
        </w:r>
        <w:r w:rsidR="003801FE" w:rsidRPr="003801FE">
          <w:rPr>
            <w:noProof/>
            <w:lang w:val="es-ES"/>
          </w:rPr>
          <w:t>13</w:t>
        </w:r>
        <w:r>
          <w:fldChar w:fldCharType="end"/>
        </w:r>
      </w:p>
    </w:sdtContent>
  </w:sdt>
  <w:p w:rsidR="00A21BB7" w:rsidRDefault="00A21B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3C0" w:rsidRDefault="005C43C0" w:rsidP="00460144">
      <w:pPr>
        <w:spacing w:after="0" w:line="240" w:lineRule="auto"/>
      </w:pPr>
      <w:r>
        <w:separator/>
      </w:r>
    </w:p>
  </w:footnote>
  <w:footnote w:type="continuationSeparator" w:id="0">
    <w:p w:rsidR="005C43C0" w:rsidRDefault="005C43C0" w:rsidP="004601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82CC0"/>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15:restartNumberingAfterBreak="0">
    <w:nsid w:val="10B06FCE"/>
    <w:multiLevelType w:val="hybridMultilevel"/>
    <w:tmpl w:val="E006C9DC"/>
    <w:lvl w:ilvl="0" w:tplc="70EEEF8E">
      <w:start w:val="5"/>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3" w15:restartNumberingAfterBreak="0">
    <w:nsid w:val="17C805A7"/>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CB21C09"/>
    <w:multiLevelType w:val="hybridMultilevel"/>
    <w:tmpl w:val="B13CEB42"/>
    <w:lvl w:ilvl="0" w:tplc="512C666E">
      <w:start w:val="3"/>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5" w15:restartNumberingAfterBreak="0">
    <w:nsid w:val="1E0E32BF"/>
    <w:multiLevelType w:val="hybridMultilevel"/>
    <w:tmpl w:val="AEC8C876"/>
    <w:lvl w:ilvl="0" w:tplc="9654B2F4">
      <w:start w:val="5"/>
      <w:numFmt w:val="upperRoman"/>
      <w:lvlText w:val="%1."/>
      <w:lvlJc w:val="left"/>
      <w:pPr>
        <w:ind w:left="2007" w:hanging="72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6" w15:restartNumberingAfterBreak="0">
    <w:nsid w:val="1F023EA9"/>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21DF27E1"/>
    <w:multiLevelType w:val="multilevel"/>
    <w:tmpl w:val="799A63B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8" w15:restartNumberingAfterBreak="0">
    <w:nsid w:val="251666F4"/>
    <w:multiLevelType w:val="hybridMultilevel"/>
    <w:tmpl w:val="E81E4A24"/>
    <w:lvl w:ilvl="0" w:tplc="D868BD54">
      <w:start w:val="1"/>
      <w:numFmt w:val="upperRoman"/>
      <w:lvlText w:val="%1."/>
      <w:lvlJc w:val="left"/>
      <w:pPr>
        <w:ind w:left="1288"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2B982734"/>
    <w:multiLevelType w:val="hybridMultilevel"/>
    <w:tmpl w:val="817258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E215E7F"/>
    <w:multiLevelType w:val="hybridMultilevel"/>
    <w:tmpl w:val="71484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856C05"/>
    <w:multiLevelType w:val="hybridMultilevel"/>
    <w:tmpl w:val="93EC2ABA"/>
    <w:lvl w:ilvl="0" w:tplc="89EA4620">
      <w:start w:val="1"/>
      <w:numFmt w:val="upperRoman"/>
      <w:lvlText w:val="%1."/>
      <w:lvlJc w:val="left"/>
      <w:pPr>
        <w:ind w:left="1359" w:hanging="720"/>
      </w:pPr>
      <w:rPr>
        <w:rFonts w:ascii="Calibri Light" w:eastAsia="Times New Roman" w:hAnsi="Calibri Light" w:cs="Times New Roman"/>
        <w:b w:val="0"/>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2" w15:restartNumberingAfterBreak="0">
    <w:nsid w:val="2FB874C3"/>
    <w:multiLevelType w:val="multilevel"/>
    <w:tmpl w:val="D9A2AF72"/>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3" w15:restartNumberingAfterBreak="0">
    <w:nsid w:val="34AE46ED"/>
    <w:multiLevelType w:val="hybridMultilevel"/>
    <w:tmpl w:val="891203B4"/>
    <w:lvl w:ilvl="0" w:tplc="080A0013">
      <w:start w:val="1"/>
      <w:numFmt w:val="upperRoman"/>
      <w:lvlText w:val="%1."/>
      <w:lvlJc w:val="right"/>
      <w:pPr>
        <w:ind w:left="1920" w:hanging="360"/>
      </w:pPr>
    </w:lvl>
    <w:lvl w:ilvl="1" w:tplc="080A0019" w:tentative="1">
      <w:start w:val="1"/>
      <w:numFmt w:val="lowerLetter"/>
      <w:lvlText w:val="%2."/>
      <w:lvlJc w:val="left"/>
      <w:pPr>
        <w:ind w:left="2857" w:hanging="360"/>
      </w:pPr>
    </w:lvl>
    <w:lvl w:ilvl="2" w:tplc="080A001B" w:tentative="1">
      <w:start w:val="1"/>
      <w:numFmt w:val="lowerRoman"/>
      <w:lvlText w:val="%3."/>
      <w:lvlJc w:val="right"/>
      <w:pPr>
        <w:ind w:left="3577" w:hanging="180"/>
      </w:pPr>
    </w:lvl>
    <w:lvl w:ilvl="3" w:tplc="080A000F" w:tentative="1">
      <w:start w:val="1"/>
      <w:numFmt w:val="decimal"/>
      <w:lvlText w:val="%4."/>
      <w:lvlJc w:val="left"/>
      <w:pPr>
        <w:ind w:left="4297" w:hanging="360"/>
      </w:pPr>
    </w:lvl>
    <w:lvl w:ilvl="4" w:tplc="080A0019" w:tentative="1">
      <w:start w:val="1"/>
      <w:numFmt w:val="lowerLetter"/>
      <w:lvlText w:val="%5."/>
      <w:lvlJc w:val="left"/>
      <w:pPr>
        <w:ind w:left="5017" w:hanging="360"/>
      </w:pPr>
    </w:lvl>
    <w:lvl w:ilvl="5" w:tplc="080A001B" w:tentative="1">
      <w:start w:val="1"/>
      <w:numFmt w:val="lowerRoman"/>
      <w:lvlText w:val="%6."/>
      <w:lvlJc w:val="right"/>
      <w:pPr>
        <w:ind w:left="5737" w:hanging="180"/>
      </w:pPr>
    </w:lvl>
    <w:lvl w:ilvl="6" w:tplc="080A000F" w:tentative="1">
      <w:start w:val="1"/>
      <w:numFmt w:val="decimal"/>
      <w:lvlText w:val="%7."/>
      <w:lvlJc w:val="left"/>
      <w:pPr>
        <w:ind w:left="6457" w:hanging="360"/>
      </w:pPr>
    </w:lvl>
    <w:lvl w:ilvl="7" w:tplc="080A0019" w:tentative="1">
      <w:start w:val="1"/>
      <w:numFmt w:val="lowerLetter"/>
      <w:lvlText w:val="%8."/>
      <w:lvlJc w:val="left"/>
      <w:pPr>
        <w:ind w:left="7177" w:hanging="360"/>
      </w:pPr>
    </w:lvl>
    <w:lvl w:ilvl="8" w:tplc="080A001B" w:tentative="1">
      <w:start w:val="1"/>
      <w:numFmt w:val="lowerRoman"/>
      <w:lvlText w:val="%9."/>
      <w:lvlJc w:val="right"/>
      <w:pPr>
        <w:ind w:left="7897" w:hanging="180"/>
      </w:pPr>
    </w:lvl>
  </w:abstractNum>
  <w:abstractNum w:abstractNumId="14" w15:restartNumberingAfterBreak="0">
    <w:nsid w:val="38816BA7"/>
    <w:multiLevelType w:val="hybridMultilevel"/>
    <w:tmpl w:val="CAFA7E38"/>
    <w:lvl w:ilvl="0" w:tplc="BA20F89A">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15" w15:restartNumberingAfterBreak="0">
    <w:nsid w:val="3A5C1143"/>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46F01FFE"/>
    <w:multiLevelType w:val="multilevel"/>
    <w:tmpl w:val="DDA0C274"/>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7" w15:restartNumberingAfterBreak="0">
    <w:nsid w:val="488152C5"/>
    <w:multiLevelType w:val="multilevel"/>
    <w:tmpl w:val="0D94419C"/>
    <w:lvl w:ilvl="0">
      <w:start w:val="1"/>
      <w:numFmt w:val="upperLetter"/>
      <w:lvlText w:val="%1)"/>
      <w:lvlJc w:val="left"/>
      <w:pPr>
        <w:ind w:left="1428" w:hanging="360"/>
      </w:pPr>
      <w:rPr>
        <w:rFonts w:asciiTheme="minorHAnsi" w:eastAsia="Times New Roman" w:hAnsiTheme="minorHAnsi" w:cstheme="minorHAnsi" w:hint="default"/>
      </w:rPr>
    </w:lvl>
    <w:lvl w:ilvl="1">
      <w:start w:val="1"/>
      <w:numFmt w:val="lowerLetter"/>
      <w:lvlText w:val="%2)"/>
      <w:lvlJc w:val="left"/>
      <w:pPr>
        <w:ind w:left="1788" w:hanging="360"/>
      </w:pPr>
      <w:rPr>
        <w:rFonts w:hint="default"/>
      </w:rPr>
    </w:lvl>
    <w:lvl w:ilvl="2">
      <w:start w:val="1"/>
      <w:numFmt w:val="lowerRoman"/>
      <w:lvlText w:val="%3)"/>
      <w:lvlJc w:val="left"/>
      <w:pPr>
        <w:ind w:left="2148" w:hanging="360"/>
      </w:pPr>
      <w:rPr>
        <w:rFonts w:hint="default"/>
      </w:rPr>
    </w:lvl>
    <w:lvl w:ilvl="3">
      <w:start w:val="1"/>
      <w:numFmt w:val="decimal"/>
      <w:lvlText w:val="(%4)"/>
      <w:lvlJc w:val="left"/>
      <w:pPr>
        <w:ind w:left="2508" w:hanging="360"/>
      </w:pPr>
      <w:rPr>
        <w:rFonts w:hint="default"/>
      </w:rPr>
    </w:lvl>
    <w:lvl w:ilvl="4">
      <w:start w:val="1"/>
      <w:numFmt w:val="lowerLetter"/>
      <w:lvlText w:val="(%5)"/>
      <w:lvlJc w:val="left"/>
      <w:pPr>
        <w:ind w:left="2868" w:hanging="360"/>
      </w:pPr>
      <w:rPr>
        <w:rFonts w:hint="default"/>
      </w:rPr>
    </w:lvl>
    <w:lvl w:ilvl="5">
      <w:start w:val="1"/>
      <w:numFmt w:val="lowerRoman"/>
      <w:lvlText w:val="(%6)"/>
      <w:lvlJc w:val="left"/>
      <w:pPr>
        <w:ind w:left="3228" w:hanging="360"/>
      </w:pPr>
      <w:rPr>
        <w:rFonts w:hint="default"/>
      </w:rPr>
    </w:lvl>
    <w:lvl w:ilvl="6">
      <w:start w:val="1"/>
      <w:numFmt w:val="decimal"/>
      <w:lvlText w:val="%7."/>
      <w:lvlJc w:val="left"/>
      <w:pPr>
        <w:ind w:left="3588" w:hanging="360"/>
      </w:pPr>
      <w:rPr>
        <w:rFonts w:hint="default"/>
      </w:rPr>
    </w:lvl>
    <w:lvl w:ilvl="7">
      <w:start w:val="1"/>
      <w:numFmt w:val="lowerLetter"/>
      <w:lvlText w:val="%8."/>
      <w:lvlJc w:val="left"/>
      <w:pPr>
        <w:ind w:left="3948" w:hanging="360"/>
      </w:pPr>
      <w:rPr>
        <w:rFonts w:hint="default"/>
      </w:rPr>
    </w:lvl>
    <w:lvl w:ilvl="8">
      <w:start w:val="1"/>
      <w:numFmt w:val="lowerRoman"/>
      <w:lvlText w:val="%9."/>
      <w:lvlJc w:val="left"/>
      <w:pPr>
        <w:ind w:left="4308" w:hanging="360"/>
      </w:pPr>
      <w:rPr>
        <w:rFonts w:hint="default"/>
      </w:rPr>
    </w:lvl>
  </w:abstractNum>
  <w:abstractNum w:abstractNumId="18" w15:restartNumberingAfterBreak="0">
    <w:nsid w:val="4AFC7A85"/>
    <w:multiLevelType w:val="hybridMultilevel"/>
    <w:tmpl w:val="BE401C0A"/>
    <w:lvl w:ilvl="0" w:tplc="56A42FA8">
      <w:start w:val="1"/>
      <w:numFmt w:val="decimal"/>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D020B70"/>
    <w:multiLevelType w:val="hybridMultilevel"/>
    <w:tmpl w:val="081A2B00"/>
    <w:lvl w:ilvl="0" w:tplc="B11E53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51311DB5"/>
    <w:multiLevelType w:val="hybridMultilevel"/>
    <w:tmpl w:val="BB702C02"/>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1" w15:restartNumberingAfterBreak="0">
    <w:nsid w:val="53AC2F23"/>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abstractNum w:abstractNumId="22" w15:restartNumberingAfterBreak="0">
    <w:nsid w:val="59A316AE"/>
    <w:multiLevelType w:val="hybridMultilevel"/>
    <w:tmpl w:val="A9E066B2"/>
    <w:lvl w:ilvl="0" w:tplc="0F48A2CA">
      <w:start w:val="1"/>
      <w:numFmt w:val="upperRoman"/>
      <w:lvlText w:val="%1."/>
      <w:lvlJc w:val="left"/>
      <w:pPr>
        <w:ind w:left="1571" w:hanging="720"/>
      </w:p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3" w15:restartNumberingAfterBreak="0">
    <w:nsid w:val="5B2A1613"/>
    <w:multiLevelType w:val="hybridMultilevel"/>
    <w:tmpl w:val="2CDC4274"/>
    <w:lvl w:ilvl="0" w:tplc="9920E726">
      <w:start w:val="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C822DA9"/>
    <w:multiLevelType w:val="hybridMultilevel"/>
    <w:tmpl w:val="245C5B52"/>
    <w:lvl w:ilvl="0" w:tplc="4C30632C">
      <w:start w:val="1"/>
      <w:numFmt w:val="decimal"/>
      <w:lvlText w:val="%1."/>
      <w:lvlJc w:val="left"/>
      <w:pPr>
        <w:ind w:left="720" w:hanging="360"/>
      </w:pPr>
      <w:rPr>
        <w:rFonts w:hint="default"/>
        <w:i/>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0E5B2D"/>
    <w:multiLevelType w:val="hybridMultilevel"/>
    <w:tmpl w:val="75B41ECA"/>
    <w:lvl w:ilvl="0" w:tplc="080A0013">
      <w:start w:val="1"/>
      <w:numFmt w:val="upperRoman"/>
      <w:lvlText w:val="%1."/>
      <w:lvlJc w:val="right"/>
      <w:pPr>
        <w:ind w:left="1211"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6" w15:restartNumberingAfterBreak="0">
    <w:nsid w:val="63922D1E"/>
    <w:multiLevelType w:val="hybridMultilevel"/>
    <w:tmpl w:val="31B44E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3B6130"/>
    <w:multiLevelType w:val="hybridMultilevel"/>
    <w:tmpl w:val="D75A39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8FB433B"/>
    <w:multiLevelType w:val="hybridMultilevel"/>
    <w:tmpl w:val="5B1253E2"/>
    <w:lvl w:ilvl="0" w:tplc="60FAD4C0">
      <w:start w:val="1"/>
      <w:numFmt w:val="upperRoman"/>
      <w:lvlText w:val="%1."/>
      <w:lvlJc w:val="left"/>
      <w:pPr>
        <w:ind w:left="1571" w:hanging="720"/>
      </w:pPr>
      <w:rPr>
        <w:b/>
      </w:rPr>
    </w:lvl>
    <w:lvl w:ilvl="1" w:tplc="080A0019">
      <w:start w:val="1"/>
      <w:numFmt w:val="lowerLetter"/>
      <w:lvlText w:val="%2."/>
      <w:lvlJc w:val="left"/>
      <w:pPr>
        <w:ind w:left="1931" w:hanging="360"/>
      </w:pPr>
    </w:lvl>
    <w:lvl w:ilvl="2" w:tplc="080A001B">
      <w:start w:val="1"/>
      <w:numFmt w:val="lowerRoman"/>
      <w:lvlText w:val="%3."/>
      <w:lvlJc w:val="right"/>
      <w:pPr>
        <w:ind w:left="2651" w:hanging="180"/>
      </w:pPr>
    </w:lvl>
    <w:lvl w:ilvl="3" w:tplc="080A000F">
      <w:start w:val="1"/>
      <w:numFmt w:val="decimal"/>
      <w:lvlText w:val="%4."/>
      <w:lvlJc w:val="left"/>
      <w:pPr>
        <w:ind w:left="3371" w:hanging="360"/>
      </w:pPr>
    </w:lvl>
    <w:lvl w:ilvl="4" w:tplc="080A0019">
      <w:start w:val="1"/>
      <w:numFmt w:val="lowerLetter"/>
      <w:lvlText w:val="%5."/>
      <w:lvlJc w:val="left"/>
      <w:pPr>
        <w:ind w:left="4091" w:hanging="360"/>
      </w:pPr>
    </w:lvl>
    <w:lvl w:ilvl="5" w:tplc="080A001B">
      <w:start w:val="1"/>
      <w:numFmt w:val="lowerRoman"/>
      <w:lvlText w:val="%6."/>
      <w:lvlJc w:val="right"/>
      <w:pPr>
        <w:ind w:left="4811" w:hanging="180"/>
      </w:pPr>
    </w:lvl>
    <w:lvl w:ilvl="6" w:tplc="080A000F">
      <w:start w:val="1"/>
      <w:numFmt w:val="decimal"/>
      <w:lvlText w:val="%7."/>
      <w:lvlJc w:val="left"/>
      <w:pPr>
        <w:ind w:left="5531" w:hanging="360"/>
      </w:pPr>
    </w:lvl>
    <w:lvl w:ilvl="7" w:tplc="080A0019">
      <w:start w:val="1"/>
      <w:numFmt w:val="lowerLetter"/>
      <w:lvlText w:val="%8."/>
      <w:lvlJc w:val="left"/>
      <w:pPr>
        <w:ind w:left="6251" w:hanging="360"/>
      </w:pPr>
    </w:lvl>
    <w:lvl w:ilvl="8" w:tplc="080A001B">
      <w:start w:val="1"/>
      <w:numFmt w:val="lowerRoman"/>
      <w:lvlText w:val="%9."/>
      <w:lvlJc w:val="right"/>
      <w:pPr>
        <w:ind w:left="6971" w:hanging="180"/>
      </w:pPr>
    </w:lvl>
  </w:abstractNum>
  <w:abstractNum w:abstractNumId="29" w15:restartNumberingAfterBreak="0">
    <w:nsid w:val="6C46068D"/>
    <w:multiLevelType w:val="hybridMultilevel"/>
    <w:tmpl w:val="7CE86080"/>
    <w:lvl w:ilvl="0" w:tplc="73D29EDA">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72881FB5"/>
    <w:multiLevelType w:val="hybridMultilevel"/>
    <w:tmpl w:val="A36E4F20"/>
    <w:lvl w:ilvl="0" w:tplc="E9E0E1A8">
      <w:start w:val="1"/>
      <w:numFmt w:val="lowerLetter"/>
      <w:lvlText w:val="%1)"/>
      <w:lvlJc w:val="left"/>
      <w:pPr>
        <w:ind w:left="1768" w:hanging="360"/>
      </w:pPr>
      <w:rPr>
        <w:rFonts w:hint="default"/>
      </w:rPr>
    </w:lvl>
    <w:lvl w:ilvl="1" w:tplc="080A0019" w:tentative="1">
      <w:start w:val="1"/>
      <w:numFmt w:val="lowerLetter"/>
      <w:lvlText w:val="%2."/>
      <w:lvlJc w:val="left"/>
      <w:pPr>
        <w:ind w:left="2488" w:hanging="360"/>
      </w:pPr>
    </w:lvl>
    <w:lvl w:ilvl="2" w:tplc="080A001B" w:tentative="1">
      <w:start w:val="1"/>
      <w:numFmt w:val="lowerRoman"/>
      <w:lvlText w:val="%3."/>
      <w:lvlJc w:val="right"/>
      <w:pPr>
        <w:ind w:left="3208" w:hanging="180"/>
      </w:pPr>
    </w:lvl>
    <w:lvl w:ilvl="3" w:tplc="080A000F" w:tentative="1">
      <w:start w:val="1"/>
      <w:numFmt w:val="decimal"/>
      <w:lvlText w:val="%4."/>
      <w:lvlJc w:val="left"/>
      <w:pPr>
        <w:ind w:left="3928" w:hanging="360"/>
      </w:pPr>
    </w:lvl>
    <w:lvl w:ilvl="4" w:tplc="080A0019" w:tentative="1">
      <w:start w:val="1"/>
      <w:numFmt w:val="lowerLetter"/>
      <w:lvlText w:val="%5."/>
      <w:lvlJc w:val="left"/>
      <w:pPr>
        <w:ind w:left="4648" w:hanging="360"/>
      </w:pPr>
    </w:lvl>
    <w:lvl w:ilvl="5" w:tplc="080A001B" w:tentative="1">
      <w:start w:val="1"/>
      <w:numFmt w:val="lowerRoman"/>
      <w:lvlText w:val="%6."/>
      <w:lvlJc w:val="right"/>
      <w:pPr>
        <w:ind w:left="5368" w:hanging="180"/>
      </w:pPr>
    </w:lvl>
    <w:lvl w:ilvl="6" w:tplc="080A000F" w:tentative="1">
      <w:start w:val="1"/>
      <w:numFmt w:val="decimal"/>
      <w:lvlText w:val="%7."/>
      <w:lvlJc w:val="left"/>
      <w:pPr>
        <w:ind w:left="6088" w:hanging="360"/>
      </w:pPr>
    </w:lvl>
    <w:lvl w:ilvl="7" w:tplc="080A0019" w:tentative="1">
      <w:start w:val="1"/>
      <w:numFmt w:val="lowerLetter"/>
      <w:lvlText w:val="%8."/>
      <w:lvlJc w:val="left"/>
      <w:pPr>
        <w:ind w:left="6808" w:hanging="360"/>
      </w:pPr>
    </w:lvl>
    <w:lvl w:ilvl="8" w:tplc="080A001B" w:tentative="1">
      <w:start w:val="1"/>
      <w:numFmt w:val="lowerRoman"/>
      <w:lvlText w:val="%9."/>
      <w:lvlJc w:val="right"/>
      <w:pPr>
        <w:ind w:left="7528" w:hanging="180"/>
      </w:pPr>
    </w:lvl>
  </w:abstractNum>
  <w:num w:numId="1">
    <w:abstractNumId w:val="8"/>
  </w:num>
  <w:num w:numId="2">
    <w:abstractNumId w:val="20"/>
  </w:num>
  <w:num w:numId="3">
    <w:abstractNumId w:val="5"/>
  </w:num>
  <w:num w:numId="4">
    <w:abstractNumId w:val="30"/>
  </w:num>
  <w:num w:numId="5">
    <w:abstractNumId w:val="4"/>
  </w:num>
  <w:num w:numId="6">
    <w:abstractNumId w:val="2"/>
  </w:num>
  <w:num w:numId="7">
    <w:abstractNumId w:val="14"/>
  </w:num>
  <w:num w:numId="8">
    <w:abstractNumId w:val="21"/>
  </w:num>
  <w:num w:numId="9">
    <w:abstractNumId w:val="13"/>
  </w:num>
  <w:num w:numId="10">
    <w:abstractNumId w:val="25"/>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1"/>
  </w:num>
  <w:num w:numId="16">
    <w:abstractNumId w:val="27"/>
  </w:num>
  <w:num w:numId="17">
    <w:abstractNumId w:val="10"/>
  </w:num>
  <w:num w:numId="18">
    <w:abstractNumId w:val="18"/>
  </w:num>
  <w:num w:numId="19">
    <w:abstractNumId w:val="23"/>
  </w:num>
  <w:num w:numId="20">
    <w:abstractNumId w:val="24"/>
  </w:num>
  <w:num w:numId="21">
    <w:abstractNumId w:val="0"/>
  </w:num>
  <w:num w:numId="22">
    <w:abstractNumId w:val="6"/>
  </w:num>
  <w:num w:numId="23">
    <w:abstractNumId w:val="29"/>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6"/>
  </w:num>
  <w:num w:numId="27">
    <w:abstractNumId w:val="19"/>
  </w:num>
  <w:num w:numId="28">
    <w:abstractNumId w:val="9"/>
  </w:num>
  <w:num w:numId="29">
    <w:abstractNumId w:val="16"/>
  </w:num>
  <w:num w:numId="30">
    <w:abstractNumId w:val="12"/>
  </w:num>
  <w:num w:numId="31">
    <w:abstractNumId w:val="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D56"/>
    <w:rsid w:val="00000255"/>
    <w:rsid w:val="000028FD"/>
    <w:rsid w:val="00005F87"/>
    <w:rsid w:val="0001251B"/>
    <w:rsid w:val="00013E0F"/>
    <w:rsid w:val="00015ED8"/>
    <w:rsid w:val="00021A89"/>
    <w:rsid w:val="00024F8F"/>
    <w:rsid w:val="00025B4F"/>
    <w:rsid w:val="00025C2C"/>
    <w:rsid w:val="000274E6"/>
    <w:rsid w:val="000277A2"/>
    <w:rsid w:val="00032D23"/>
    <w:rsid w:val="00032FEA"/>
    <w:rsid w:val="00033D55"/>
    <w:rsid w:val="000342B6"/>
    <w:rsid w:val="00035CFE"/>
    <w:rsid w:val="000423DA"/>
    <w:rsid w:val="00044F67"/>
    <w:rsid w:val="0004571B"/>
    <w:rsid w:val="000464F4"/>
    <w:rsid w:val="000472A3"/>
    <w:rsid w:val="00051145"/>
    <w:rsid w:val="00052A3A"/>
    <w:rsid w:val="00053E4D"/>
    <w:rsid w:val="0005486D"/>
    <w:rsid w:val="000561CA"/>
    <w:rsid w:val="000606B9"/>
    <w:rsid w:val="00061436"/>
    <w:rsid w:val="00062058"/>
    <w:rsid w:val="00064FB3"/>
    <w:rsid w:val="000659CD"/>
    <w:rsid w:val="00067162"/>
    <w:rsid w:val="000713DE"/>
    <w:rsid w:val="00071BE5"/>
    <w:rsid w:val="00072BD0"/>
    <w:rsid w:val="00074AD0"/>
    <w:rsid w:val="0007538C"/>
    <w:rsid w:val="00076B70"/>
    <w:rsid w:val="00077FCD"/>
    <w:rsid w:val="00081508"/>
    <w:rsid w:val="00083ADB"/>
    <w:rsid w:val="00085962"/>
    <w:rsid w:val="00092F38"/>
    <w:rsid w:val="00094060"/>
    <w:rsid w:val="000943EC"/>
    <w:rsid w:val="000979F1"/>
    <w:rsid w:val="00097E23"/>
    <w:rsid w:val="000A3CE3"/>
    <w:rsid w:val="000A6270"/>
    <w:rsid w:val="000A6914"/>
    <w:rsid w:val="000A7922"/>
    <w:rsid w:val="000B495F"/>
    <w:rsid w:val="000B6371"/>
    <w:rsid w:val="000B6F76"/>
    <w:rsid w:val="000C13EE"/>
    <w:rsid w:val="000C4489"/>
    <w:rsid w:val="000C76ED"/>
    <w:rsid w:val="000C7DE9"/>
    <w:rsid w:val="000D19D0"/>
    <w:rsid w:val="000D3F4F"/>
    <w:rsid w:val="000D65E6"/>
    <w:rsid w:val="000E1252"/>
    <w:rsid w:val="000E431D"/>
    <w:rsid w:val="000E50DD"/>
    <w:rsid w:val="000E5240"/>
    <w:rsid w:val="000F2900"/>
    <w:rsid w:val="000F640A"/>
    <w:rsid w:val="00100420"/>
    <w:rsid w:val="00100C0C"/>
    <w:rsid w:val="001046EC"/>
    <w:rsid w:val="00104B5A"/>
    <w:rsid w:val="00110994"/>
    <w:rsid w:val="00117FC7"/>
    <w:rsid w:val="001230C0"/>
    <w:rsid w:val="00127FAF"/>
    <w:rsid w:val="00132026"/>
    <w:rsid w:val="001372FB"/>
    <w:rsid w:val="00137B48"/>
    <w:rsid w:val="00137E7F"/>
    <w:rsid w:val="00140533"/>
    <w:rsid w:val="001412A6"/>
    <w:rsid w:val="0014161F"/>
    <w:rsid w:val="00142843"/>
    <w:rsid w:val="001436DF"/>
    <w:rsid w:val="00145671"/>
    <w:rsid w:val="001525C4"/>
    <w:rsid w:val="001551B9"/>
    <w:rsid w:val="00161E66"/>
    <w:rsid w:val="00162DBE"/>
    <w:rsid w:val="001660AE"/>
    <w:rsid w:val="00166C27"/>
    <w:rsid w:val="00171968"/>
    <w:rsid w:val="00171F57"/>
    <w:rsid w:val="00173D85"/>
    <w:rsid w:val="00174B6C"/>
    <w:rsid w:val="001758EF"/>
    <w:rsid w:val="00175A0A"/>
    <w:rsid w:val="0017721A"/>
    <w:rsid w:val="0017777A"/>
    <w:rsid w:val="0018014C"/>
    <w:rsid w:val="00180AB7"/>
    <w:rsid w:val="0018586E"/>
    <w:rsid w:val="00185B6E"/>
    <w:rsid w:val="001902ED"/>
    <w:rsid w:val="001910D4"/>
    <w:rsid w:val="00191322"/>
    <w:rsid w:val="00192F42"/>
    <w:rsid w:val="0019554E"/>
    <w:rsid w:val="00197833"/>
    <w:rsid w:val="001A037C"/>
    <w:rsid w:val="001A1386"/>
    <w:rsid w:val="001A4840"/>
    <w:rsid w:val="001A4B68"/>
    <w:rsid w:val="001A547B"/>
    <w:rsid w:val="001A76FF"/>
    <w:rsid w:val="001A7C26"/>
    <w:rsid w:val="001B03BA"/>
    <w:rsid w:val="001B27D4"/>
    <w:rsid w:val="001B33FC"/>
    <w:rsid w:val="001B4750"/>
    <w:rsid w:val="001B5B39"/>
    <w:rsid w:val="001B5E2D"/>
    <w:rsid w:val="001B636C"/>
    <w:rsid w:val="001B7DC7"/>
    <w:rsid w:val="001C1D16"/>
    <w:rsid w:val="001C237D"/>
    <w:rsid w:val="001C3A74"/>
    <w:rsid w:val="001D1C2E"/>
    <w:rsid w:val="001D3CB3"/>
    <w:rsid w:val="001D51CF"/>
    <w:rsid w:val="001E126B"/>
    <w:rsid w:val="001E1882"/>
    <w:rsid w:val="001E2425"/>
    <w:rsid w:val="001E587F"/>
    <w:rsid w:val="001E58BA"/>
    <w:rsid w:val="001E598A"/>
    <w:rsid w:val="001E6FA1"/>
    <w:rsid w:val="001E78C1"/>
    <w:rsid w:val="001F1498"/>
    <w:rsid w:val="001F1A35"/>
    <w:rsid w:val="001F64F1"/>
    <w:rsid w:val="00201262"/>
    <w:rsid w:val="00201CE3"/>
    <w:rsid w:val="00201E0F"/>
    <w:rsid w:val="00204A10"/>
    <w:rsid w:val="00205C7A"/>
    <w:rsid w:val="002109D8"/>
    <w:rsid w:val="002210FB"/>
    <w:rsid w:val="0022139A"/>
    <w:rsid w:val="0022301A"/>
    <w:rsid w:val="00224741"/>
    <w:rsid w:val="00227070"/>
    <w:rsid w:val="00227BA3"/>
    <w:rsid w:val="00230423"/>
    <w:rsid w:val="00230492"/>
    <w:rsid w:val="00232725"/>
    <w:rsid w:val="00232B52"/>
    <w:rsid w:val="00232C04"/>
    <w:rsid w:val="002341EE"/>
    <w:rsid w:val="00237230"/>
    <w:rsid w:val="00237DD9"/>
    <w:rsid w:val="0024092A"/>
    <w:rsid w:val="00242CCD"/>
    <w:rsid w:val="00246CDA"/>
    <w:rsid w:val="00247B12"/>
    <w:rsid w:val="00261581"/>
    <w:rsid w:val="00261892"/>
    <w:rsid w:val="0026693E"/>
    <w:rsid w:val="00271519"/>
    <w:rsid w:val="002717A4"/>
    <w:rsid w:val="002741BA"/>
    <w:rsid w:val="0027638A"/>
    <w:rsid w:val="00280969"/>
    <w:rsid w:val="00280DAF"/>
    <w:rsid w:val="00282873"/>
    <w:rsid w:val="00282D6A"/>
    <w:rsid w:val="002864A8"/>
    <w:rsid w:val="00290D56"/>
    <w:rsid w:val="002962E2"/>
    <w:rsid w:val="00296EED"/>
    <w:rsid w:val="002A1FF9"/>
    <w:rsid w:val="002A2079"/>
    <w:rsid w:val="002A26F8"/>
    <w:rsid w:val="002A3671"/>
    <w:rsid w:val="002B1065"/>
    <w:rsid w:val="002B576B"/>
    <w:rsid w:val="002B6089"/>
    <w:rsid w:val="002C3A4C"/>
    <w:rsid w:val="002C4407"/>
    <w:rsid w:val="002C445F"/>
    <w:rsid w:val="002D06B8"/>
    <w:rsid w:val="002D0A8C"/>
    <w:rsid w:val="002D6245"/>
    <w:rsid w:val="002E04F3"/>
    <w:rsid w:val="002E1807"/>
    <w:rsid w:val="002E22E2"/>
    <w:rsid w:val="002E4F23"/>
    <w:rsid w:val="002F1FC8"/>
    <w:rsid w:val="002F3D80"/>
    <w:rsid w:val="002F3FFE"/>
    <w:rsid w:val="002F4DDB"/>
    <w:rsid w:val="002F7AA9"/>
    <w:rsid w:val="0030474E"/>
    <w:rsid w:val="0030526D"/>
    <w:rsid w:val="00306AF4"/>
    <w:rsid w:val="00306C0E"/>
    <w:rsid w:val="00312667"/>
    <w:rsid w:val="0031455B"/>
    <w:rsid w:val="00315DB5"/>
    <w:rsid w:val="0032058C"/>
    <w:rsid w:val="0032144B"/>
    <w:rsid w:val="00321E4D"/>
    <w:rsid w:val="00322F8B"/>
    <w:rsid w:val="00326088"/>
    <w:rsid w:val="00327868"/>
    <w:rsid w:val="0033125B"/>
    <w:rsid w:val="003318C4"/>
    <w:rsid w:val="003318FE"/>
    <w:rsid w:val="00331CC7"/>
    <w:rsid w:val="00332C3F"/>
    <w:rsid w:val="003348B4"/>
    <w:rsid w:val="00336098"/>
    <w:rsid w:val="00336235"/>
    <w:rsid w:val="0033633C"/>
    <w:rsid w:val="00336AE1"/>
    <w:rsid w:val="00343CD6"/>
    <w:rsid w:val="00346267"/>
    <w:rsid w:val="00350378"/>
    <w:rsid w:val="0035523B"/>
    <w:rsid w:val="0035671C"/>
    <w:rsid w:val="00356F5A"/>
    <w:rsid w:val="003571B0"/>
    <w:rsid w:val="00361E8B"/>
    <w:rsid w:val="00363E44"/>
    <w:rsid w:val="003656C7"/>
    <w:rsid w:val="0036633D"/>
    <w:rsid w:val="003667F3"/>
    <w:rsid w:val="003704FE"/>
    <w:rsid w:val="00373123"/>
    <w:rsid w:val="0037688D"/>
    <w:rsid w:val="00377150"/>
    <w:rsid w:val="003776FB"/>
    <w:rsid w:val="003801FE"/>
    <w:rsid w:val="00380318"/>
    <w:rsid w:val="00385692"/>
    <w:rsid w:val="00387D3C"/>
    <w:rsid w:val="00390892"/>
    <w:rsid w:val="00390F2C"/>
    <w:rsid w:val="00391D08"/>
    <w:rsid w:val="00393A14"/>
    <w:rsid w:val="003950FC"/>
    <w:rsid w:val="003970D4"/>
    <w:rsid w:val="00397FE4"/>
    <w:rsid w:val="003A0643"/>
    <w:rsid w:val="003A66F6"/>
    <w:rsid w:val="003A7415"/>
    <w:rsid w:val="003B2023"/>
    <w:rsid w:val="003B2E9B"/>
    <w:rsid w:val="003B2FED"/>
    <w:rsid w:val="003B5AB7"/>
    <w:rsid w:val="003B68B5"/>
    <w:rsid w:val="003B70D9"/>
    <w:rsid w:val="003C193F"/>
    <w:rsid w:val="003C1FA5"/>
    <w:rsid w:val="003C3976"/>
    <w:rsid w:val="003C51F7"/>
    <w:rsid w:val="003C7C28"/>
    <w:rsid w:val="003D0AD8"/>
    <w:rsid w:val="003D30F4"/>
    <w:rsid w:val="003D5CD8"/>
    <w:rsid w:val="003E0A4A"/>
    <w:rsid w:val="003E7211"/>
    <w:rsid w:val="003F65DB"/>
    <w:rsid w:val="00400399"/>
    <w:rsid w:val="00405B33"/>
    <w:rsid w:val="00411A99"/>
    <w:rsid w:val="00411C92"/>
    <w:rsid w:val="004122DB"/>
    <w:rsid w:val="00413181"/>
    <w:rsid w:val="00415202"/>
    <w:rsid w:val="00416B29"/>
    <w:rsid w:val="00417D43"/>
    <w:rsid w:val="0042019E"/>
    <w:rsid w:val="00420BF0"/>
    <w:rsid w:val="004263E3"/>
    <w:rsid w:val="0042773B"/>
    <w:rsid w:val="00430698"/>
    <w:rsid w:val="004309C8"/>
    <w:rsid w:val="0043291E"/>
    <w:rsid w:val="004330C6"/>
    <w:rsid w:val="00433BA0"/>
    <w:rsid w:val="0043604C"/>
    <w:rsid w:val="00437FB1"/>
    <w:rsid w:val="00440B5F"/>
    <w:rsid w:val="00441802"/>
    <w:rsid w:val="004422EF"/>
    <w:rsid w:val="00444832"/>
    <w:rsid w:val="004452DD"/>
    <w:rsid w:val="00455C9D"/>
    <w:rsid w:val="00460144"/>
    <w:rsid w:val="00461937"/>
    <w:rsid w:val="00462897"/>
    <w:rsid w:val="0046471E"/>
    <w:rsid w:val="0046689B"/>
    <w:rsid w:val="0047558B"/>
    <w:rsid w:val="00476BFC"/>
    <w:rsid w:val="004802AE"/>
    <w:rsid w:val="004807ED"/>
    <w:rsid w:val="00480A3F"/>
    <w:rsid w:val="0048506B"/>
    <w:rsid w:val="00485C59"/>
    <w:rsid w:val="00486331"/>
    <w:rsid w:val="00486ED7"/>
    <w:rsid w:val="00490011"/>
    <w:rsid w:val="0049413D"/>
    <w:rsid w:val="004946F1"/>
    <w:rsid w:val="00494CDE"/>
    <w:rsid w:val="004979FD"/>
    <w:rsid w:val="00497DFF"/>
    <w:rsid w:val="004A3BA8"/>
    <w:rsid w:val="004A5CB6"/>
    <w:rsid w:val="004A6F0E"/>
    <w:rsid w:val="004B43C1"/>
    <w:rsid w:val="004B65B3"/>
    <w:rsid w:val="004C046F"/>
    <w:rsid w:val="004C37D7"/>
    <w:rsid w:val="004C4462"/>
    <w:rsid w:val="004D5029"/>
    <w:rsid w:val="004E1344"/>
    <w:rsid w:val="004E2A7B"/>
    <w:rsid w:val="004E6B6C"/>
    <w:rsid w:val="004F4A20"/>
    <w:rsid w:val="004F4AB2"/>
    <w:rsid w:val="004F6FC4"/>
    <w:rsid w:val="005014A1"/>
    <w:rsid w:val="00501B3E"/>
    <w:rsid w:val="00504546"/>
    <w:rsid w:val="005064CD"/>
    <w:rsid w:val="00507E33"/>
    <w:rsid w:val="00512ADF"/>
    <w:rsid w:val="00514491"/>
    <w:rsid w:val="00515DB3"/>
    <w:rsid w:val="00517A56"/>
    <w:rsid w:val="005252D2"/>
    <w:rsid w:val="0052664D"/>
    <w:rsid w:val="00527C0E"/>
    <w:rsid w:val="00544DC3"/>
    <w:rsid w:val="0054551F"/>
    <w:rsid w:val="0054553D"/>
    <w:rsid w:val="00545DF0"/>
    <w:rsid w:val="005462C7"/>
    <w:rsid w:val="00552A09"/>
    <w:rsid w:val="0055591F"/>
    <w:rsid w:val="00557D5E"/>
    <w:rsid w:val="0056124C"/>
    <w:rsid w:val="005621F8"/>
    <w:rsid w:val="00563E63"/>
    <w:rsid w:val="005662BA"/>
    <w:rsid w:val="0056731D"/>
    <w:rsid w:val="00570A3C"/>
    <w:rsid w:val="00573CC9"/>
    <w:rsid w:val="005804F6"/>
    <w:rsid w:val="00580828"/>
    <w:rsid w:val="005814FF"/>
    <w:rsid w:val="00584933"/>
    <w:rsid w:val="00584C70"/>
    <w:rsid w:val="00591A5B"/>
    <w:rsid w:val="00596D79"/>
    <w:rsid w:val="005A1334"/>
    <w:rsid w:val="005A4856"/>
    <w:rsid w:val="005A4DA5"/>
    <w:rsid w:val="005A579A"/>
    <w:rsid w:val="005A6FCC"/>
    <w:rsid w:val="005B1B9F"/>
    <w:rsid w:val="005B34AE"/>
    <w:rsid w:val="005C0460"/>
    <w:rsid w:val="005C1C71"/>
    <w:rsid w:val="005C2BAF"/>
    <w:rsid w:val="005C43C0"/>
    <w:rsid w:val="005C632B"/>
    <w:rsid w:val="005C7266"/>
    <w:rsid w:val="005D53F5"/>
    <w:rsid w:val="005D5807"/>
    <w:rsid w:val="005D5AB0"/>
    <w:rsid w:val="005D70A6"/>
    <w:rsid w:val="005E1928"/>
    <w:rsid w:val="005E374C"/>
    <w:rsid w:val="005E4689"/>
    <w:rsid w:val="005E5002"/>
    <w:rsid w:val="005E58F4"/>
    <w:rsid w:val="005E6E67"/>
    <w:rsid w:val="005F0CCC"/>
    <w:rsid w:val="005F1C9D"/>
    <w:rsid w:val="005F24BA"/>
    <w:rsid w:val="005F3EFD"/>
    <w:rsid w:val="005F4176"/>
    <w:rsid w:val="005F5788"/>
    <w:rsid w:val="00601DE7"/>
    <w:rsid w:val="006029E6"/>
    <w:rsid w:val="00603084"/>
    <w:rsid w:val="00607544"/>
    <w:rsid w:val="006076DC"/>
    <w:rsid w:val="00610728"/>
    <w:rsid w:val="00613D45"/>
    <w:rsid w:val="006179F2"/>
    <w:rsid w:val="00617DE1"/>
    <w:rsid w:val="006208E6"/>
    <w:rsid w:val="0062095F"/>
    <w:rsid w:val="00620DEF"/>
    <w:rsid w:val="006212E5"/>
    <w:rsid w:val="006248E2"/>
    <w:rsid w:val="00625D42"/>
    <w:rsid w:val="00627DB3"/>
    <w:rsid w:val="00630672"/>
    <w:rsid w:val="0063245A"/>
    <w:rsid w:val="0063250B"/>
    <w:rsid w:val="0063504F"/>
    <w:rsid w:val="006353AC"/>
    <w:rsid w:val="00636A0A"/>
    <w:rsid w:val="00646F66"/>
    <w:rsid w:val="00650088"/>
    <w:rsid w:val="00650CEC"/>
    <w:rsid w:val="0065116B"/>
    <w:rsid w:val="006579A3"/>
    <w:rsid w:val="00660461"/>
    <w:rsid w:val="00660FD3"/>
    <w:rsid w:val="00662DBD"/>
    <w:rsid w:val="0066325A"/>
    <w:rsid w:val="0066529F"/>
    <w:rsid w:val="00666195"/>
    <w:rsid w:val="00673026"/>
    <w:rsid w:val="0067350E"/>
    <w:rsid w:val="006737F4"/>
    <w:rsid w:val="00673923"/>
    <w:rsid w:val="00675C27"/>
    <w:rsid w:val="00675DF1"/>
    <w:rsid w:val="006765F2"/>
    <w:rsid w:val="0068426E"/>
    <w:rsid w:val="0068472E"/>
    <w:rsid w:val="006878AB"/>
    <w:rsid w:val="00687D18"/>
    <w:rsid w:val="0069139B"/>
    <w:rsid w:val="00692381"/>
    <w:rsid w:val="0069322F"/>
    <w:rsid w:val="00693AE9"/>
    <w:rsid w:val="00693CAB"/>
    <w:rsid w:val="00696F71"/>
    <w:rsid w:val="006A4541"/>
    <w:rsid w:val="006B03A2"/>
    <w:rsid w:val="006B23D5"/>
    <w:rsid w:val="006B3785"/>
    <w:rsid w:val="006B4743"/>
    <w:rsid w:val="006B7303"/>
    <w:rsid w:val="006B7B45"/>
    <w:rsid w:val="006C2E8D"/>
    <w:rsid w:val="006C5520"/>
    <w:rsid w:val="006C6573"/>
    <w:rsid w:val="006C711F"/>
    <w:rsid w:val="006D0207"/>
    <w:rsid w:val="006D4ADB"/>
    <w:rsid w:val="006D4FA0"/>
    <w:rsid w:val="006D62F1"/>
    <w:rsid w:val="006D63C3"/>
    <w:rsid w:val="006E0E6B"/>
    <w:rsid w:val="006E148D"/>
    <w:rsid w:val="006E3B5C"/>
    <w:rsid w:val="006E4BB3"/>
    <w:rsid w:val="006E5C62"/>
    <w:rsid w:val="006E5CD5"/>
    <w:rsid w:val="006E5E6E"/>
    <w:rsid w:val="006F070E"/>
    <w:rsid w:val="006F0A65"/>
    <w:rsid w:val="006F2F77"/>
    <w:rsid w:val="006F3096"/>
    <w:rsid w:val="006F3915"/>
    <w:rsid w:val="006F5E6B"/>
    <w:rsid w:val="006F78CF"/>
    <w:rsid w:val="006F7E10"/>
    <w:rsid w:val="00701A80"/>
    <w:rsid w:val="0070251A"/>
    <w:rsid w:val="00703F4F"/>
    <w:rsid w:val="007042C2"/>
    <w:rsid w:val="00707D1B"/>
    <w:rsid w:val="00710CA7"/>
    <w:rsid w:val="00717F66"/>
    <w:rsid w:val="007213AE"/>
    <w:rsid w:val="007257E3"/>
    <w:rsid w:val="00725E50"/>
    <w:rsid w:val="00726703"/>
    <w:rsid w:val="00726AAC"/>
    <w:rsid w:val="007274BE"/>
    <w:rsid w:val="007367F6"/>
    <w:rsid w:val="00736A92"/>
    <w:rsid w:val="007370B3"/>
    <w:rsid w:val="00737907"/>
    <w:rsid w:val="007464BB"/>
    <w:rsid w:val="0074728C"/>
    <w:rsid w:val="007473A9"/>
    <w:rsid w:val="007502B8"/>
    <w:rsid w:val="00753A0A"/>
    <w:rsid w:val="00754B91"/>
    <w:rsid w:val="007565C0"/>
    <w:rsid w:val="00760FC8"/>
    <w:rsid w:val="00760FFF"/>
    <w:rsid w:val="00763744"/>
    <w:rsid w:val="007637BC"/>
    <w:rsid w:val="00765252"/>
    <w:rsid w:val="0076588C"/>
    <w:rsid w:val="00766680"/>
    <w:rsid w:val="00771748"/>
    <w:rsid w:val="007735B6"/>
    <w:rsid w:val="00775CFC"/>
    <w:rsid w:val="00777D02"/>
    <w:rsid w:val="00781D0B"/>
    <w:rsid w:val="007821B1"/>
    <w:rsid w:val="007848BC"/>
    <w:rsid w:val="00791991"/>
    <w:rsid w:val="00794B3B"/>
    <w:rsid w:val="00797346"/>
    <w:rsid w:val="007B050A"/>
    <w:rsid w:val="007B109E"/>
    <w:rsid w:val="007B3659"/>
    <w:rsid w:val="007B3667"/>
    <w:rsid w:val="007B4B64"/>
    <w:rsid w:val="007B7F57"/>
    <w:rsid w:val="007C5E46"/>
    <w:rsid w:val="007D13A2"/>
    <w:rsid w:val="007D20CC"/>
    <w:rsid w:val="007D2718"/>
    <w:rsid w:val="007D27DF"/>
    <w:rsid w:val="007D3308"/>
    <w:rsid w:val="007D45D5"/>
    <w:rsid w:val="007D76FA"/>
    <w:rsid w:val="007D7B98"/>
    <w:rsid w:val="007E5F08"/>
    <w:rsid w:val="007F21CF"/>
    <w:rsid w:val="00802821"/>
    <w:rsid w:val="00804028"/>
    <w:rsid w:val="00805E56"/>
    <w:rsid w:val="00806050"/>
    <w:rsid w:val="00813E8F"/>
    <w:rsid w:val="008155EB"/>
    <w:rsid w:val="00823B49"/>
    <w:rsid w:val="00825934"/>
    <w:rsid w:val="00825E96"/>
    <w:rsid w:val="0083111B"/>
    <w:rsid w:val="00832349"/>
    <w:rsid w:val="00836323"/>
    <w:rsid w:val="00836A9C"/>
    <w:rsid w:val="008407F0"/>
    <w:rsid w:val="00842A92"/>
    <w:rsid w:val="00846F9C"/>
    <w:rsid w:val="0085075A"/>
    <w:rsid w:val="00850DE8"/>
    <w:rsid w:val="0085247A"/>
    <w:rsid w:val="00852A8A"/>
    <w:rsid w:val="008551AE"/>
    <w:rsid w:val="00855E2B"/>
    <w:rsid w:val="00860C3B"/>
    <w:rsid w:val="00863328"/>
    <w:rsid w:val="00872849"/>
    <w:rsid w:val="00872D84"/>
    <w:rsid w:val="00874231"/>
    <w:rsid w:val="00875229"/>
    <w:rsid w:val="008755CD"/>
    <w:rsid w:val="00875A41"/>
    <w:rsid w:val="00882620"/>
    <w:rsid w:val="00885390"/>
    <w:rsid w:val="00890032"/>
    <w:rsid w:val="0089009C"/>
    <w:rsid w:val="00891C94"/>
    <w:rsid w:val="00892A6E"/>
    <w:rsid w:val="008948A6"/>
    <w:rsid w:val="00894E66"/>
    <w:rsid w:val="0089652E"/>
    <w:rsid w:val="00896878"/>
    <w:rsid w:val="008A3C8A"/>
    <w:rsid w:val="008A63CC"/>
    <w:rsid w:val="008A72F1"/>
    <w:rsid w:val="008B17A7"/>
    <w:rsid w:val="008B2848"/>
    <w:rsid w:val="008B3D47"/>
    <w:rsid w:val="008B5F63"/>
    <w:rsid w:val="008C6866"/>
    <w:rsid w:val="008D2FE5"/>
    <w:rsid w:val="008D471B"/>
    <w:rsid w:val="008D4832"/>
    <w:rsid w:val="008D636D"/>
    <w:rsid w:val="008D6544"/>
    <w:rsid w:val="008D7680"/>
    <w:rsid w:val="008D7E4E"/>
    <w:rsid w:val="008E03CB"/>
    <w:rsid w:val="008E4375"/>
    <w:rsid w:val="008E4F14"/>
    <w:rsid w:val="008E5E36"/>
    <w:rsid w:val="008F54D9"/>
    <w:rsid w:val="008F657A"/>
    <w:rsid w:val="008F742A"/>
    <w:rsid w:val="00900331"/>
    <w:rsid w:val="0090086E"/>
    <w:rsid w:val="0090487C"/>
    <w:rsid w:val="0090752F"/>
    <w:rsid w:val="00910D96"/>
    <w:rsid w:val="009124C2"/>
    <w:rsid w:val="0091310C"/>
    <w:rsid w:val="00916CFC"/>
    <w:rsid w:val="00916F43"/>
    <w:rsid w:val="00920131"/>
    <w:rsid w:val="00920FF2"/>
    <w:rsid w:val="0092245B"/>
    <w:rsid w:val="00927653"/>
    <w:rsid w:val="00927D22"/>
    <w:rsid w:val="00930BC3"/>
    <w:rsid w:val="0093615C"/>
    <w:rsid w:val="00936C11"/>
    <w:rsid w:val="009407CA"/>
    <w:rsid w:val="009414CA"/>
    <w:rsid w:val="0094656F"/>
    <w:rsid w:val="00950D3E"/>
    <w:rsid w:val="00953639"/>
    <w:rsid w:val="00955077"/>
    <w:rsid w:val="00956E6B"/>
    <w:rsid w:val="00957943"/>
    <w:rsid w:val="00961F09"/>
    <w:rsid w:val="0096210E"/>
    <w:rsid w:val="009638AB"/>
    <w:rsid w:val="00965882"/>
    <w:rsid w:val="00972DDF"/>
    <w:rsid w:val="00973186"/>
    <w:rsid w:val="009738CA"/>
    <w:rsid w:val="009739B8"/>
    <w:rsid w:val="00975B47"/>
    <w:rsid w:val="00976077"/>
    <w:rsid w:val="00980E39"/>
    <w:rsid w:val="009813A4"/>
    <w:rsid w:val="00985467"/>
    <w:rsid w:val="00987EDA"/>
    <w:rsid w:val="00991CF5"/>
    <w:rsid w:val="0099385A"/>
    <w:rsid w:val="00996153"/>
    <w:rsid w:val="00996351"/>
    <w:rsid w:val="009976A5"/>
    <w:rsid w:val="009B3B65"/>
    <w:rsid w:val="009B3DDD"/>
    <w:rsid w:val="009B700A"/>
    <w:rsid w:val="009C01FB"/>
    <w:rsid w:val="009C354F"/>
    <w:rsid w:val="009C63F7"/>
    <w:rsid w:val="009C6865"/>
    <w:rsid w:val="009D0C28"/>
    <w:rsid w:val="009D2045"/>
    <w:rsid w:val="009D22C3"/>
    <w:rsid w:val="009D31B8"/>
    <w:rsid w:val="009D78E8"/>
    <w:rsid w:val="009E0C48"/>
    <w:rsid w:val="009E1215"/>
    <w:rsid w:val="009E2649"/>
    <w:rsid w:val="009E41BA"/>
    <w:rsid w:val="009E5D41"/>
    <w:rsid w:val="009E6997"/>
    <w:rsid w:val="009E745E"/>
    <w:rsid w:val="009F0BED"/>
    <w:rsid w:val="009F455D"/>
    <w:rsid w:val="009F4C19"/>
    <w:rsid w:val="009F4E2C"/>
    <w:rsid w:val="009F4E5A"/>
    <w:rsid w:val="009F6C00"/>
    <w:rsid w:val="00A01693"/>
    <w:rsid w:val="00A0563E"/>
    <w:rsid w:val="00A05E2F"/>
    <w:rsid w:val="00A065D8"/>
    <w:rsid w:val="00A07B40"/>
    <w:rsid w:val="00A07F04"/>
    <w:rsid w:val="00A11562"/>
    <w:rsid w:val="00A1216A"/>
    <w:rsid w:val="00A16B3F"/>
    <w:rsid w:val="00A20564"/>
    <w:rsid w:val="00A21676"/>
    <w:rsid w:val="00A218EA"/>
    <w:rsid w:val="00A21A90"/>
    <w:rsid w:val="00A21BB7"/>
    <w:rsid w:val="00A222C4"/>
    <w:rsid w:val="00A26120"/>
    <w:rsid w:val="00A26D47"/>
    <w:rsid w:val="00A27FC6"/>
    <w:rsid w:val="00A33B2F"/>
    <w:rsid w:val="00A36A04"/>
    <w:rsid w:val="00A4059F"/>
    <w:rsid w:val="00A41C3F"/>
    <w:rsid w:val="00A4317C"/>
    <w:rsid w:val="00A4767A"/>
    <w:rsid w:val="00A47AB8"/>
    <w:rsid w:val="00A47FF8"/>
    <w:rsid w:val="00A501B7"/>
    <w:rsid w:val="00A50556"/>
    <w:rsid w:val="00A5096A"/>
    <w:rsid w:val="00A53C80"/>
    <w:rsid w:val="00A55D43"/>
    <w:rsid w:val="00A56C51"/>
    <w:rsid w:val="00A56F85"/>
    <w:rsid w:val="00A60B74"/>
    <w:rsid w:val="00A6134E"/>
    <w:rsid w:val="00A6141B"/>
    <w:rsid w:val="00A62847"/>
    <w:rsid w:val="00A647EE"/>
    <w:rsid w:val="00A6676B"/>
    <w:rsid w:val="00A66A80"/>
    <w:rsid w:val="00A66FD9"/>
    <w:rsid w:val="00A67D6F"/>
    <w:rsid w:val="00A712D6"/>
    <w:rsid w:val="00A7258F"/>
    <w:rsid w:val="00A76084"/>
    <w:rsid w:val="00A77124"/>
    <w:rsid w:val="00A77416"/>
    <w:rsid w:val="00A77581"/>
    <w:rsid w:val="00A808FC"/>
    <w:rsid w:val="00A80971"/>
    <w:rsid w:val="00A80D99"/>
    <w:rsid w:val="00A81C40"/>
    <w:rsid w:val="00A856BF"/>
    <w:rsid w:val="00A90DEE"/>
    <w:rsid w:val="00A957E9"/>
    <w:rsid w:val="00A96B70"/>
    <w:rsid w:val="00A97F56"/>
    <w:rsid w:val="00AA505D"/>
    <w:rsid w:val="00AB42D8"/>
    <w:rsid w:val="00AB4568"/>
    <w:rsid w:val="00AB54FB"/>
    <w:rsid w:val="00AB6A31"/>
    <w:rsid w:val="00AB6FBA"/>
    <w:rsid w:val="00AC0683"/>
    <w:rsid w:val="00AC6B6D"/>
    <w:rsid w:val="00AC6E80"/>
    <w:rsid w:val="00AD1807"/>
    <w:rsid w:val="00AD4A7C"/>
    <w:rsid w:val="00AD56A2"/>
    <w:rsid w:val="00AE12DC"/>
    <w:rsid w:val="00AE1555"/>
    <w:rsid w:val="00AE2A7B"/>
    <w:rsid w:val="00AF031A"/>
    <w:rsid w:val="00AF128A"/>
    <w:rsid w:val="00AF3105"/>
    <w:rsid w:val="00AF4091"/>
    <w:rsid w:val="00AF443C"/>
    <w:rsid w:val="00AF488F"/>
    <w:rsid w:val="00AF4CB6"/>
    <w:rsid w:val="00AF540D"/>
    <w:rsid w:val="00AF575A"/>
    <w:rsid w:val="00AF57E9"/>
    <w:rsid w:val="00AF5BD6"/>
    <w:rsid w:val="00AF6A60"/>
    <w:rsid w:val="00B02088"/>
    <w:rsid w:val="00B05E45"/>
    <w:rsid w:val="00B078D3"/>
    <w:rsid w:val="00B11DA2"/>
    <w:rsid w:val="00B13F0C"/>
    <w:rsid w:val="00B14EE9"/>
    <w:rsid w:val="00B20CFE"/>
    <w:rsid w:val="00B23D84"/>
    <w:rsid w:val="00B27B11"/>
    <w:rsid w:val="00B3588D"/>
    <w:rsid w:val="00B44537"/>
    <w:rsid w:val="00B4603A"/>
    <w:rsid w:val="00B46537"/>
    <w:rsid w:val="00B46E41"/>
    <w:rsid w:val="00B46EE3"/>
    <w:rsid w:val="00B5017C"/>
    <w:rsid w:val="00B54199"/>
    <w:rsid w:val="00B54F4D"/>
    <w:rsid w:val="00B54FB6"/>
    <w:rsid w:val="00B5601F"/>
    <w:rsid w:val="00B60D63"/>
    <w:rsid w:val="00B61900"/>
    <w:rsid w:val="00B62264"/>
    <w:rsid w:val="00B62FF4"/>
    <w:rsid w:val="00B63706"/>
    <w:rsid w:val="00B644F1"/>
    <w:rsid w:val="00B71788"/>
    <w:rsid w:val="00B7417E"/>
    <w:rsid w:val="00B77E7E"/>
    <w:rsid w:val="00B800D0"/>
    <w:rsid w:val="00B81290"/>
    <w:rsid w:val="00B82EEF"/>
    <w:rsid w:val="00B93550"/>
    <w:rsid w:val="00B960C3"/>
    <w:rsid w:val="00BA34CB"/>
    <w:rsid w:val="00BA5640"/>
    <w:rsid w:val="00BB13DF"/>
    <w:rsid w:val="00BB4F8C"/>
    <w:rsid w:val="00BB5E67"/>
    <w:rsid w:val="00BC4046"/>
    <w:rsid w:val="00BC6470"/>
    <w:rsid w:val="00BD2AF6"/>
    <w:rsid w:val="00BD46D3"/>
    <w:rsid w:val="00BD6F26"/>
    <w:rsid w:val="00BD7339"/>
    <w:rsid w:val="00BE05CA"/>
    <w:rsid w:val="00BE0929"/>
    <w:rsid w:val="00BE31F9"/>
    <w:rsid w:val="00BE38D5"/>
    <w:rsid w:val="00BE4C16"/>
    <w:rsid w:val="00BE63C7"/>
    <w:rsid w:val="00BE68E5"/>
    <w:rsid w:val="00BF0E2E"/>
    <w:rsid w:val="00BF3F13"/>
    <w:rsid w:val="00BF4C0C"/>
    <w:rsid w:val="00BF4E25"/>
    <w:rsid w:val="00BF5A25"/>
    <w:rsid w:val="00C00B43"/>
    <w:rsid w:val="00C02AA1"/>
    <w:rsid w:val="00C0482F"/>
    <w:rsid w:val="00C069FC"/>
    <w:rsid w:val="00C11930"/>
    <w:rsid w:val="00C145B5"/>
    <w:rsid w:val="00C161E9"/>
    <w:rsid w:val="00C166A4"/>
    <w:rsid w:val="00C177D1"/>
    <w:rsid w:val="00C1785B"/>
    <w:rsid w:val="00C24B95"/>
    <w:rsid w:val="00C26229"/>
    <w:rsid w:val="00C27136"/>
    <w:rsid w:val="00C274AA"/>
    <w:rsid w:val="00C305B4"/>
    <w:rsid w:val="00C30737"/>
    <w:rsid w:val="00C31ED6"/>
    <w:rsid w:val="00C33134"/>
    <w:rsid w:val="00C332AA"/>
    <w:rsid w:val="00C339D6"/>
    <w:rsid w:val="00C36F32"/>
    <w:rsid w:val="00C409EA"/>
    <w:rsid w:val="00C442AD"/>
    <w:rsid w:val="00C453A7"/>
    <w:rsid w:val="00C4592F"/>
    <w:rsid w:val="00C51743"/>
    <w:rsid w:val="00C53808"/>
    <w:rsid w:val="00C5648E"/>
    <w:rsid w:val="00C60CE3"/>
    <w:rsid w:val="00C61FF6"/>
    <w:rsid w:val="00C65F2D"/>
    <w:rsid w:val="00C706EB"/>
    <w:rsid w:val="00C708A8"/>
    <w:rsid w:val="00C72B95"/>
    <w:rsid w:val="00C731F4"/>
    <w:rsid w:val="00C74856"/>
    <w:rsid w:val="00C7584E"/>
    <w:rsid w:val="00C77360"/>
    <w:rsid w:val="00C80319"/>
    <w:rsid w:val="00C81527"/>
    <w:rsid w:val="00C83D37"/>
    <w:rsid w:val="00C84783"/>
    <w:rsid w:val="00C85659"/>
    <w:rsid w:val="00C86825"/>
    <w:rsid w:val="00C91606"/>
    <w:rsid w:val="00C92686"/>
    <w:rsid w:val="00C947B3"/>
    <w:rsid w:val="00C96F7C"/>
    <w:rsid w:val="00CA07D7"/>
    <w:rsid w:val="00CA080C"/>
    <w:rsid w:val="00CA21EA"/>
    <w:rsid w:val="00CA2EAD"/>
    <w:rsid w:val="00CA4135"/>
    <w:rsid w:val="00CB2AE5"/>
    <w:rsid w:val="00CB4585"/>
    <w:rsid w:val="00CB6DA1"/>
    <w:rsid w:val="00CC01FC"/>
    <w:rsid w:val="00CD0DB9"/>
    <w:rsid w:val="00CD1777"/>
    <w:rsid w:val="00CD2F50"/>
    <w:rsid w:val="00CD6114"/>
    <w:rsid w:val="00CE09AE"/>
    <w:rsid w:val="00CE3562"/>
    <w:rsid w:val="00CE3CF8"/>
    <w:rsid w:val="00CE402F"/>
    <w:rsid w:val="00CE63B2"/>
    <w:rsid w:val="00CF0F98"/>
    <w:rsid w:val="00CF1C74"/>
    <w:rsid w:val="00CF4010"/>
    <w:rsid w:val="00CF57E4"/>
    <w:rsid w:val="00CF5ED8"/>
    <w:rsid w:val="00D01128"/>
    <w:rsid w:val="00D02BAE"/>
    <w:rsid w:val="00D032C8"/>
    <w:rsid w:val="00D04562"/>
    <w:rsid w:val="00D10EDD"/>
    <w:rsid w:val="00D147DD"/>
    <w:rsid w:val="00D147F5"/>
    <w:rsid w:val="00D16B18"/>
    <w:rsid w:val="00D21498"/>
    <w:rsid w:val="00D3063B"/>
    <w:rsid w:val="00D32545"/>
    <w:rsid w:val="00D343A9"/>
    <w:rsid w:val="00D34919"/>
    <w:rsid w:val="00D35BC8"/>
    <w:rsid w:val="00D3744A"/>
    <w:rsid w:val="00D37EC1"/>
    <w:rsid w:val="00D37F36"/>
    <w:rsid w:val="00D41060"/>
    <w:rsid w:val="00D4226F"/>
    <w:rsid w:val="00D426BF"/>
    <w:rsid w:val="00D43204"/>
    <w:rsid w:val="00D46B6F"/>
    <w:rsid w:val="00D475F7"/>
    <w:rsid w:val="00D50C28"/>
    <w:rsid w:val="00D53AB3"/>
    <w:rsid w:val="00D56F34"/>
    <w:rsid w:val="00D608D3"/>
    <w:rsid w:val="00D60C94"/>
    <w:rsid w:val="00D71CE2"/>
    <w:rsid w:val="00D730C5"/>
    <w:rsid w:val="00D75C09"/>
    <w:rsid w:val="00D81ECD"/>
    <w:rsid w:val="00D86D65"/>
    <w:rsid w:val="00D8729A"/>
    <w:rsid w:val="00D872F0"/>
    <w:rsid w:val="00D94448"/>
    <w:rsid w:val="00D9777A"/>
    <w:rsid w:val="00DA0F02"/>
    <w:rsid w:val="00DA1FCA"/>
    <w:rsid w:val="00DA2927"/>
    <w:rsid w:val="00DA393F"/>
    <w:rsid w:val="00DA3CED"/>
    <w:rsid w:val="00DA6430"/>
    <w:rsid w:val="00DA7096"/>
    <w:rsid w:val="00DB1420"/>
    <w:rsid w:val="00DB4ADA"/>
    <w:rsid w:val="00DB5FD4"/>
    <w:rsid w:val="00DC12F8"/>
    <w:rsid w:val="00DC241F"/>
    <w:rsid w:val="00DC350B"/>
    <w:rsid w:val="00DC373D"/>
    <w:rsid w:val="00DC6368"/>
    <w:rsid w:val="00DD2C2D"/>
    <w:rsid w:val="00DD324F"/>
    <w:rsid w:val="00DD7CCC"/>
    <w:rsid w:val="00DE2361"/>
    <w:rsid w:val="00DE62C3"/>
    <w:rsid w:val="00DF0D48"/>
    <w:rsid w:val="00DF2201"/>
    <w:rsid w:val="00DF2B1D"/>
    <w:rsid w:val="00DF6E02"/>
    <w:rsid w:val="00DF7549"/>
    <w:rsid w:val="00E02DAC"/>
    <w:rsid w:val="00E04E63"/>
    <w:rsid w:val="00E05643"/>
    <w:rsid w:val="00E05979"/>
    <w:rsid w:val="00E05C03"/>
    <w:rsid w:val="00E16D26"/>
    <w:rsid w:val="00E210BC"/>
    <w:rsid w:val="00E23411"/>
    <w:rsid w:val="00E245EA"/>
    <w:rsid w:val="00E26CBC"/>
    <w:rsid w:val="00E31457"/>
    <w:rsid w:val="00E32BAD"/>
    <w:rsid w:val="00E3375A"/>
    <w:rsid w:val="00E413AC"/>
    <w:rsid w:val="00E42E79"/>
    <w:rsid w:val="00E4370C"/>
    <w:rsid w:val="00E43819"/>
    <w:rsid w:val="00E44DB4"/>
    <w:rsid w:val="00E45CB5"/>
    <w:rsid w:val="00E46C0D"/>
    <w:rsid w:val="00E517F2"/>
    <w:rsid w:val="00E51F19"/>
    <w:rsid w:val="00E54755"/>
    <w:rsid w:val="00E54849"/>
    <w:rsid w:val="00E557AE"/>
    <w:rsid w:val="00E61B48"/>
    <w:rsid w:val="00E67B21"/>
    <w:rsid w:val="00E73B82"/>
    <w:rsid w:val="00E81396"/>
    <w:rsid w:val="00E81ADB"/>
    <w:rsid w:val="00E83C85"/>
    <w:rsid w:val="00E85474"/>
    <w:rsid w:val="00E87A69"/>
    <w:rsid w:val="00E87CCB"/>
    <w:rsid w:val="00E900B9"/>
    <w:rsid w:val="00E91343"/>
    <w:rsid w:val="00E91841"/>
    <w:rsid w:val="00E93846"/>
    <w:rsid w:val="00E94B39"/>
    <w:rsid w:val="00E95C6D"/>
    <w:rsid w:val="00EA4CB7"/>
    <w:rsid w:val="00EB044E"/>
    <w:rsid w:val="00EB0A7B"/>
    <w:rsid w:val="00EB24E4"/>
    <w:rsid w:val="00EB294C"/>
    <w:rsid w:val="00EC0417"/>
    <w:rsid w:val="00EC1805"/>
    <w:rsid w:val="00EC4073"/>
    <w:rsid w:val="00EC470B"/>
    <w:rsid w:val="00EC4A38"/>
    <w:rsid w:val="00EC7732"/>
    <w:rsid w:val="00ED4C23"/>
    <w:rsid w:val="00EE0EF5"/>
    <w:rsid w:val="00EE3DCC"/>
    <w:rsid w:val="00EE47E7"/>
    <w:rsid w:val="00EE51BD"/>
    <w:rsid w:val="00EE52C8"/>
    <w:rsid w:val="00EE5A81"/>
    <w:rsid w:val="00EF10B7"/>
    <w:rsid w:val="00EF1213"/>
    <w:rsid w:val="00F04F84"/>
    <w:rsid w:val="00F06859"/>
    <w:rsid w:val="00F10A90"/>
    <w:rsid w:val="00F10BA2"/>
    <w:rsid w:val="00F10F7E"/>
    <w:rsid w:val="00F13049"/>
    <w:rsid w:val="00F15662"/>
    <w:rsid w:val="00F15DD2"/>
    <w:rsid w:val="00F16657"/>
    <w:rsid w:val="00F2720D"/>
    <w:rsid w:val="00F305EC"/>
    <w:rsid w:val="00F30CDA"/>
    <w:rsid w:val="00F30E2D"/>
    <w:rsid w:val="00F3323C"/>
    <w:rsid w:val="00F36B0F"/>
    <w:rsid w:val="00F451C7"/>
    <w:rsid w:val="00F453A5"/>
    <w:rsid w:val="00F46AFC"/>
    <w:rsid w:val="00F5125F"/>
    <w:rsid w:val="00F51D05"/>
    <w:rsid w:val="00F52F90"/>
    <w:rsid w:val="00F53A1C"/>
    <w:rsid w:val="00F53D12"/>
    <w:rsid w:val="00F56120"/>
    <w:rsid w:val="00F56366"/>
    <w:rsid w:val="00F57A67"/>
    <w:rsid w:val="00F60027"/>
    <w:rsid w:val="00F60A2F"/>
    <w:rsid w:val="00F63BC8"/>
    <w:rsid w:val="00F65AD7"/>
    <w:rsid w:val="00F6798A"/>
    <w:rsid w:val="00F70A46"/>
    <w:rsid w:val="00F7682B"/>
    <w:rsid w:val="00F824C8"/>
    <w:rsid w:val="00F8267C"/>
    <w:rsid w:val="00F83843"/>
    <w:rsid w:val="00F83981"/>
    <w:rsid w:val="00F83C7B"/>
    <w:rsid w:val="00F8410B"/>
    <w:rsid w:val="00F855FA"/>
    <w:rsid w:val="00F8596B"/>
    <w:rsid w:val="00F8664A"/>
    <w:rsid w:val="00F8678B"/>
    <w:rsid w:val="00F903AC"/>
    <w:rsid w:val="00F90B5E"/>
    <w:rsid w:val="00F93F3C"/>
    <w:rsid w:val="00FA1829"/>
    <w:rsid w:val="00FA23B7"/>
    <w:rsid w:val="00FA36F6"/>
    <w:rsid w:val="00FA3C31"/>
    <w:rsid w:val="00FA5941"/>
    <w:rsid w:val="00FB05CE"/>
    <w:rsid w:val="00FB0624"/>
    <w:rsid w:val="00FB0F28"/>
    <w:rsid w:val="00FB1534"/>
    <w:rsid w:val="00FB6953"/>
    <w:rsid w:val="00FC1E81"/>
    <w:rsid w:val="00FC3FE2"/>
    <w:rsid w:val="00FC4C13"/>
    <w:rsid w:val="00FD181B"/>
    <w:rsid w:val="00FD233C"/>
    <w:rsid w:val="00FD5E89"/>
    <w:rsid w:val="00FD6C91"/>
    <w:rsid w:val="00FE05B3"/>
    <w:rsid w:val="00FE28B1"/>
    <w:rsid w:val="00FE3177"/>
    <w:rsid w:val="00FE4E55"/>
    <w:rsid w:val="00FE691C"/>
    <w:rsid w:val="00FF1C2F"/>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EE1E4"/>
  <w15:docId w15:val="{9A28EA07-628A-42D3-A31D-ED1E8C93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3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7405-D5DD-433E-960C-1D1CCB25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14</Pages>
  <Words>5374</Words>
  <Characters>29560</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34</cp:revision>
  <cp:lastPrinted>2018-01-04T22:35:00Z</cp:lastPrinted>
  <dcterms:created xsi:type="dcterms:W3CDTF">2017-12-06T19:48:00Z</dcterms:created>
  <dcterms:modified xsi:type="dcterms:W3CDTF">2018-01-04T22:39:00Z</dcterms:modified>
</cp:coreProperties>
</file>